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6AD" w:rsidRDefault="00D963D9" w:rsidP="00B456AD">
      <w:pPr>
        <w:pStyle w:val="Default"/>
        <w:ind w:right="-392"/>
        <w:rPr>
          <w:rFonts w:ascii="Times New Roman" w:hAnsi="Times New Roman"/>
          <w:bCs/>
          <w:lang w:val="sr-Cyrl-BA"/>
        </w:rPr>
      </w:pPr>
      <w:r>
        <w:rPr>
          <w:rFonts w:ascii="Times New Roman" w:hAnsi="Times New Roman"/>
          <w:bCs/>
          <w:lang w:val="sr-Cyrl-BA"/>
        </w:rPr>
        <w:t>ОСНОВНА МУЗИЧКА ШКОЛА</w:t>
      </w:r>
    </w:p>
    <w:p w:rsidR="00D963D9" w:rsidRPr="00D963D9" w:rsidRDefault="00D963D9" w:rsidP="00B456AD">
      <w:pPr>
        <w:pStyle w:val="Default"/>
        <w:ind w:right="-392"/>
        <w:rPr>
          <w:rFonts w:ascii="Times New Roman" w:hAnsi="Times New Roman"/>
          <w:bCs/>
          <w:lang w:val="sr-Cyrl-BA"/>
        </w:rPr>
      </w:pPr>
      <w:r>
        <w:rPr>
          <w:rFonts w:ascii="Times New Roman" w:hAnsi="Times New Roman"/>
          <w:bCs/>
          <w:lang w:val="sr-Cyrl-BA"/>
        </w:rPr>
        <w:t>КАЊИЖА</w:t>
      </w:r>
    </w:p>
    <w:p w:rsidR="00B456AD" w:rsidRPr="00FA0887" w:rsidRDefault="00B456AD" w:rsidP="00B456AD">
      <w:pPr>
        <w:pStyle w:val="Default"/>
        <w:ind w:right="-392"/>
        <w:rPr>
          <w:rFonts w:ascii="Times New Roman" w:hAnsi="Times New Roman"/>
        </w:rPr>
      </w:pPr>
      <w:r w:rsidRPr="009B66F5">
        <w:rPr>
          <w:rFonts w:ascii="Times New Roman" w:hAnsi="Times New Roman"/>
          <w:lang w:val="sr-Cyrl-CS"/>
        </w:rPr>
        <w:t xml:space="preserve">Број: </w:t>
      </w:r>
      <w:r w:rsidR="00A76331">
        <w:rPr>
          <w:rFonts w:ascii="Times New Roman" w:hAnsi="Times New Roman"/>
          <w:lang w:val="sr-Cyrl-CS"/>
        </w:rPr>
        <w:t>214</w:t>
      </w:r>
      <w:r w:rsidR="00A76331">
        <w:rPr>
          <w:rFonts w:ascii="Times New Roman" w:hAnsi="Times New Roman"/>
        </w:rPr>
        <w:t xml:space="preserve"> </w:t>
      </w:r>
      <w:r w:rsidR="00FA0887">
        <w:rPr>
          <w:rFonts w:ascii="Times New Roman" w:hAnsi="Times New Roman"/>
        </w:rPr>
        <w:t>/201</w:t>
      </w:r>
      <w:r w:rsidR="00A76331">
        <w:rPr>
          <w:rFonts w:ascii="Times New Roman" w:hAnsi="Times New Roman"/>
        </w:rPr>
        <w:t>4</w:t>
      </w:r>
    </w:p>
    <w:p w:rsidR="00B456AD" w:rsidRPr="009B66F5" w:rsidRDefault="00B456AD" w:rsidP="00B456AD">
      <w:pPr>
        <w:pStyle w:val="Default"/>
        <w:ind w:right="-392"/>
        <w:rPr>
          <w:rFonts w:ascii="Times New Roman" w:hAnsi="Times New Roman"/>
          <w:lang w:val="sr-Cyrl-CS"/>
        </w:rPr>
      </w:pPr>
      <w:r w:rsidRPr="009B66F5">
        <w:rPr>
          <w:rFonts w:ascii="Times New Roman" w:hAnsi="Times New Roman"/>
          <w:lang w:val="sr-Cyrl-CS"/>
        </w:rPr>
        <w:t xml:space="preserve">Дана: </w:t>
      </w:r>
      <w:r w:rsidR="00A76331">
        <w:rPr>
          <w:rFonts w:ascii="Times New Roman" w:hAnsi="Times New Roman"/>
        </w:rPr>
        <w:t>0</w:t>
      </w:r>
      <w:r w:rsidR="00747A7B">
        <w:rPr>
          <w:rFonts w:ascii="Times New Roman" w:hAnsi="Times New Roman"/>
          <w:lang w:val="sr-Cyrl-BA"/>
        </w:rPr>
        <w:t>2</w:t>
      </w:r>
      <w:r w:rsidR="00747A7B">
        <w:rPr>
          <w:rFonts w:ascii="Times New Roman" w:hAnsi="Times New Roman"/>
          <w:lang w:val="sr-Cyrl-CS"/>
        </w:rPr>
        <w:t>.</w:t>
      </w:r>
      <w:r>
        <w:rPr>
          <w:rFonts w:ascii="Times New Roman" w:hAnsi="Times New Roman"/>
          <w:lang w:val="sr-Cyrl-CS"/>
        </w:rPr>
        <w:t>1</w:t>
      </w:r>
      <w:r w:rsidR="00A76331">
        <w:rPr>
          <w:rFonts w:ascii="Times New Roman" w:hAnsi="Times New Roman"/>
        </w:rPr>
        <w:t>2</w:t>
      </w:r>
      <w:r w:rsidRPr="009B66F5">
        <w:rPr>
          <w:rFonts w:ascii="Times New Roman" w:hAnsi="Times New Roman"/>
          <w:lang w:val="sr-Cyrl-CS"/>
        </w:rPr>
        <w:t>. 201</w:t>
      </w:r>
      <w:r w:rsidR="00A76331">
        <w:rPr>
          <w:rFonts w:ascii="Times New Roman" w:hAnsi="Times New Roman"/>
        </w:rPr>
        <w:t>4</w:t>
      </w:r>
      <w:r w:rsidRPr="009B66F5">
        <w:rPr>
          <w:rFonts w:ascii="Times New Roman" w:hAnsi="Times New Roman"/>
          <w:lang w:val="sr-Cyrl-CS"/>
        </w:rPr>
        <w:t>. године</w:t>
      </w:r>
    </w:p>
    <w:p w:rsidR="00B456AD" w:rsidRDefault="00B456AD" w:rsidP="00B456AD">
      <w:pPr>
        <w:pStyle w:val="Default"/>
        <w:ind w:right="-392"/>
        <w:rPr>
          <w:rFonts w:ascii="Times New Roman" w:hAnsi="Times New Roman"/>
          <w:lang w:val="sr-Cyrl-CS"/>
        </w:rPr>
      </w:pPr>
      <w:r w:rsidRPr="009B66F5">
        <w:rPr>
          <w:rFonts w:ascii="Times New Roman" w:hAnsi="Times New Roman"/>
          <w:lang w:val="sr-Cyrl-CS"/>
        </w:rPr>
        <w:t>Кањижа</w:t>
      </w:r>
    </w:p>
    <w:p w:rsidR="00B456AD" w:rsidRPr="009B66F5" w:rsidRDefault="00A76331" w:rsidP="00B456AD">
      <w:pPr>
        <w:pStyle w:val="Default"/>
        <w:ind w:right="-392"/>
        <w:rPr>
          <w:rFonts w:ascii="Times New Roman" w:hAnsi="Times New Roman"/>
          <w:bCs/>
          <w:lang w:val="sr-Cyrl-CS"/>
        </w:rPr>
      </w:pPr>
      <w:r>
        <w:rPr>
          <w:rFonts w:ascii="Times New Roman" w:hAnsi="Times New Roman"/>
          <w:lang w:val="sr-Cyrl-BA"/>
        </w:rPr>
        <w:t xml:space="preserve">Николе Тесле </w:t>
      </w:r>
      <w:r w:rsidR="00B456AD">
        <w:rPr>
          <w:rFonts w:ascii="Times New Roman" w:hAnsi="Times New Roman"/>
          <w:lang w:val="sr-Cyrl-CS"/>
        </w:rPr>
        <w:t xml:space="preserve"> </w:t>
      </w:r>
      <w:r>
        <w:rPr>
          <w:rFonts w:ascii="Times New Roman" w:hAnsi="Times New Roman"/>
          <w:lang w:val="sr-Cyrl-CS"/>
        </w:rPr>
        <w:t>2</w:t>
      </w:r>
      <w:r w:rsidR="00B456AD">
        <w:rPr>
          <w:rFonts w:ascii="Times New Roman" w:hAnsi="Times New Roman"/>
          <w:lang w:val="sr-Cyrl-CS"/>
        </w:rPr>
        <w:t>.</w:t>
      </w:r>
    </w:p>
    <w:p w:rsidR="00B456AD" w:rsidRPr="009B66F5" w:rsidRDefault="00B456AD" w:rsidP="00B456AD">
      <w:pPr>
        <w:pStyle w:val="Default"/>
        <w:ind w:right="-392"/>
        <w:jc w:val="center"/>
        <w:rPr>
          <w:rFonts w:ascii="Times New Roman" w:hAnsi="Times New Roman"/>
          <w:b/>
          <w:bCs/>
          <w:sz w:val="28"/>
          <w:szCs w:val="28"/>
          <w:lang w:val="sr-Cyrl-CS"/>
        </w:rPr>
      </w:pPr>
    </w:p>
    <w:p w:rsidR="00B456AD" w:rsidRDefault="00B456AD" w:rsidP="00B456AD">
      <w:pPr>
        <w:pStyle w:val="Default"/>
        <w:ind w:right="-392"/>
        <w:rPr>
          <w:rFonts w:ascii="Times New Roman" w:hAnsi="Times New Roman"/>
          <w:b/>
          <w:bCs/>
          <w:sz w:val="28"/>
          <w:szCs w:val="28"/>
          <w:lang w:val="sr-Cyrl-CS"/>
        </w:rPr>
      </w:pPr>
    </w:p>
    <w:p w:rsidR="00B456AD" w:rsidRDefault="00B456AD" w:rsidP="00B456AD">
      <w:pPr>
        <w:pStyle w:val="Default"/>
        <w:ind w:right="-392"/>
        <w:rPr>
          <w:rFonts w:ascii="Times New Roman" w:hAnsi="Times New Roman"/>
          <w:b/>
          <w:bCs/>
          <w:sz w:val="28"/>
          <w:szCs w:val="28"/>
          <w:lang w:val="sr-Cyrl-CS"/>
        </w:rPr>
      </w:pPr>
    </w:p>
    <w:p w:rsidR="00B456AD" w:rsidRPr="009B66F5" w:rsidRDefault="00B456AD" w:rsidP="00B456AD">
      <w:pPr>
        <w:pStyle w:val="Default"/>
        <w:ind w:right="-392"/>
        <w:rPr>
          <w:rFonts w:ascii="Times New Roman" w:hAnsi="Times New Roman"/>
          <w:b/>
          <w:bCs/>
          <w:sz w:val="28"/>
          <w:szCs w:val="28"/>
          <w:lang w:val="sr-Cyrl-CS"/>
        </w:rPr>
      </w:pPr>
    </w:p>
    <w:p w:rsidR="00B456AD" w:rsidRPr="009B66F5" w:rsidRDefault="00B456AD" w:rsidP="00B456AD">
      <w:pPr>
        <w:pStyle w:val="Default"/>
        <w:ind w:right="-392"/>
        <w:jc w:val="center"/>
        <w:rPr>
          <w:rFonts w:ascii="Times New Roman" w:hAnsi="Times New Roman"/>
          <w:b/>
          <w:bCs/>
          <w:sz w:val="28"/>
          <w:szCs w:val="28"/>
          <w:lang w:val="sr-Cyrl-CS"/>
        </w:rPr>
      </w:pPr>
    </w:p>
    <w:p w:rsidR="00B456AD" w:rsidRPr="009B66F5" w:rsidRDefault="00B456AD" w:rsidP="00B456AD">
      <w:pPr>
        <w:pStyle w:val="Default"/>
        <w:ind w:right="-392"/>
        <w:jc w:val="center"/>
        <w:rPr>
          <w:rFonts w:ascii="Times New Roman" w:hAnsi="Times New Roman"/>
          <w:b/>
          <w:bCs/>
          <w:sz w:val="28"/>
          <w:szCs w:val="28"/>
          <w:lang w:val="sr-Cyrl-CS"/>
        </w:rPr>
      </w:pPr>
      <w:r w:rsidRPr="009B66F5">
        <w:rPr>
          <w:rFonts w:ascii="Times New Roman" w:hAnsi="Times New Roman"/>
          <w:b/>
          <w:bCs/>
          <w:sz w:val="28"/>
          <w:szCs w:val="28"/>
        </w:rPr>
        <w:t>КОНКУРСНА ДОКУМЕНТАЦИЈА</w:t>
      </w:r>
    </w:p>
    <w:p w:rsidR="00B456AD" w:rsidRPr="009B66F5" w:rsidRDefault="00B456AD" w:rsidP="00B456AD">
      <w:pPr>
        <w:pStyle w:val="Default"/>
        <w:jc w:val="center"/>
        <w:rPr>
          <w:rFonts w:ascii="Times New Roman" w:hAnsi="Times New Roman"/>
          <w:b/>
          <w:bCs/>
          <w:sz w:val="28"/>
          <w:szCs w:val="28"/>
          <w:lang w:val="sr-Cyrl-CS"/>
        </w:rPr>
      </w:pPr>
    </w:p>
    <w:p w:rsidR="00B456AD" w:rsidRDefault="00B456AD" w:rsidP="00B456AD">
      <w:pPr>
        <w:pStyle w:val="Default"/>
        <w:ind w:right="-92"/>
        <w:jc w:val="center"/>
        <w:rPr>
          <w:rFonts w:ascii="Times New Roman" w:hAnsi="Times New Roman"/>
          <w:b/>
          <w:sz w:val="28"/>
          <w:szCs w:val="28"/>
        </w:rPr>
      </w:pPr>
      <w:r w:rsidRPr="0090159F">
        <w:rPr>
          <w:rFonts w:ascii="Times New Roman" w:hAnsi="Times New Roman"/>
          <w:b/>
          <w:sz w:val="28"/>
          <w:szCs w:val="28"/>
          <w:lang w:val="sr-Cyrl-CS"/>
        </w:rPr>
        <w:t xml:space="preserve">ЗА </w:t>
      </w:r>
      <w:r w:rsidRPr="007C6D26">
        <w:rPr>
          <w:rFonts w:ascii="Times New Roman" w:hAnsi="Times New Roman"/>
          <w:b/>
          <w:sz w:val="28"/>
          <w:szCs w:val="28"/>
          <w:lang w:val="sr-Cyrl-CS"/>
        </w:rPr>
        <w:t xml:space="preserve">НАБАВКУ </w:t>
      </w:r>
      <w:r>
        <w:rPr>
          <w:rFonts w:ascii="Times New Roman" w:hAnsi="Times New Roman"/>
          <w:b/>
          <w:sz w:val="28"/>
          <w:szCs w:val="28"/>
        </w:rPr>
        <w:t>УСЛУГА</w:t>
      </w:r>
    </w:p>
    <w:p w:rsidR="00B456AD" w:rsidRPr="00C73BA3" w:rsidRDefault="00B456AD" w:rsidP="00B456AD">
      <w:pPr>
        <w:pStyle w:val="Default"/>
        <w:ind w:right="-92"/>
        <w:jc w:val="center"/>
        <w:rPr>
          <w:rFonts w:ascii="Times New Roman" w:hAnsi="Times New Roman"/>
          <w:b/>
          <w:sz w:val="28"/>
          <w:szCs w:val="28"/>
        </w:rPr>
      </w:pPr>
      <w:proofErr w:type="gramStart"/>
      <w:r>
        <w:rPr>
          <w:rFonts w:ascii="Times New Roman" w:hAnsi="Times New Roman"/>
          <w:b/>
          <w:sz w:val="28"/>
          <w:szCs w:val="28"/>
        </w:rPr>
        <w:t>УСЛУГА ОСИГУРАЊА ЗА 201</w:t>
      </w:r>
      <w:r w:rsidR="00A76331">
        <w:rPr>
          <w:rFonts w:ascii="Times New Roman" w:hAnsi="Times New Roman"/>
          <w:b/>
          <w:sz w:val="28"/>
          <w:szCs w:val="28"/>
          <w:lang w:val="sr-Cyrl-BA"/>
        </w:rPr>
        <w:t>5</w:t>
      </w:r>
      <w:r>
        <w:rPr>
          <w:rFonts w:ascii="Times New Roman" w:hAnsi="Times New Roman"/>
          <w:b/>
          <w:sz w:val="28"/>
          <w:szCs w:val="28"/>
        </w:rPr>
        <w:t>.</w:t>
      </w:r>
      <w:proofErr w:type="gramEnd"/>
      <w:r>
        <w:rPr>
          <w:rFonts w:ascii="Times New Roman" w:hAnsi="Times New Roman"/>
          <w:b/>
          <w:sz w:val="28"/>
          <w:szCs w:val="28"/>
        </w:rPr>
        <w:t xml:space="preserve"> ГОДИНУ</w:t>
      </w:r>
    </w:p>
    <w:p w:rsidR="00B456AD" w:rsidRPr="009B66F5" w:rsidRDefault="00B456AD" w:rsidP="00B456AD">
      <w:pPr>
        <w:pStyle w:val="Default"/>
        <w:ind w:right="-92"/>
        <w:jc w:val="center"/>
        <w:rPr>
          <w:rFonts w:ascii="Times New Roman" w:hAnsi="Times New Roman"/>
          <w:b/>
          <w:bCs/>
          <w:sz w:val="28"/>
          <w:szCs w:val="28"/>
          <w:lang w:val="sr-Cyrl-CS"/>
        </w:rPr>
      </w:pPr>
    </w:p>
    <w:p w:rsidR="00B456AD" w:rsidRDefault="00B456AD" w:rsidP="00B456AD">
      <w:pPr>
        <w:pStyle w:val="Default"/>
        <w:ind w:right="-92"/>
        <w:jc w:val="center"/>
        <w:rPr>
          <w:rFonts w:ascii="Times New Roman" w:hAnsi="Times New Roman"/>
          <w:b/>
          <w:bCs/>
          <w:sz w:val="28"/>
          <w:szCs w:val="28"/>
          <w:lang w:val="sr-Cyrl-CS"/>
        </w:rPr>
      </w:pPr>
    </w:p>
    <w:p w:rsidR="00B456AD" w:rsidRDefault="00B456AD" w:rsidP="00B456AD">
      <w:pPr>
        <w:pStyle w:val="Default"/>
        <w:ind w:right="-92"/>
        <w:jc w:val="center"/>
        <w:rPr>
          <w:rFonts w:ascii="Times New Roman" w:hAnsi="Times New Roman"/>
          <w:b/>
          <w:bCs/>
          <w:sz w:val="28"/>
          <w:szCs w:val="28"/>
          <w:lang w:val="sr-Cyrl-CS"/>
        </w:rPr>
      </w:pPr>
    </w:p>
    <w:p w:rsidR="00B456AD" w:rsidRDefault="00B456AD" w:rsidP="00B456AD">
      <w:pPr>
        <w:pStyle w:val="Default"/>
        <w:ind w:right="-92"/>
        <w:jc w:val="center"/>
        <w:rPr>
          <w:rFonts w:ascii="Times New Roman" w:hAnsi="Times New Roman"/>
          <w:b/>
          <w:bCs/>
          <w:sz w:val="28"/>
          <w:szCs w:val="28"/>
          <w:lang w:val="sr-Cyrl-CS"/>
        </w:rPr>
      </w:pPr>
    </w:p>
    <w:p w:rsidR="00B456AD" w:rsidRDefault="00B456AD" w:rsidP="00B456AD">
      <w:pPr>
        <w:pStyle w:val="Default"/>
        <w:ind w:right="-92"/>
        <w:jc w:val="center"/>
        <w:rPr>
          <w:rFonts w:ascii="Times New Roman" w:hAnsi="Times New Roman"/>
          <w:b/>
          <w:bCs/>
          <w:sz w:val="28"/>
          <w:szCs w:val="28"/>
          <w:lang w:val="sr-Cyrl-CS"/>
        </w:rPr>
      </w:pPr>
    </w:p>
    <w:p w:rsidR="00B456AD" w:rsidRDefault="00B456AD" w:rsidP="00B456AD">
      <w:pPr>
        <w:pStyle w:val="Default"/>
        <w:ind w:right="-92"/>
        <w:jc w:val="center"/>
        <w:rPr>
          <w:rFonts w:ascii="Times New Roman" w:hAnsi="Times New Roman"/>
          <w:bCs/>
          <w:sz w:val="28"/>
          <w:szCs w:val="28"/>
          <w:lang w:val="sr-Cyrl-CS"/>
        </w:rPr>
      </w:pPr>
      <w:r w:rsidRPr="0090159F">
        <w:rPr>
          <w:rFonts w:ascii="Times New Roman" w:hAnsi="Times New Roman"/>
          <w:bCs/>
          <w:sz w:val="28"/>
          <w:szCs w:val="28"/>
          <w:lang w:val="sr-Cyrl-CS"/>
        </w:rPr>
        <w:t xml:space="preserve">Јавна набавка </w:t>
      </w:r>
      <w:r>
        <w:rPr>
          <w:rFonts w:ascii="Times New Roman" w:hAnsi="Times New Roman"/>
          <w:bCs/>
          <w:sz w:val="28"/>
          <w:szCs w:val="28"/>
          <w:lang w:val="sr-Cyrl-CS"/>
        </w:rPr>
        <w:t>мале вредности</w:t>
      </w:r>
    </w:p>
    <w:p w:rsidR="00B456AD" w:rsidRPr="0090159F" w:rsidRDefault="00B456AD" w:rsidP="00B456AD">
      <w:pPr>
        <w:pStyle w:val="Default"/>
        <w:ind w:right="-92"/>
        <w:jc w:val="center"/>
        <w:rPr>
          <w:rFonts w:ascii="Times New Roman" w:hAnsi="Times New Roman"/>
          <w:bCs/>
          <w:sz w:val="28"/>
          <w:szCs w:val="28"/>
          <w:lang w:val="sr-Cyrl-CS"/>
        </w:rPr>
      </w:pPr>
    </w:p>
    <w:p w:rsidR="00B456AD" w:rsidRPr="00A76331" w:rsidRDefault="00B456AD" w:rsidP="00B456AD">
      <w:pPr>
        <w:pStyle w:val="Default"/>
        <w:ind w:right="-392"/>
        <w:jc w:val="center"/>
        <w:rPr>
          <w:rFonts w:ascii="Times New Roman" w:hAnsi="Times New Roman"/>
          <w:color w:val="FF0000"/>
          <w:sz w:val="28"/>
          <w:szCs w:val="28"/>
          <w:lang w:val="sr-Cyrl-BA"/>
        </w:rPr>
      </w:pPr>
      <w:r w:rsidRPr="009B66F5">
        <w:rPr>
          <w:rFonts w:ascii="Times New Roman" w:hAnsi="Times New Roman"/>
          <w:sz w:val="28"/>
          <w:szCs w:val="28"/>
        </w:rPr>
        <w:t xml:space="preserve">Број набавке: </w:t>
      </w:r>
      <w:r w:rsidR="00A76331">
        <w:rPr>
          <w:rFonts w:ascii="Times New Roman" w:hAnsi="Times New Roman"/>
          <w:sz w:val="28"/>
          <w:szCs w:val="28"/>
          <w:lang w:val="sr-Cyrl-BA"/>
        </w:rPr>
        <w:t>2</w:t>
      </w:r>
      <w:r w:rsidRPr="009B66F5">
        <w:rPr>
          <w:rFonts w:ascii="Times New Roman" w:hAnsi="Times New Roman"/>
          <w:color w:val="auto"/>
          <w:sz w:val="28"/>
          <w:szCs w:val="28"/>
          <w:lang w:val="sr-Latn-CS"/>
        </w:rPr>
        <w:t>/201</w:t>
      </w:r>
      <w:r w:rsidR="00A76331">
        <w:rPr>
          <w:rFonts w:ascii="Times New Roman" w:hAnsi="Times New Roman"/>
          <w:color w:val="auto"/>
          <w:sz w:val="28"/>
          <w:szCs w:val="28"/>
          <w:lang w:val="sr-Cyrl-BA"/>
        </w:rPr>
        <w:t>4</w:t>
      </w:r>
    </w:p>
    <w:p w:rsidR="00B456AD" w:rsidRPr="009B66F5" w:rsidRDefault="00B456AD" w:rsidP="00B456AD">
      <w:pPr>
        <w:pStyle w:val="Default"/>
        <w:ind w:right="-392"/>
        <w:jc w:val="center"/>
        <w:rPr>
          <w:rFonts w:ascii="Times New Roman" w:hAnsi="Times New Roman"/>
          <w:sz w:val="28"/>
          <w:szCs w:val="28"/>
          <w:lang w:val="sr-Cyrl-CS"/>
        </w:rPr>
      </w:pPr>
    </w:p>
    <w:p w:rsidR="00B456AD" w:rsidRPr="009B66F5" w:rsidRDefault="00B456AD" w:rsidP="00B456AD">
      <w:pPr>
        <w:pStyle w:val="Default"/>
        <w:ind w:right="-392"/>
        <w:jc w:val="center"/>
        <w:rPr>
          <w:rFonts w:ascii="Times New Roman" w:hAnsi="Times New Roman"/>
          <w:sz w:val="28"/>
          <w:szCs w:val="28"/>
          <w:lang w:val="sr-Cyrl-CS"/>
        </w:rPr>
      </w:pPr>
    </w:p>
    <w:p w:rsidR="00B456AD" w:rsidRPr="009B66F5" w:rsidRDefault="00B456AD" w:rsidP="00B456AD">
      <w:pPr>
        <w:pStyle w:val="Default"/>
        <w:ind w:right="-392"/>
        <w:jc w:val="center"/>
        <w:rPr>
          <w:rFonts w:ascii="Times New Roman" w:hAnsi="Times New Roman"/>
          <w:sz w:val="28"/>
          <w:szCs w:val="28"/>
          <w:lang w:val="sr-Cyrl-CS"/>
        </w:rPr>
      </w:pPr>
    </w:p>
    <w:p w:rsidR="00B456AD" w:rsidRPr="009B66F5" w:rsidRDefault="00B456AD" w:rsidP="00B456AD">
      <w:pPr>
        <w:pStyle w:val="Default"/>
        <w:ind w:right="-392"/>
        <w:jc w:val="center"/>
        <w:rPr>
          <w:rFonts w:ascii="Times New Roman" w:hAnsi="Times New Roman"/>
          <w:sz w:val="28"/>
          <w:szCs w:val="28"/>
          <w:lang w:val="sr-Cyrl-CS"/>
        </w:rPr>
      </w:pPr>
    </w:p>
    <w:p w:rsidR="00B456AD" w:rsidRPr="009B66F5" w:rsidRDefault="00B456AD" w:rsidP="00B456AD">
      <w:pPr>
        <w:pStyle w:val="Default"/>
        <w:ind w:right="-392"/>
        <w:jc w:val="center"/>
        <w:rPr>
          <w:rFonts w:ascii="Times New Roman" w:hAnsi="Times New Roman"/>
          <w:sz w:val="28"/>
          <w:szCs w:val="28"/>
          <w:lang w:val="sr-Cyrl-CS"/>
        </w:rPr>
      </w:pPr>
    </w:p>
    <w:p w:rsidR="00B456AD" w:rsidRDefault="00B456AD" w:rsidP="00B456AD">
      <w:pPr>
        <w:pStyle w:val="Default"/>
        <w:ind w:right="-392"/>
        <w:jc w:val="center"/>
        <w:rPr>
          <w:rFonts w:ascii="Times New Roman" w:hAnsi="Times New Roman"/>
          <w:sz w:val="28"/>
          <w:szCs w:val="28"/>
        </w:rPr>
      </w:pPr>
    </w:p>
    <w:p w:rsidR="00B456AD" w:rsidRDefault="00B456AD" w:rsidP="00B456AD">
      <w:pPr>
        <w:pStyle w:val="Default"/>
        <w:ind w:right="-392"/>
        <w:jc w:val="center"/>
        <w:rPr>
          <w:rFonts w:ascii="Times New Roman" w:hAnsi="Times New Roman"/>
          <w:sz w:val="28"/>
          <w:szCs w:val="28"/>
        </w:rPr>
      </w:pPr>
    </w:p>
    <w:p w:rsidR="00AB405F" w:rsidRDefault="00AB405F" w:rsidP="00B456AD">
      <w:pPr>
        <w:pStyle w:val="Default"/>
        <w:ind w:right="-392"/>
        <w:jc w:val="center"/>
        <w:rPr>
          <w:rFonts w:ascii="Times New Roman" w:hAnsi="Times New Roman"/>
          <w:sz w:val="28"/>
          <w:szCs w:val="28"/>
        </w:rPr>
      </w:pPr>
    </w:p>
    <w:p w:rsidR="0044152D" w:rsidRDefault="0044152D" w:rsidP="00B456AD">
      <w:pPr>
        <w:pStyle w:val="Default"/>
        <w:ind w:right="-392"/>
        <w:jc w:val="center"/>
        <w:rPr>
          <w:rFonts w:ascii="Times New Roman" w:hAnsi="Times New Roman"/>
          <w:sz w:val="28"/>
          <w:szCs w:val="28"/>
        </w:rPr>
      </w:pPr>
    </w:p>
    <w:p w:rsidR="0044152D" w:rsidRDefault="0044152D" w:rsidP="00B456AD">
      <w:pPr>
        <w:pStyle w:val="Default"/>
        <w:ind w:right="-392"/>
        <w:jc w:val="center"/>
        <w:rPr>
          <w:rFonts w:ascii="Times New Roman" w:hAnsi="Times New Roman"/>
          <w:sz w:val="28"/>
          <w:szCs w:val="28"/>
        </w:rPr>
      </w:pPr>
    </w:p>
    <w:p w:rsidR="0044152D" w:rsidRDefault="0044152D" w:rsidP="00B456AD">
      <w:pPr>
        <w:pStyle w:val="Default"/>
        <w:ind w:right="-392"/>
        <w:jc w:val="center"/>
        <w:rPr>
          <w:rFonts w:ascii="Times New Roman" w:hAnsi="Times New Roman"/>
          <w:sz w:val="28"/>
          <w:szCs w:val="28"/>
        </w:rPr>
      </w:pPr>
    </w:p>
    <w:p w:rsidR="0044152D" w:rsidRPr="00C776EF" w:rsidRDefault="0044152D" w:rsidP="00B456AD">
      <w:pPr>
        <w:pStyle w:val="Default"/>
        <w:ind w:right="-392"/>
        <w:jc w:val="center"/>
        <w:rPr>
          <w:rFonts w:ascii="Times New Roman" w:hAnsi="Times New Roman"/>
          <w:sz w:val="28"/>
          <w:szCs w:val="28"/>
        </w:rPr>
      </w:pPr>
    </w:p>
    <w:p w:rsidR="00B456AD" w:rsidRPr="008242FF" w:rsidRDefault="00B456AD" w:rsidP="00B456AD">
      <w:pPr>
        <w:pStyle w:val="Default"/>
        <w:ind w:right="-392"/>
        <w:jc w:val="center"/>
        <w:rPr>
          <w:rFonts w:ascii="Times New Roman" w:hAnsi="Times New Roman"/>
          <w:sz w:val="28"/>
          <w:szCs w:val="28"/>
        </w:rPr>
      </w:pPr>
    </w:p>
    <w:p w:rsidR="00B456AD" w:rsidRPr="009B66F5" w:rsidRDefault="00B456AD" w:rsidP="00B456AD">
      <w:pPr>
        <w:pStyle w:val="Default"/>
        <w:ind w:right="-392"/>
        <w:jc w:val="center"/>
        <w:rPr>
          <w:rFonts w:ascii="Times New Roman" w:hAnsi="Times New Roman"/>
          <w:b/>
          <w:bCs/>
          <w:i/>
          <w:iCs/>
          <w:sz w:val="22"/>
          <w:szCs w:val="22"/>
          <w:lang w:val="sr-Cyrl-CS"/>
        </w:rPr>
      </w:pPr>
    </w:p>
    <w:p w:rsidR="00B456AD" w:rsidRPr="005A4197" w:rsidRDefault="00B456AD" w:rsidP="00B456AD">
      <w:pPr>
        <w:pStyle w:val="Default"/>
        <w:ind w:right="-392"/>
        <w:jc w:val="center"/>
        <w:rPr>
          <w:rFonts w:ascii="Times New Roman" w:hAnsi="Times New Roman"/>
          <w:bCs/>
          <w:iCs/>
          <w:sz w:val="22"/>
          <w:szCs w:val="22"/>
          <w:lang w:val="sr-Cyrl-BA"/>
        </w:rPr>
      </w:pPr>
      <w:r w:rsidRPr="00956316">
        <w:rPr>
          <w:rFonts w:ascii="Times New Roman" w:hAnsi="Times New Roman"/>
          <w:bCs/>
          <w:iCs/>
          <w:sz w:val="22"/>
          <w:szCs w:val="22"/>
        </w:rPr>
        <w:t xml:space="preserve">Контакт особа: </w:t>
      </w:r>
      <w:r w:rsidR="005A4197">
        <w:rPr>
          <w:rFonts w:ascii="Times New Roman" w:hAnsi="Times New Roman"/>
          <w:bCs/>
          <w:iCs/>
          <w:sz w:val="22"/>
          <w:szCs w:val="22"/>
          <w:lang w:val="sr-Cyrl-BA"/>
        </w:rPr>
        <w:t>Каткич Ђенђи</w:t>
      </w:r>
      <w:r w:rsidRPr="00956316">
        <w:rPr>
          <w:rFonts w:ascii="Times New Roman" w:hAnsi="Times New Roman"/>
          <w:bCs/>
          <w:iCs/>
          <w:sz w:val="22"/>
          <w:szCs w:val="22"/>
        </w:rPr>
        <w:t>, тел: 024/87</w:t>
      </w:r>
      <w:r w:rsidR="005A4197">
        <w:rPr>
          <w:rFonts w:ascii="Times New Roman" w:hAnsi="Times New Roman"/>
          <w:bCs/>
          <w:iCs/>
          <w:sz w:val="22"/>
          <w:szCs w:val="22"/>
          <w:lang w:val="sr-Cyrl-BA"/>
        </w:rPr>
        <w:t>4</w:t>
      </w:r>
      <w:r w:rsidRPr="00956316">
        <w:rPr>
          <w:rFonts w:ascii="Times New Roman" w:hAnsi="Times New Roman"/>
          <w:bCs/>
          <w:iCs/>
          <w:sz w:val="22"/>
          <w:szCs w:val="22"/>
        </w:rPr>
        <w:t>-</w:t>
      </w:r>
      <w:r w:rsidR="005A4197">
        <w:rPr>
          <w:rFonts w:ascii="Times New Roman" w:hAnsi="Times New Roman"/>
          <w:bCs/>
          <w:iCs/>
          <w:sz w:val="22"/>
          <w:szCs w:val="22"/>
          <w:lang w:val="sr-Cyrl-BA"/>
        </w:rPr>
        <w:t>371</w:t>
      </w:r>
    </w:p>
    <w:p w:rsidR="00B456AD" w:rsidRPr="00956316" w:rsidRDefault="00B456AD" w:rsidP="00B456AD">
      <w:pPr>
        <w:pStyle w:val="Default"/>
        <w:ind w:right="-392"/>
        <w:jc w:val="center"/>
        <w:rPr>
          <w:rFonts w:ascii="Times New Roman" w:hAnsi="Times New Roman"/>
          <w:bCs/>
          <w:iCs/>
          <w:sz w:val="22"/>
          <w:szCs w:val="22"/>
          <w:lang w:val="sr-Cyrl-CS"/>
        </w:rPr>
      </w:pPr>
      <w:r w:rsidRPr="00956316">
        <w:rPr>
          <w:rFonts w:ascii="Times New Roman" w:hAnsi="Times New Roman"/>
          <w:bCs/>
          <w:iCs/>
          <w:sz w:val="22"/>
          <w:szCs w:val="22"/>
          <w:lang w:val="sr-Cyrl-CS"/>
        </w:rPr>
        <w:t>Конкурсна</w:t>
      </w:r>
      <w:r w:rsidRPr="00956316">
        <w:rPr>
          <w:rFonts w:ascii="Times New Roman" w:hAnsi="Times New Roman"/>
          <w:bCs/>
          <w:iCs/>
          <w:sz w:val="22"/>
          <w:szCs w:val="22"/>
        </w:rPr>
        <w:t xml:space="preserve"> документација садржи </w:t>
      </w:r>
      <w:r w:rsidR="00A51391" w:rsidRPr="000F5EF5">
        <w:rPr>
          <w:rFonts w:ascii="Times New Roman" w:hAnsi="Times New Roman"/>
          <w:bCs/>
          <w:iCs/>
          <w:color w:val="auto"/>
          <w:sz w:val="22"/>
          <w:szCs w:val="22"/>
        </w:rPr>
        <w:t>3</w:t>
      </w:r>
      <w:r w:rsidR="00CC2149">
        <w:rPr>
          <w:rFonts w:ascii="Times New Roman" w:hAnsi="Times New Roman"/>
          <w:bCs/>
          <w:iCs/>
          <w:color w:val="auto"/>
          <w:sz w:val="22"/>
          <w:szCs w:val="22"/>
          <w:lang w:val="sr-Cyrl-BA"/>
        </w:rPr>
        <w:t>3</w:t>
      </w:r>
      <w:r w:rsidRPr="000F5EF5">
        <w:rPr>
          <w:rFonts w:ascii="Times New Roman" w:hAnsi="Times New Roman"/>
          <w:bCs/>
          <w:iCs/>
          <w:color w:val="auto"/>
          <w:sz w:val="22"/>
          <w:szCs w:val="22"/>
        </w:rPr>
        <w:t xml:space="preserve"> стран</w:t>
      </w:r>
      <w:r w:rsidRPr="000F5EF5">
        <w:rPr>
          <w:rFonts w:ascii="Times New Roman" w:hAnsi="Times New Roman"/>
          <w:bCs/>
          <w:iCs/>
          <w:color w:val="auto"/>
          <w:sz w:val="22"/>
          <w:szCs w:val="22"/>
          <w:lang w:val="sr-Cyrl-CS"/>
        </w:rPr>
        <w:t>иц</w:t>
      </w:r>
      <w:r w:rsidR="00CC2149">
        <w:rPr>
          <w:rFonts w:ascii="Times New Roman" w:hAnsi="Times New Roman"/>
          <w:bCs/>
          <w:iCs/>
          <w:color w:val="auto"/>
          <w:sz w:val="22"/>
          <w:szCs w:val="22"/>
          <w:lang w:val="sr-Cyrl-CS"/>
        </w:rPr>
        <w:t>е</w:t>
      </w:r>
      <w:r w:rsidRPr="00956316">
        <w:rPr>
          <w:rFonts w:ascii="Times New Roman" w:hAnsi="Times New Roman"/>
          <w:bCs/>
          <w:iCs/>
          <w:sz w:val="22"/>
          <w:szCs w:val="22"/>
        </w:rPr>
        <w:t xml:space="preserve"> </w:t>
      </w:r>
    </w:p>
    <w:p w:rsidR="00B456AD" w:rsidRDefault="00B456AD" w:rsidP="00B456AD">
      <w:pPr>
        <w:pStyle w:val="Default"/>
        <w:ind w:right="-392"/>
        <w:jc w:val="center"/>
        <w:rPr>
          <w:rFonts w:ascii="Times New Roman" w:hAnsi="Times New Roman" w:cs="Times New Roman"/>
          <w:b/>
          <w:bCs/>
          <w:i/>
          <w:iCs/>
          <w:sz w:val="22"/>
          <w:szCs w:val="22"/>
        </w:rPr>
      </w:pPr>
    </w:p>
    <w:p w:rsidR="0044152D" w:rsidRDefault="0044152D" w:rsidP="00B456AD">
      <w:pPr>
        <w:pStyle w:val="Default"/>
        <w:ind w:right="-392"/>
        <w:jc w:val="center"/>
        <w:rPr>
          <w:rFonts w:ascii="Times New Roman" w:hAnsi="Times New Roman" w:cs="Times New Roman"/>
          <w:b/>
          <w:bCs/>
          <w:i/>
          <w:iCs/>
          <w:sz w:val="22"/>
          <w:szCs w:val="22"/>
        </w:rPr>
      </w:pPr>
    </w:p>
    <w:p w:rsidR="0044152D" w:rsidRDefault="0044152D" w:rsidP="00B456AD">
      <w:pPr>
        <w:pStyle w:val="Default"/>
        <w:ind w:right="-392"/>
        <w:jc w:val="center"/>
        <w:rPr>
          <w:rFonts w:ascii="Times New Roman" w:hAnsi="Times New Roman" w:cs="Times New Roman"/>
          <w:b/>
          <w:bCs/>
          <w:i/>
          <w:iCs/>
          <w:sz w:val="22"/>
          <w:szCs w:val="22"/>
        </w:rPr>
      </w:pPr>
    </w:p>
    <w:p w:rsidR="0044152D" w:rsidRDefault="0044152D" w:rsidP="00B456AD">
      <w:pPr>
        <w:pStyle w:val="Default"/>
        <w:ind w:right="-392"/>
        <w:jc w:val="center"/>
        <w:rPr>
          <w:rFonts w:ascii="Times New Roman" w:hAnsi="Times New Roman" w:cs="Times New Roman"/>
          <w:b/>
          <w:bCs/>
          <w:i/>
          <w:iCs/>
          <w:sz w:val="22"/>
          <w:szCs w:val="22"/>
        </w:rPr>
      </w:pPr>
    </w:p>
    <w:p w:rsidR="0044152D" w:rsidRDefault="0044152D" w:rsidP="00B456AD">
      <w:pPr>
        <w:pStyle w:val="Default"/>
        <w:ind w:right="-392"/>
        <w:jc w:val="center"/>
        <w:rPr>
          <w:rFonts w:ascii="Times New Roman" w:hAnsi="Times New Roman" w:cs="Times New Roman"/>
          <w:b/>
          <w:bCs/>
          <w:i/>
          <w:iCs/>
          <w:sz w:val="22"/>
          <w:szCs w:val="22"/>
        </w:rPr>
      </w:pPr>
    </w:p>
    <w:p w:rsidR="0044152D" w:rsidRDefault="0044152D" w:rsidP="00B456AD">
      <w:pPr>
        <w:pStyle w:val="Default"/>
        <w:ind w:right="-392"/>
        <w:jc w:val="center"/>
        <w:rPr>
          <w:rFonts w:ascii="Times New Roman" w:hAnsi="Times New Roman" w:cs="Times New Roman"/>
          <w:b/>
          <w:bCs/>
          <w:i/>
          <w:iCs/>
          <w:sz w:val="22"/>
          <w:szCs w:val="22"/>
        </w:rPr>
      </w:pPr>
    </w:p>
    <w:p w:rsidR="0044152D" w:rsidRDefault="0044152D" w:rsidP="00B456AD">
      <w:pPr>
        <w:pStyle w:val="Default"/>
        <w:ind w:right="-392"/>
        <w:jc w:val="center"/>
        <w:rPr>
          <w:rFonts w:ascii="Times New Roman" w:hAnsi="Times New Roman" w:cs="Times New Roman"/>
          <w:b/>
          <w:bCs/>
          <w:i/>
          <w:iCs/>
          <w:sz w:val="22"/>
          <w:szCs w:val="22"/>
        </w:rPr>
      </w:pPr>
    </w:p>
    <w:p w:rsidR="0044152D" w:rsidRDefault="0044152D" w:rsidP="00B456AD">
      <w:pPr>
        <w:pStyle w:val="Default"/>
        <w:ind w:right="-392"/>
        <w:jc w:val="center"/>
        <w:rPr>
          <w:rFonts w:ascii="Times New Roman" w:hAnsi="Times New Roman" w:cs="Times New Roman"/>
          <w:b/>
          <w:bCs/>
          <w:i/>
          <w:iCs/>
          <w:sz w:val="22"/>
          <w:szCs w:val="22"/>
        </w:rPr>
      </w:pPr>
    </w:p>
    <w:p w:rsidR="0044152D" w:rsidRDefault="0044152D" w:rsidP="00B456AD">
      <w:pPr>
        <w:pStyle w:val="Default"/>
        <w:ind w:right="-392"/>
        <w:jc w:val="center"/>
        <w:rPr>
          <w:rFonts w:ascii="Times New Roman" w:hAnsi="Times New Roman" w:cs="Times New Roman"/>
          <w:b/>
          <w:bCs/>
          <w:i/>
          <w:iCs/>
          <w:sz w:val="22"/>
          <w:szCs w:val="22"/>
        </w:rPr>
      </w:pPr>
    </w:p>
    <w:p w:rsidR="0044152D" w:rsidRPr="0044152D" w:rsidRDefault="0044152D" w:rsidP="00B456AD">
      <w:pPr>
        <w:pStyle w:val="Default"/>
        <w:ind w:right="-392"/>
        <w:jc w:val="center"/>
        <w:rPr>
          <w:rFonts w:ascii="Times New Roman" w:hAnsi="Times New Roman" w:cs="Times New Roman"/>
          <w:b/>
          <w:bCs/>
          <w:i/>
          <w:iCs/>
          <w:sz w:val="22"/>
          <w:szCs w:val="22"/>
        </w:rPr>
      </w:pPr>
    </w:p>
    <w:p w:rsidR="00B456AD" w:rsidRPr="009B66F5" w:rsidRDefault="00B456AD" w:rsidP="00B456AD">
      <w:pPr>
        <w:pStyle w:val="Default"/>
        <w:ind w:right="-392"/>
        <w:rPr>
          <w:rFonts w:ascii="Times New Roman" w:hAnsi="Times New Roman" w:cs="Times New Roman"/>
          <w:b/>
          <w:bCs/>
          <w:i/>
          <w:iCs/>
          <w:sz w:val="22"/>
          <w:szCs w:val="22"/>
          <w:lang w:val="sr-Cyrl-CS"/>
        </w:rPr>
      </w:pPr>
    </w:p>
    <w:p w:rsidR="00B456AD" w:rsidRPr="000D5F61" w:rsidRDefault="00B456AD" w:rsidP="00B456AD">
      <w:pPr>
        <w:jc w:val="both"/>
        <w:rPr>
          <w:rFonts w:eastAsia="TimesNewRomanPSMT"/>
        </w:rPr>
      </w:pPr>
      <w:proofErr w:type="gramStart"/>
      <w:r w:rsidRPr="000D5F61">
        <w:rPr>
          <w:rFonts w:eastAsia="TimesNewRomanPSMT"/>
        </w:rPr>
        <w:t>На основу чл.</w:t>
      </w:r>
      <w:proofErr w:type="gramEnd"/>
      <w:r w:rsidRPr="000D5F61">
        <w:rPr>
          <w:rFonts w:eastAsia="TimesNewRomanPSMT"/>
        </w:rPr>
        <w:t xml:space="preserve"> 3</w:t>
      </w:r>
      <w:r w:rsidRPr="000D5F61">
        <w:rPr>
          <w:rFonts w:eastAsia="TimesNewRomanPSMT"/>
          <w:lang w:val="sr-Cyrl-CS"/>
        </w:rPr>
        <w:t>2</w:t>
      </w:r>
      <w:r w:rsidRPr="000D5F61">
        <w:rPr>
          <w:rFonts w:eastAsia="TimesNewRomanPSMT"/>
        </w:rPr>
        <w:t xml:space="preserve">. </w:t>
      </w:r>
      <w:proofErr w:type="gramStart"/>
      <w:r w:rsidRPr="000D5F61">
        <w:rPr>
          <w:rFonts w:eastAsia="TimesNewRomanPSMT"/>
        </w:rPr>
        <w:t>и</w:t>
      </w:r>
      <w:proofErr w:type="gramEnd"/>
      <w:r w:rsidRPr="000D5F61">
        <w:rPr>
          <w:rFonts w:eastAsia="TimesNewRomanPSMT"/>
        </w:rPr>
        <w:t xml:space="preserve"> 61. </w:t>
      </w:r>
      <w:proofErr w:type="gramStart"/>
      <w:r w:rsidRPr="000D5F61">
        <w:rPr>
          <w:rFonts w:eastAsia="TimesNewRomanPSMT"/>
        </w:rPr>
        <w:t>Закона о јавним набавкама („Сл. гласник РС” бр. 124/2012, у даљем тексту: Закон), чл.</w:t>
      </w:r>
      <w:r w:rsidRPr="000D5F61">
        <w:rPr>
          <w:rFonts w:eastAsia="TimesNewRomanPSMT"/>
          <w:lang w:val="sr-Cyrl-CS"/>
        </w:rPr>
        <w:t>2</w:t>
      </w:r>
      <w:r w:rsidRPr="000D5F61">
        <w:rPr>
          <w:rFonts w:eastAsia="TimesNewRomanPSMT"/>
        </w:rPr>
        <w:t>.</w:t>
      </w:r>
      <w:proofErr w:type="gramEnd"/>
      <w:r w:rsidRPr="000D5F61">
        <w:rPr>
          <w:rFonts w:eastAsia="TimesNewRomanPSMT"/>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0D5F61">
        <w:t xml:space="preserve">Одлуке о покретању поступка јавне набавке </w:t>
      </w:r>
      <w:r>
        <w:t xml:space="preserve">под редним бројем </w:t>
      </w:r>
      <w:r w:rsidR="00A76331">
        <w:rPr>
          <w:lang w:val="sr-Cyrl-BA"/>
        </w:rPr>
        <w:t>2</w:t>
      </w:r>
      <w:r>
        <w:t>/201</w:t>
      </w:r>
      <w:r w:rsidR="00A76331">
        <w:rPr>
          <w:lang w:val="sr-Cyrl-BA"/>
        </w:rPr>
        <w:t>4</w:t>
      </w:r>
      <w:r>
        <w:t xml:space="preserve">, деловодни </w:t>
      </w:r>
      <w:r w:rsidRPr="000D5F61">
        <w:t>број</w:t>
      </w:r>
      <w:r w:rsidR="005A4197">
        <w:rPr>
          <w:lang w:val="sr-Cyrl-BA"/>
        </w:rPr>
        <w:t xml:space="preserve"> </w:t>
      </w:r>
      <w:r w:rsidR="00A76331">
        <w:rPr>
          <w:lang w:val="sr-Cyrl-BA"/>
        </w:rPr>
        <w:t>214</w:t>
      </w:r>
      <w:r w:rsidR="005A4197">
        <w:rPr>
          <w:lang w:val="sr-Cyrl-BA"/>
        </w:rPr>
        <w:t>/201</w:t>
      </w:r>
      <w:r w:rsidR="00A76331">
        <w:rPr>
          <w:lang w:val="sr-Cyrl-BA"/>
        </w:rPr>
        <w:t>4</w:t>
      </w:r>
      <w:r w:rsidRPr="000D5F61">
        <w:t xml:space="preserve"> и Решења о образовању комисије за јавну набавку</w:t>
      </w:r>
      <w:r w:rsidR="005A4197">
        <w:rPr>
          <w:lang w:val="sr-Cyrl-BA"/>
        </w:rPr>
        <w:t xml:space="preserve"> </w:t>
      </w:r>
      <w:r w:rsidR="00A76331">
        <w:rPr>
          <w:lang w:val="sr-Cyrl-BA"/>
        </w:rPr>
        <w:t>2</w:t>
      </w:r>
      <w:r w:rsidR="005A4197">
        <w:rPr>
          <w:lang w:val="sr-Cyrl-BA"/>
        </w:rPr>
        <w:t>/</w:t>
      </w:r>
      <w:r>
        <w:t>201</w:t>
      </w:r>
      <w:r w:rsidR="0044152D">
        <w:t>4</w:t>
      </w:r>
      <w:r>
        <w:t>, деловодни број</w:t>
      </w:r>
      <w:r w:rsidR="005A4197">
        <w:rPr>
          <w:lang w:val="sr-Cyrl-BA"/>
        </w:rPr>
        <w:t xml:space="preserve"> </w:t>
      </w:r>
      <w:r w:rsidR="00A76331">
        <w:rPr>
          <w:lang w:val="sr-Cyrl-BA"/>
        </w:rPr>
        <w:t>214</w:t>
      </w:r>
      <w:r w:rsidRPr="00817F5A">
        <w:rPr>
          <w:lang w:val="sr-Cyrl-CS"/>
        </w:rPr>
        <w:t>/201</w:t>
      </w:r>
      <w:r w:rsidR="00A76331">
        <w:rPr>
          <w:lang w:val="sr-Cyrl-CS"/>
        </w:rPr>
        <w:t>4-2</w:t>
      </w:r>
      <w:r w:rsidRPr="000D5F61">
        <w:t>, припремљена је:</w:t>
      </w:r>
    </w:p>
    <w:p w:rsidR="00B456AD" w:rsidRPr="000D5F61" w:rsidRDefault="00B456AD" w:rsidP="00B456AD">
      <w:pPr>
        <w:ind w:firstLine="720"/>
        <w:jc w:val="both"/>
        <w:rPr>
          <w:rFonts w:eastAsia="TimesNewRomanPSMT"/>
        </w:rPr>
      </w:pPr>
    </w:p>
    <w:p w:rsidR="00B456AD" w:rsidRPr="000D5F61" w:rsidRDefault="00B456AD" w:rsidP="00B456AD">
      <w:pPr>
        <w:ind w:firstLine="720"/>
        <w:jc w:val="both"/>
        <w:rPr>
          <w:rFonts w:eastAsia="TimesNewRomanPSMT"/>
        </w:rPr>
      </w:pPr>
    </w:p>
    <w:p w:rsidR="00B456AD" w:rsidRPr="000D5F61" w:rsidRDefault="00B456AD" w:rsidP="00B456AD">
      <w:pPr>
        <w:ind w:firstLine="720"/>
        <w:jc w:val="both"/>
        <w:rPr>
          <w:rFonts w:eastAsia="TimesNewRomanPSMT"/>
        </w:rPr>
      </w:pPr>
    </w:p>
    <w:p w:rsidR="00B456AD" w:rsidRPr="000D5F61" w:rsidRDefault="00B456AD" w:rsidP="00B456AD">
      <w:pPr>
        <w:shd w:val="clear" w:color="auto" w:fill="C6D9F1"/>
        <w:jc w:val="center"/>
        <w:rPr>
          <w:rFonts w:eastAsia="TimesNewRomanPS-BoldMT"/>
          <w:b/>
          <w:bCs/>
          <w:lang w:val="ru-RU"/>
        </w:rPr>
      </w:pPr>
      <w:r w:rsidRPr="000D5F61">
        <w:rPr>
          <w:rFonts w:eastAsia="TimesNewRomanPS-BoldMT"/>
          <w:b/>
          <w:bCs/>
        </w:rPr>
        <w:t>КОНКУРСНА ДОКУМЕНТАЦИЈА</w:t>
      </w:r>
    </w:p>
    <w:p w:rsidR="00B456AD" w:rsidRPr="000D5F61" w:rsidRDefault="00B456AD" w:rsidP="00B456AD">
      <w:pPr>
        <w:shd w:val="clear" w:color="auto" w:fill="C6D9F1"/>
        <w:jc w:val="center"/>
        <w:rPr>
          <w:rFonts w:eastAsia="TimesNewRomanPS-BoldMT"/>
          <w:b/>
          <w:bCs/>
          <w:lang w:val="ru-RU"/>
        </w:rPr>
      </w:pPr>
    </w:p>
    <w:p w:rsidR="00B456AD" w:rsidRPr="003F5B27" w:rsidRDefault="00B456AD" w:rsidP="00B456AD">
      <w:pPr>
        <w:shd w:val="clear" w:color="auto" w:fill="C6D9F1"/>
        <w:jc w:val="center"/>
        <w:rPr>
          <w:rFonts w:eastAsia="TimesNewRomanPS-BoldMT"/>
          <w:b/>
          <w:bCs/>
        </w:rPr>
      </w:pPr>
      <w:r w:rsidRPr="00324E2D">
        <w:rPr>
          <w:rFonts w:eastAsia="TimesNewRomanPS-BoldMT"/>
          <w:b/>
          <w:bCs/>
          <w:lang w:val="sr-Cyrl-CS"/>
        </w:rPr>
        <w:t>у поступку</w:t>
      </w:r>
      <w:r>
        <w:rPr>
          <w:rFonts w:eastAsia="TimesNewRomanPS-BoldMT"/>
          <w:b/>
          <w:bCs/>
          <w:lang w:val="sr-Cyrl-CS"/>
        </w:rPr>
        <w:t xml:space="preserve"> јавне набавке мале вредности</w:t>
      </w:r>
      <w:r w:rsidRPr="00324E2D">
        <w:rPr>
          <w:rFonts w:eastAsia="TimesNewRomanPS-BoldMT"/>
          <w:b/>
          <w:bCs/>
          <w:lang w:val="sr-Cyrl-CS"/>
        </w:rPr>
        <w:t xml:space="preserve"> за </w:t>
      </w:r>
      <w:r w:rsidRPr="00324E2D">
        <w:rPr>
          <w:rFonts w:eastAsia="TimesNewRomanPS-BoldMT"/>
          <w:b/>
          <w:bCs/>
        </w:rPr>
        <w:t xml:space="preserve">јавну набавку </w:t>
      </w:r>
      <w:r>
        <w:rPr>
          <w:rFonts w:eastAsia="TimesNewRomanPS-BoldMT"/>
          <w:b/>
          <w:bCs/>
        </w:rPr>
        <w:t>услуга</w:t>
      </w:r>
      <w:r w:rsidRPr="00324E2D">
        <w:rPr>
          <w:rFonts w:eastAsia="TimesNewRomanPS-BoldMT"/>
          <w:b/>
          <w:bCs/>
        </w:rPr>
        <w:t>–</w:t>
      </w:r>
      <w:r w:rsidR="003F5B27">
        <w:rPr>
          <w:rFonts w:eastAsia="TimesNewRomanPS-BoldMT"/>
          <w:b/>
          <w:bCs/>
        </w:rPr>
        <w:t>услуга осигурања за 201</w:t>
      </w:r>
      <w:r w:rsidR="00A76331">
        <w:rPr>
          <w:rFonts w:eastAsia="TimesNewRomanPS-BoldMT"/>
          <w:b/>
          <w:bCs/>
          <w:lang w:val="sr-Cyrl-BA"/>
        </w:rPr>
        <w:t>5</w:t>
      </w:r>
      <w:r w:rsidR="003F5B27">
        <w:rPr>
          <w:rFonts w:eastAsia="TimesNewRomanPS-BoldMT"/>
          <w:b/>
          <w:bCs/>
        </w:rPr>
        <w:t xml:space="preserve">. </w:t>
      </w:r>
      <w:proofErr w:type="gramStart"/>
      <w:r w:rsidR="003F5B27">
        <w:rPr>
          <w:rFonts w:eastAsia="TimesNewRomanPS-BoldMT"/>
          <w:b/>
          <w:bCs/>
        </w:rPr>
        <w:t>годину</w:t>
      </w:r>
      <w:proofErr w:type="gramEnd"/>
    </w:p>
    <w:p w:rsidR="00B456AD" w:rsidRPr="00A76331" w:rsidRDefault="00B456AD" w:rsidP="00B456AD">
      <w:pPr>
        <w:shd w:val="clear" w:color="auto" w:fill="C6D9F1"/>
        <w:jc w:val="center"/>
        <w:rPr>
          <w:rFonts w:eastAsia="TimesNewRomanPS-BoldMT"/>
          <w:b/>
          <w:bCs/>
          <w:lang w:val="sr-Cyrl-BA"/>
        </w:rPr>
      </w:pPr>
      <w:r w:rsidRPr="000D5F61">
        <w:rPr>
          <w:rFonts w:eastAsia="TimesNewRomanPS-BoldMT"/>
          <w:b/>
          <w:bCs/>
        </w:rPr>
        <w:t>ЈН бр</w:t>
      </w:r>
      <w:r>
        <w:rPr>
          <w:rFonts w:eastAsia="TimesNewRomanPS-BoldMT"/>
          <w:b/>
          <w:bCs/>
        </w:rPr>
        <w:t>.</w:t>
      </w:r>
      <w:r w:rsidR="00A76331">
        <w:rPr>
          <w:rFonts w:eastAsia="TimesNewRomanPS-BoldMT"/>
          <w:b/>
          <w:bCs/>
          <w:lang w:val="sr-Cyrl-BA"/>
        </w:rPr>
        <w:t>2</w:t>
      </w:r>
      <w:r w:rsidRPr="000D5F61">
        <w:rPr>
          <w:rFonts w:eastAsia="TimesNewRomanPS-BoldMT"/>
          <w:b/>
          <w:bCs/>
        </w:rPr>
        <w:t>/201</w:t>
      </w:r>
      <w:r w:rsidR="00A76331">
        <w:rPr>
          <w:rFonts w:eastAsia="TimesNewRomanPS-BoldMT"/>
          <w:b/>
          <w:bCs/>
          <w:lang w:val="sr-Cyrl-BA"/>
        </w:rPr>
        <w:t>4</w:t>
      </w:r>
    </w:p>
    <w:p w:rsidR="00B456AD" w:rsidRPr="000D5F61" w:rsidRDefault="00B456AD" w:rsidP="00B456AD">
      <w:pPr>
        <w:jc w:val="both"/>
        <w:rPr>
          <w:rFonts w:eastAsia="TimesNewRomanPS-BoldMT"/>
          <w:b/>
          <w:bCs/>
          <w:color w:val="FF0000"/>
        </w:rPr>
      </w:pPr>
    </w:p>
    <w:p w:rsidR="00B456AD" w:rsidRPr="000D5F61" w:rsidRDefault="00B456AD" w:rsidP="00B456AD">
      <w:pPr>
        <w:jc w:val="both"/>
      </w:pPr>
    </w:p>
    <w:p w:rsidR="00B456AD" w:rsidRDefault="00B456AD" w:rsidP="00B456AD">
      <w:pPr>
        <w:rPr>
          <w:lang w:val="sr-Cyrl-CS"/>
        </w:rPr>
      </w:pPr>
      <w:r w:rsidRPr="009B66F5">
        <w:rPr>
          <w:lang w:val="sr-Cyrl-CS"/>
        </w:rPr>
        <w:t>К</w:t>
      </w:r>
      <w:r>
        <w:rPr>
          <w:lang w:val="sr-Cyrl-CS"/>
        </w:rPr>
        <w:t>о</w:t>
      </w:r>
      <w:r w:rsidRPr="009B66F5">
        <w:rPr>
          <w:lang w:val="sr-Cyrl-CS"/>
        </w:rPr>
        <w:t>нкурсна документација садржи:</w:t>
      </w:r>
    </w:p>
    <w:p w:rsidR="00B456AD" w:rsidRPr="009B66F5" w:rsidRDefault="00B456AD" w:rsidP="00B456AD">
      <w:pPr>
        <w:rPr>
          <w:lang w:val="sr-Cyrl-CS"/>
        </w:rPr>
      </w:pPr>
    </w:p>
    <w:p w:rsidR="00B456AD" w:rsidRPr="009B66F5" w:rsidRDefault="00B456AD" w:rsidP="00B456AD">
      <w:pPr>
        <w:rPr>
          <w:lang w:val="sr-Cyrl-CS"/>
        </w:rPr>
      </w:pPr>
      <w:r w:rsidRPr="009B66F5">
        <w:rPr>
          <w:lang w:val="sr-Cyrl-CS"/>
        </w:rPr>
        <w:t xml:space="preserve">1. </w:t>
      </w:r>
      <w:r>
        <w:rPr>
          <w:lang w:val="sr-Cyrl-CS"/>
        </w:rPr>
        <w:t>Садржај конкурсне документације</w:t>
      </w:r>
      <w:r>
        <w:rPr>
          <w:lang w:val="sr-Cyrl-CS"/>
        </w:rPr>
        <w:tab/>
      </w:r>
      <w:r>
        <w:rPr>
          <w:lang w:val="sr-Cyrl-CS"/>
        </w:rPr>
        <w:tab/>
      </w:r>
      <w:r>
        <w:rPr>
          <w:lang w:val="sr-Cyrl-CS"/>
        </w:rPr>
        <w:tab/>
      </w:r>
      <w:r>
        <w:rPr>
          <w:lang w:val="sr-Cyrl-CS"/>
        </w:rPr>
        <w:tab/>
      </w:r>
      <w:r>
        <w:rPr>
          <w:lang w:val="sr-Cyrl-CS"/>
        </w:rPr>
        <w:tab/>
      </w:r>
      <w:r>
        <w:rPr>
          <w:lang w:val="sr-Cyrl-CS"/>
        </w:rPr>
        <w:tab/>
      </w:r>
      <w:r w:rsidR="00D56D6F">
        <w:tab/>
      </w:r>
      <w:r w:rsidRPr="009B66F5">
        <w:rPr>
          <w:lang w:val="sr-Cyrl-CS"/>
        </w:rPr>
        <w:t xml:space="preserve">стр.  </w:t>
      </w:r>
      <w:r>
        <w:rPr>
          <w:lang w:val="sr-Cyrl-CS"/>
        </w:rPr>
        <w:t>2</w:t>
      </w:r>
      <w:r w:rsidRPr="009B66F5">
        <w:rPr>
          <w:lang w:val="sr-Cyrl-CS"/>
        </w:rPr>
        <w:t>.</w:t>
      </w:r>
    </w:p>
    <w:p w:rsidR="00B456AD" w:rsidRPr="009B66F5" w:rsidRDefault="00B456AD" w:rsidP="00B456AD">
      <w:pPr>
        <w:rPr>
          <w:lang w:val="sr-Cyrl-CS"/>
        </w:rPr>
      </w:pPr>
      <w:r>
        <w:rPr>
          <w:lang w:val="sr-Cyrl-CS"/>
        </w:rPr>
        <w:t>2</w:t>
      </w:r>
      <w:r w:rsidRPr="009B66F5">
        <w:rPr>
          <w:lang w:val="sr-Cyrl-CS"/>
        </w:rPr>
        <w:t xml:space="preserve">. </w:t>
      </w:r>
      <w:r>
        <w:rPr>
          <w:lang w:val="sr-Cyrl-CS"/>
        </w:rPr>
        <w:t xml:space="preserve">Општи подаци о јавној набавци    </w:t>
      </w:r>
      <w:r>
        <w:rPr>
          <w:lang w:val="sr-Cyrl-CS"/>
        </w:rPr>
        <w:tab/>
      </w:r>
      <w:r>
        <w:rPr>
          <w:lang w:val="sr-Cyrl-CS"/>
        </w:rPr>
        <w:tab/>
      </w:r>
      <w:r>
        <w:rPr>
          <w:lang w:val="sr-Cyrl-CS"/>
        </w:rPr>
        <w:tab/>
      </w:r>
      <w:r>
        <w:rPr>
          <w:lang w:val="sr-Cyrl-CS"/>
        </w:rPr>
        <w:tab/>
      </w:r>
      <w:r>
        <w:rPr>
          <w:lang w:val="sr-Cyrl-CS"/>
        </w:rPr>
        <w:tab/>
      </w:r>
      <w:r>
        <w:rPr>
          <w:lang w:val="sr-Cyrl-CS"/>
        </w:rPr>
        <w:tab/>
      </w:r>
      <w:r w:rsidR="00D56D6F">
        <w:tab/>
      </w:r>
      <w:r w:rsidRPr="009B66F5">
        <w:rPr>
          <w:lang w:val="sr-Cyrl-CS"/>
        </w:rPr>
        <w:t>стр.  3.</w:t>
      </w:r>
    </w:p>
    <w:p w:rsidR="00B456AD" w:rsidRDefault="00B456AD" w:rsidP="00B456AD">
      <w:pPr>
        <w:rPr>
          <w:lang w:val="sr-Cyrl-CS"/>
        </w:rPr>
      </w:pPr>
      <w:r>
        <w:rPr>
          <w:lang w:val="sr-Cyrl-CS"/>
        </w:rPr>
        <w:t>3</w:t>
      </w:r>
      <w:r w:rsidRPr="009B66F5">
        <w:rPr>
          <w:lang w:val="sr-Cyrl-CS"/>
        </w:rPr>
        <w:t xml:space="preserve">. </w:t>
      </w:r>
      <w:r>
        <w:rPr>
          <w:lang w:val="sr-Cyrl-CS"/>
        </w:rPr>
        <w:t>Подаци о предмету јавне набавке (назив и ознака</w:t>
      </w:r>
    </w:p>
    <w:p w:rsidR="00B456AD" w:rsidRPr="009B66F5" w:rsidRDefault="00B456AD" w:rsidP="00B456AD">
      <w:pPr>
        <w:rPr>
          <w:lang w:val="sr-Cyrl-CS"/>
        </w:rPr>
      </w:pPr>
      <w:r>
        <w:rPr>
          <w:lang w:val="sr-Cyrl-CS"/>
        </w:rPr>
        <w:t xml:space="preserve">    из општег речника набавке)</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sidR="00D56D6F">
        <w:tab/>
      </w:r>
      <w:r w:rsidRPr="009B66F5">
        <w:rPr>
          <w:lang w:val="sr-Cyrl-CS"/>
        </w:rPr>
        <w:t xml:space="preserve">стр.  </w:t>
      </w:r>
      <w:r>
        <w:rPr>
          <w:lang w:val="sr-Cyrl-CS"/>
        </w:rPr>
        <w:t>3</w:t>
      </w:r>
      <w:r w:rsidRPr="009B66F5">
        <w:rPr>
          <w:lang w:val="sr-Cyrl-CS"/>
        </w:rPr>
        <w:t>.</w:t>
      </w:r>
    </w:p>
    <w:p w:rsidR="00B456AD" w:rsidRDefault="00B456AD" w:rsidP="00B456AD">
      <w:pPr>
        <w:rPr>
          <w:lang w:val="sr-Cyrl-CS"/>
        </w:rPr>
      </w:pPr>
      <w:r>
        <w:rPr>
          <w:lang w:val="sr-Cyrl-CS"/>
        </w:rPr>
        <w:t>4</w:t>
      </w:r>
      <w:r w:rsidRPr="009B66F5">
        <w:rPr>
          <w:lang w:val="sr-Cyrl-CS"/>
        </w:rPr>
        <w:t xml:space="preserve">. </w:t>
      </w:r>
      <w:r>
        <w:rPr>
          <w:lang w:val="sr-Cyrl-CS"/>
        </w:rPr>
        <w:t>Врста, техничке карактеристике (спецификације), квалитет, количина</w:t>
      </w:r>
    </w:p>
    <w:p w:rsidR="00B456AD" w:rsidRDefault="00B456AD" w:rsidP="00B456AD">
      <w:pPr>
        <w:rPr>
          <w:lang w:val="sr-Cyrl-CS"/>
        </w:rPr>
      </w:pPr>
      <w:r>
        <w:rPr>
          <w:lang w:val="sr-Cyrl-CS"/>
        </w:rPr>
        <w:t xml:space="preserve">    и опис услуга, начин спровођења контроле и обезбеђивања гаранције </w:t>
      </w:r>
    </w:p>
    <w:p w:rsidR="00B456AD" w:rsidRPr="009B66F5" w:rsidRDefault="00B456AD" w:rsidP="00B456AD">
      <w:pPr>
        <w:rPr>
          <w:lang w:val="sr-Cyrl-CS"/>
        </w:rPr>
      </w:pPr>
      <w:r>
        <w:rPr>
          <w:lang w:val="sr-Cyrl-CS"/>
        </w:rPr>
        <w:t xml:space="preserve">    квалитета, рок и место извршења, евентуалне додатне услуге и сл.</w:t>
      </w:r>
      <w:r>
        <w:rPr>
          <w:lang w:val="sr-Cyrl-CS"/>
        </w:rPr>
        <w:tab/>
      </w:r>
      <w:r w:rsidR="00D56D6F">
        <w:tab/>
      </w:r>
      <w:r w:rsidR="00D56D6F">
        <w:tab/>
      </w:r>
      <w:r w:rsidRPr="009B66F5">
        <w:rPr>
          <w:lang w:val="sr-Cyrl-CS"/>
        </w:rPr>
        <w:t xml:space="preserve">стр.  </w:t>
      </w:r>
      <w:r>
        <w:rPr>
          <w:lang w:val="sr-Cyrl-CS"/>
        </w:rPr>
        <w:t>3</w:t>
      </w:r>
      <w:r w:rsidRPr="009B66F5">
        <w:rPr>
          <w:lang w:val="sr-Cyrl-CS"/>
        </w:rPr>
        <w:t>.</w:t>
      </w:r>
    </w:p>
    <w:p w:rsidR="00B456AD" w:rsidRPr="009B66F5" w:rsidRDefault="00B456AD" w:rsidP="00B456AD">
      <w:pPr>
        <w:rPr>
          <w:lang w:val="sr-Cyrl-CS"/>
        </w:rPr>
      </w:pPr>
      <w:r>
        <w:rPr>
          <w:lang w:val="sr-Cyrl-CS"/>
        </w:rPr>
        <w:t>5</w:t>
      </w:r>
      <w:r w:rsidRPr="009B66F5">
        <w:rPr>
          <w:lang w:val="sr-Cyrl-CS"/>
        </w:rPr>
        <w:t xml:space="preserve">. </w:t>
      </w:r>
      <w:r>
        <w:rPr>
          <w:lang w:val="sr-Cyrl-CS"/>
        </w:rPr>
        <w:t>Техничка документација</w:t>
      </w:r>
      <w:r>
        <w:rPr>
          <w:lang w:val="sr-Cyrl-CS"/>
        </w:rPr>
        <w:tab/>
      </w:r>
      <w:r>
        <w:rPr>
          <w:lang w:val="sr-Cyrl-CS"/>
        </w:rPr>
        <w:tab/>
        <w:t xml:space="preserve">                                                            </w:t>
      </w:r>
      <w:r w:rsidR="00D56D6F">
        <w:rPr>
          <w:lang w:val="sr-Cyrl-CS"/>
        </w:rPr>
        <w:t xml:space="preserve">            </w:t>
      </w:r>
      <w:r w:rsidR="00D56D6F">
        <w:tab/>
      </w:r>
      <w:r w:rsidR="00AE1699">
        <w:rPr>
          <w:lang w:val="sr-Cyrl-CS"/>
        </w:rPr>
        <w:t xml:space="preserve">стр.  </w:t>
      </w:r>
      <w:r w:rsidR="00AE1699">
        <w:rPr>
          <w:lang w:val="en-US"/>
        </w:rPr>
        <w:t>4</w:t>
      </w:r>
      <w:r w:rsidRPr="009B66F5">
        <w:rPr>
          <w:lang w:val="sr-Cyrl-CS"/>
        </w:rPr>
        <w:t>.</w:t>
      </w:r>
    </w:p>
    <w:p w:rsidR="00B456AD" w:rsidRDefault="00B456AD" w:rsidP="00B456AD">
      <w:pPr>
        <w:rPr>
          <w:lang w:val="sr-Cyrl-CS"/>
        </w:rPr>
      </w:pPr>
      <w:r>
        <w:rPr>
          <w:lang w:val="sr-Cyrl-CS"/>
        </w:rPr>
        <w:t>6</w:t>
      </w:r>
      <w:r w:rsidRPr="009B66F5">
        <w:rPr>
          <w:lang w:val="sr-Cyrl-CS"/>
        </w:rPr>
        <w:t xml:space="preserve">. </w:t>
      </w:r>
      <w:r>
        <w:rPr>
          <w:lang w:val="sr-Cyrl-CS"/>
        </w:rPr>
        <w:t xml:space="preserve">Услови за учешће у поступку јавне набавке из члана 75. и 76. Закона о </w:t>
      </w:r>
    </w:p>
    <w:p w:rsidR="00B456AD" w:rsidRPr="009B66F5" w:rsidRDefault="00B456AD" w:rsidP="00B456AD">
      <w:pPr>
        <w:rPr>
          <w:lang w:val="sr-Cyrl-CS"/>
        </w:rPr>
      </w:pPr>
      <w:r>
        <w:rPr>
          <w:lang w:val="sr-Cyrl-CS"/>
        </w:rPr>
        <w:t xml:space="preserve">    јавним набавкама и упутсво како се доказује испуњеност тих услова</w:t>
      </w:r>
      <w:r w:rsidR="00D56D6F">
        <w:tab/>
      </w:r>
      <w:r w:rsidR="00D56D6F">
        <w:tab/>
      </w:r>
      <w:r w:rsidRPr="009B66F5">
        <w:rPr>
          <w:lang w:val="sr-Cyrl-CS"/>
        </w:rPr>
        <w:t xml:space="preserve">стр. </w:t>
      </w:r>
      <w:r w:rsidR="00AE1699">
        <w:rPr>
          <w:lang w:val="en-US"/>
        </w:rPr>
        <w:t>4</w:t>
      </w:r>
      <w:r w:rsidRPr="009B66F5">
        <w:rPr>
          <w:lang w:val="sr-Cyrl-CS"/>
        </w:rPr>
        <w:t>.</w:t>
      </w:r>
    </w:p>
    <w:p w:rsidR="00B456AD" w:rsidRPr="009B66F5" w:rsidRDefault="00B456AD" w:rsidP="00B456AD">
      <w:pPr>
        <w:rPr>
          <w:lang w:val="sr-Cyrl-CS"/>
        </w:rPr>
      </w:pPr>
      <w:r>
        <w:rPr>
          <w:lang w:val="sr-Cyrl-CS"/>
        </w:rPr>
        <w:t>7</w:t>
      </w:r>
      <w:r w:rsidRPr="009B66F5">
        <w:rPr>
          <w:lang w:val="sr-Cyrl-CS"/>
        </w:rPr>
        <w:t xml:space="preserve">. </w:t>
      </w:r>
      <w:r>
        <w:rPr>
          <w:lang w:val="sr-Cyrl-CS"/>
        </w:rPr>
        <w:t>Упутсво понуђачима како да сачине понуду</w:t>
      </w:r>
      <w:r>
        <w:rPr>
          <w:lang w:val="sr-Cyrl-CS"/>
        </w:rPr>
        <w:tab/>
      </w:r>
      <w:r>
        <w:rPr>
          <w:lang w:val="sr-Cyrl-CS"/>
        </w:rPr>
        <w:tab/>
      </w:r>
      <w:r>
        <w:rPr>
          <w:lang w:val="sr-Cyrl-CS"/>
        </w:rPr>
        <w:tab/>
      </w:r>
      <w:r>
        <w:rPr>
          <w:lang w:val="sr-Cyrl-CS"/>
        </w:rPr>
        <w:tab/>
      </w:r>
      <w:r>
        <w:rPr>
          <w:lang w:val="sr-Cyrl-CS"/>
        </w:rPr>
        <w:tab/>
      </w:r>
      <w:r w:rsidR="00D56D6F">
        <w:tab/>
      </w:r>
      <w:r w:rsidRPr="009B66F5">
        <w:rPr>
          <w:lang w:val="sr-Cyrl-CS"/>
        </w:rPr>
        <w:t>стр.</w:t>
      </w:r>
      <w:r w:rsidR="00A51391">
        <w:rPr>
          <w:lang w:val="sr-Cyrl-CS"/>
        </w:rPr>
        <w:t>7</w:t>
      </w:r>
      <w:r w:rsidRPr="009B66F5">
        <w:rPr>
          <w:lang w:val="sr-Cyrl-CS"/>
        </w:rPr>
        <w:t>.</w:t>
      </w:r>
    </w:p>
    <w:p w:rsidR="00B456AD" w:rsidRDefault="00B456AD" w:rsidP="00B456AD">
      <w:pPr>
        <w:pStyle w:val="Default"/>
        <w:autoSpaceDE/>
        <w:autoSpaceDN/>
        <w:adjustRightInd/>
        <w:rPr>
          <w:rFonts w:ascii="Times New Roman" w:hAnsi="Times New Roman" w:cs="Times New Roman"/>
          <w:lang w:val="sr-Cyrl-CS"/>
        </w:rPr>
      </w:pPr>
      <w:r>
        <w:rPr>
          <w:rFonts w:ascii="Times New Roman" w:hAnsi="Times New Roman" w:cs="Times New Roman"/>
          <w:lang w:val="sr-Cyrl-CS"/>
        </w:rPr>
        <w:t>8</w:t>
      </w:r>
      <w:r w:rsidRPr="009B66F5">
        <w:rPr>
          <w:rFonts w:ascii="Times New Roman" w:hAnsi="Times New Roman" w:cs="Times New Roman"/>
          <w:lang w:val="sr-Cyrl-CS"/>
        </w:rPr>
        <w:t xml:space="preserve">. </w:t>
      </w:r>
      <w:r>
        <w:rPr>
          <w:rFonts w:ascii="Times New Roman" w:hAnsi="Times New Roman" w:cs="Times New Roman"/>
          <w:lang w:val="sr-Cyrl-CS"/>
        </w:rPr>
        <w:t xml:space="preserve">Образац понуде                </w:t>
      </w:r>
      <w:r w:rsidR="00D56D6F">
        <w:rPr>
          <w:rFonts w:ascii="Times New Roman" w:hAnsi="Times New Roman" w:cs="Times New Roman"/>
        </w:rPr>
        <w:tab/>
      </w:r>
      <w:r w:rsidR="00D56D6F">
        <w:rPr>
          <w:rFonts w:ascii="Times New Roman" w:hAnsi="Times New Roman" w:cs="Times New Roman"/>
        </w:rPr>
        <w:tab/>
      </w:r>
      <w:r w:rsidR="00D56D6F">
        <w:rPr>
          <w:rFonts w:ascii="Times New Roman" w:hAnsi="Times New Roman" w:cs="Times New Roman"/>
        </w:rPr>
        <w:tab/>
      </w:r>
      <w:r w:rsidR="00D56D6F">
        <w:rPr>
          <w:rFonts w:ascii="Times New Roman" w:hAnsi="Times New Roman" w:cs="Times New Roman"/>
        </w:rPr>
        <w:tab/>
      </w:r>
      <w:r w:rsidR="00D56D6F">
        <w:rPr>
          <w:rFonts w:ascii="Times New Roman" w:hAnsi="Times New Roman" w:cs="Times New Roman"/>
        </w:rPr>
        <w:tab/>
      </w:r>
      <w:r w:rsidR="00D56D6F">
        <w:rPr>
          <w:rFonts w:ascii="Times New Roman" w:hAnsi="Times New Roman" w:cs="Times New Roman"/>
        </w:rPr>
        <w:tab/>
      </w:r>
      <w:r w:rsidR="00D56D6F">
        <w:rPr>
          <w:rFonts w:ascii="Times New Roman" w:hAnsi="Times New Roman" w:cs="Times New Roman"/>
        </w:rPr>
        <w:tab/>
      </w:r>
      <w:r w:rsidR="00D56D6F">
        <w:rPr>
          <w:rFonts w:ascii="Times New Roman" w:hAnsi="Times New Roman" w:cs="Times New Roman"/>
        </w:rPr>
        <w:tab/>
      </w:r>
      <w:r w:rsidR="00D56D6F">
        <w:rPr>
          <w:rFonts w:ascii="Times New Roman" w:hAnsi="Times New Roman" w:cs="Times New Roman"/>
        </w:rPr>
        <w:tab/>
      </w:r>
      <w:r w:rsidRPr="009B66F5">
        <w:rPr>
          <w:rFonts w:ascii="Times New Roman" w:hAnsi="Times New Roman" w:cs="Times New Roman"/>
          <w:lang w:val="sr-Cyrl-CS"/>
        </w:rPr>
        <w:t xml:space="preserve">стр. </w:t>
      </w:r>
      <w:r w:rsidR="00AE1699">
        <w:rPr>
          <w:rFonts w:ascii="Times New Roman" w:hAnsi="Times New Roman" w:cs="Times New Roman"/>
          <w:lang w:val="sr-Cyrl-CS"/>
        </w:rPr>
        <w:t>1</w:t>
      </w:r>
      <w:r w:rsidR="00AE1699">
        <w:rPr>
          <w:rFonts w:ascii="Times New Roman" w:hAnsi="Times New Roman" w:cs="Times New Roman"/>
        </w:rPr>
        <w:t>4</w:t>
      </w:r>
      <w:r w:rsidRPr="009B66F5">
        <w:rPr>
          <w:rFonts w:ascii="Times New Roman" w:hAnsi="Times New Roman" w:cs="Times New Roman"/>
          <w:lang w:val="sr-Cyrl-CS"/>
        </w:rPr>
        <w:t>.</w:t>
      </w:r>
    </w:p>
    <w:p w:rsidR="00B456AD" w:rsidRPr="00875954" w:rsidRDefault="00B456AD" w:rsidP="00B456AD">
      <w:pPr>
        <w:pStyle w:val="Default"/>
        <w:autoSpaceDE/>
        <w:autoSpaceDN/>
        <w:adjustRightInd/>
        <w:rPr>
          <w:rFonts w:ascii="Times New Roman" w:hAnsi="Times New Roman" w:cs="Times New Roman"/>
          <w:lang w:val="sr-Cyrl-CS"/>
        </w:rPr>
      </w:pPr>
      <w:r>
        <w:rPr>
          <w:rFonts w:ascii="Times New Roman" w:hAnsi="Times New Roman" w:cs="Times New Roman"/>
          <w:lang w:val="sr-Cyrl-CS"/>
        </w:rPr>
        <w:t xml:space="preserve">9. </w:t>
      </w:r>
      <w:r>
        <w:rPr>
          <w:rFonts w:ascii="Times New Roman" w:hAnsi="Times New Roman"/>
          <w:lang w:val="sr-Cyrl-CS"/>
        </w:rPr>
        <w:t xml:space="preserve">Модел уговора           </w:t>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sidR="00D56D6F">
        <w:rPr>
          <w:rFonts w:ascii="Times New Roman" w:hAnsi="Times New Roman"/>
        </w:rPr>
        <w:tab/>
      </w:r>
      <w:r w:rsidRPr="009B66F5">
        <w:rPr>
          <w:rFonts w:ascii="Times New Roman" w:hAnsi="Times New Roman" w:cs="Times New Roman"/>
          <w:lang w:val="sr-Cyrl-CS"/>
        </w:rPr>
        <w:t xml:space="preserve">стр. </w:t>
      </w:r>
      <w:r>
        <w:rPr>
          <w:rFonts w:ascii="Times New Roman" w:hAnsi="Times New Roman" w:cs="Times New Roman"/>
          <w:lang w:val="sr-Cyrl-CS"/>
        </w:rPr>
        <w:t>2</w:t>
      </w:r>
      <w:r w:rsidR="00AE1699">
        <w:rPr>
          <w:rFonts w:ascii="Times New Roman" w:hAnsi="Times New Roman" w:cs="Times New Roman"/>
        </w:rPr>
        <w:t>0</w:t>
      </w:r>
      <w:r w:rsidRPr="009B66F5">
        <w:rPr>
          <w:rFonts w:ascii="Times New Roman" w:hAnsi="Times New Roman" w:cs="Times New Roman"/>
          <w:lang w:val="sr-Cyrl-CS"/>
        </w:rPr>
        <w:t>.</w:t>
      </w:r>
    </w:p>
    <w:p w:rsidR="00B456AD" w:rsidRDefault="00B456AD" w:rsidP="00B456AD">
      <w:pPr>
        <w:rPr>
          <w:lang w:val="sr-Cyrl-CS"/>
        </w:rPr>
      </w:pPr>
      <w:r>
        <w:rPr>
          <w:lang w:val="sr-Cyrl-CS"/>
        </w:rPr>
        <w:t>10</w:t>
      </w:r>
      <w:r w:rsidRPr="009B66F5">
        <w:rPr>
          <w:lang w:val="sr-Cyrl-CS"/>
        </w:rPr>
        <w:t xml:space="preserve">. </w:t>
      </w:r>
      <w:r>
        <w:rPr>
          <w:lang w:val="sr-Cyrl-CS"/>
        </w:rPr>
        <w:t>Образац трошкова припреме понуде</w:t>
      </w:r>
      <w:r w:rsidRPr="009B66F5">
        <w:rPr>
          <w:lang w:val="sr-Cyrl-CS"/>
        </w:rPr>
        <w:t xml:space="preserve">                                                                  </w:t>
      </w:r>
      <w:r w:rsidR="00D56D6F">
        <w:tab/>
      </w:r>
      <w:r w:rsidRPr="009B66F5">
        <w:rPr>
          <w:lang w:val="sr-Cyrl-CS"/>
        </w:rPr>
        <w:t xml:space="preserve">стр. </w:t>
      </w:r>
      <w:r>
        <w:rPr>
          <w:lang w:val="sr-Cyrl-CS"/>
        </w:rPr>
        <w:t>2</w:t>
      </w:r>
      <w:r w:rsidR="00AE1699">
        <w:rPr>
          <w:lang w:val="en-US"/>
        </w:rPr>
        <w:t>4</w:t>
      </w:r>
      <w:r w:rsidRPr="009B66F5">
        <w:rPr>
          <w:lang w:val="sr-Cyrl-CS"/>
        </w:rPr>
        <w:t>.</w:t>
      </w:r>
    </w:p>
    <w:p w:rsidR="00B456AD" w:rsidRDefault="00B456AD" w:rsidP="00B456AD">
      <w:pPr>
        <w:rPr>
          <w:lang w:val="sr-Cyrl-CS"/>
        </w:rPr>
      </w:pPr>
      <w:r>
        <w:rPr>
          <w:lang w:val="sr-Cyrl-CS"/>
        </w:rPr>
        <w:t>11. Образац изјаве о независној понуди</w:t>
      </w:r>
      <w:r>
        <w:rPr>
          <w:lang w:val="sr-Cyrl-CS"/>
        </w:rPr>
        <w:tab/>
      </w:r>
      <w:r>
        <w:rPr>
          <w:lang w:val="sr-Cyrl-CS"/>
        </w:rPr>
        <w:tab/>
      </w:r>
      <w:r>
        <w:rPr>
          <w:lang w:val="sr-Cyrl-CS"/>
        </w:rPr>
        <w:tab/>
      </w:r>
      <w:r>
        <w:rPr>
          <w:lang w:val="sr-Cyrl-CS"/>
        </w:rPr>
        <w:tab/>
      </w:r>
      <w:r>
        <w:rPr>
          <w:lang w:val="sr-Cyrl-CS"/>
        </w:rPr>
        <w:tab/>
      </w:r>
      <w:r>
        <w:rPr>
          <w:lang w:val="sr-Cyrl-CS"/>
        </w:rPr>
        <w:tab/>
        <w:t xml:space="preserve">  </w:t>
      </w:r>
      <w:r w:rsidR="00D56D6F">
        <w:tab/>
      </w:r>
      <w:r>
        <w:rPr>
          <w:lang w:val="sr-Cyrl-CS"/>
        </w:rPr>
        <w:t>стр. 2</w:t>
      </w:r>
      <w:r w:rsidR="00AE1699">
        <w:rPr>
          <w:lang w:val="en-US"/>
        </w:rPr>
        <w:t>5</w:t>
      </w:r>
      <w:r>
        <w:rPr>
          <w:lang w:val="sr-Cyrl-CS"/>
        </w:rPr>
        <w:t>.</w:t>
      </w:r>
    </w:p>
    <w:p w:rsidR="00B456AD" w:rsidRDefault="00B456AD" w:rsidP="00B456AD">
      <w:pPr>
        <w:rPr>
          <w:lang w:val="sr-Cyrl-CS"/>
        </w:rPr>
      </w:pPr>
      <w:r>
        <w:rPr>
          <w:lang w:val="sr-Cyrl-CS"/>
        </w:rPr>
        <w:t>12. Образац изјаве да понуђач испуњава</w:t>
      </w:r>
      <w:r w:rsidR="00687417">
        <w:t xml:space="preserve"> </w:t>
      </w:r>
      <w:r w:rsidR="00687417">
        <w:rPr>
          <w:lang w:val="sr-Cyrl-CS"/>
        </w:rPr>
        <w:t xml:space="preserve"> услов</w:t>
      </w:r>
      <w:r w:rsidR="00687417">
        <w:t xml:space="preserve">e </w:t>
      </w:r>
      <w:r>
        <w:rPr>
          <w:lang w:val="sr-Cyrl-CS"/>
        </w:rPr>
        <w:t xml:space="preserve"> из члана 75. Закона</w:t>
      </w:r>
      <w:r>
        <w:rPr>
          <w:lang w:val="sr-Cyrl-CS"/>
        </w:rPr>
        <w:tab/>
        <w:t xml:space="preserve">  </w:t>
      </w:r>
      <w:r w:rsidR="00D56D6F">
        <w:tab/>
      </w:r>
      <w:r w:rsidR="00687417">
        <w:tab/>
      </w:r>
      <w:r>
        <w:rPr>
          <w:lang w:val="sr-Cyrl-CS"/>
        </w:rPr>
        <w:t>стр. 2</w:t>
      </w:r>
      <w:r w:rsidR="00AE1699">
        <w:rPr>
          <w:lang w:val="en-US"/>
        </w:rPr>
        <w:t>7</w:t>
      </w:r>
      <w:r>
        <w:rPr>
          <w:lang w:val="sr-Cyrl-CS"/>
        </w:rPr>
        <w:t>.</w:t>
      </w:r>
    </w:p>
    <w:p w:rsidR="00B456AD" w:rsidRDefault="00B456AD" w:rsidP="00B456AD">
      <w:pPr>
        <w:rPr>
          <w:lang w:val="sr-Cyrl-CS"/>
        </w:rPr>
      </w:pPr>
      <w:r>
        <w:rPr>
          <w:lang w:val="sr-Cyrl-CS"/>
        </w:rPr>
        <w:t>13. Образац изјаве да подизвођач испуњава</w:t>
      </w:r>
      <w:r w:rsidR="00687417">
        <w:t xml:space="preserve"> </w:t>
      </w:r>
      <w:r>
        <w:rPr>
          <w:lang w:val="sr-Cyrl-CS"/>
        </w:rPr>
        <w:t xml:space="preserve"> услов</w:t>
      </w:r>
      <w:r w:rsidR="00687417">
        <w:t>e</w:t>
      </w:r>
      <w:r>
        <w:rPr>
          <w:lang w:val="sr-Cyrl-CS"/>
        </w:rPr>
        <w:t xml:space="preserve"> из члана 75. Закона</w:t>
      </w:r>
      <w:r>
        <w:rPr>
          <w:lang w:val="sr-Cyrl-CS"/>
        </w:rPr>
        <w:tab/>
        <w:t xml:space="preserve">  </w:t>
      </w:r>
      <w:r w:rsidR="00D56D6F">
        <w:tab/>
      </w:r>
      <w:r>
        <w:rPr>
          <w:lang w:val="sr-Cyrl-CS"/>
        </w:rPr>
        <w:t xml:space="preserve">стр. </w:t>
      </w:r>
      <w:r w:rsidR="00A51391">
        <w:rPr>
          <w:lang w:val="sr-Cyrl-CS"/>
        </w:rPr>
        <w:t>2</w:t>
      </w:r>
      <w:r w:rsidR="00AE1699">
        <w:rPr>
          <w:lang w:val="en-US"/>
        </w:rPr>
        <w:t>8</w:t>
      </w:r>
      <w:r>
        <w:rPr>
          <w:lang w:val="sr-Cyrl-CS"/>
        </w:rPr>
        <w:t>.</w:t>
      </w:r>
    </w:p>
    <w:p w:rsidR="00B456AD" w:rsidRDefault="00B456AD" w:rsidP="00B456AD">
      <w:pPr>
        <w:rPr>
          <w:lang w:val="sr-Cyrl-CS"/>
        </w:rPr>
      </w:pPr>
      <w:r>
        <w:rPr>
          <w:lang w:val="sr-Cyrl-CS"/>
        </w:rPr>
        <w:t>14. Образац структуре цена са упутством како да се попуни</w:t>
      </w:r>
      <w:r>
        <w:rPr>
          <w:lang w:val="sr-Cyrl-CS"/>
        </w:rPr>
        <w:tab/>
      </w:r>
      <w:r>
        <w:rPr>
          <w:lang w:val="sr-Cyrl-CS"/>
        </w:rPr>
        <w:tab/>
      </w:r>
      <w:r>
        <w:rPr>
          <w:lang w:val="sr-Cyrl-CS"/>
        </w:rPr>
        <w:tab/>
        <w:t xml:space="preserve">  </w:t>
      </w:r>
      <w:r w:rsidR="00D56D6F">
        <w:tab/>
      </w:r>
      <w:r w:rsidR="00AE1699">
        <w:rPr>
          <w:lang w:val="sr-Cyrl-CS"/>
        </w:rPr>
        <w:t xml:space="preserve">стр. </w:t>
      </w:r>
      <w:r w:rsidR="00AE1699">
        <w:rPr>
          <w:lang w:val="en-US"/>
        </w:rPr>
        <w:t>29</w:t>
      </w:r>
      <w:r>
        <w:rPr>
          <w:lang w:val="sr-Cyrl-CS"/>
        </w:rPr>
        <w:t>.</w:t>
      </w:r>
    </w:p>
    <w:p w:rsidR="00B456AD" w:rsidRDefault="00B456AD" w:rsidP="00B456AD">
      <w:pPr>
        <w:rPr>
          <w:lang w:val="sr-Cyrl-CS"/>
        </w:rPr>
      </w:pPr>
    </w:p>
    <w:p w:rsidR="00B456AD" w:rsidRPr="009B66F5" w:rsidRDefault="00B456AD" w:rsidP="00B456AD">
      <w:pPr>
        <w:rPr>
          <w:lang w:val="sr-Cyrl-CS"/>
        </w:rPr>
      </w:pPr>
    </w:p>
    <w:p w:rsidR="00B456AD" w:rsidRPr="009B66F5" w:rsidRDefault="00B456AD" w:rsidP="00B456AD">
      <w:pPr>
        <w:pStyle w:val="Default"/>
        <w:autoSpaceDE/>
        <w:autoSpaceDN/>
        <w:adjustRightInd/>
        <w:rPr>
          <w:rFonts w:ascii="Times New Roman" w:hAnsi="Times New Roman" w:cs="Times New Roman"/>
          <w:lang w:val="sr-Cyrl-CS"/>
        </w:rPr>
      </w:pPr>
      <w:r>
        <w:rPr>
          <w:rFonts w:ascii="Times New Roman" w:hAnsi="Times New Roman" w:cs="Times New Roman"/>
          <w:lang w:val="sr-Cyrl-CS"/>
        </w:rPr>
        <w:t xml:space="preserve">Конкурсна документација садржи укупно </w:t>
      </w:r>
      <w:r w:rsidR="00A51391">
        <w:rPr>
          <w:rFonts w:ascii="Times New Roman" w:hAnsi="Times New Roman" w:cs="Times New Roman"/>
          <w:color w:val="auto"/>
          <w:lang w:val="sr-Cyrl-CS"/>
        </w:rPr>
        <w:t>3</w:t>
      </w:r>
      <w:r w:rsidR="00AE1699">
        <w:rPr>
          <w:rFonts w:ascii="Times New Roman" w:hAnsi="Times New Roman" w:cs="Times New Roman"/>
          <w:color w:val="auto"/>
        </w:rPr>
        <w:t>4</w:t>
      </w:r>
      <w:r w:rsidR="00687417">
        <w:rPr>
          <w:rFonts w:ascii="Times New Roman" w:hAnsi="Times New Roman" w:cs="Times New Roman"/>
          <w:lang w:val="sr-Cyrl-CS"/>
        </w:rPr>
        <w:t xml:space="preserve"> страниц</w:t>
      </w:r>
      <w:r w:rsidR="00687417">
        <w:rPr>
          <w:rFonts w:ascii="Times New Roman" w:hAnsi="Times New Roman" w:cs="Times New Roman"/>
        </w:rPr>
        <w:t>e</w:t>
      </w:r>
      <w:r>
        <w:rPr>
          <w:rFonts w:ascii="Times New Roman" w:hAnsi="Times New Roman" w:cs="Times New Roman"/>
          <w:lang w:val="sr-Cyrl-CS"/>
        </w:rPr>
        <w:t>.</w:t>
      </w:r>
    </w:p>
    <w:p w:rsidR="00B456AD" w:rsidRPr="009B66F5" w:rsidRDefault="00B456AD" w:rsidP="00B456AD">
      <w:pPr>
        <w:pStyle w:val="Default"/>
        <w:autoSpaceDE/>
        <w:autoSpaceDN/>
        <w:adjustRightInd/>
        <w:rPr>
          <w:rFonts w:ascii="Times New Roman" w:hAnsi="Times New Roman" w:cs="Times New Roman"/>
          <w:lang w:val="sr-Cyrl-CS"/>
        </w:rPr>
      </w:pPr>
    </w:p>
    <w:p w:rsidR="00B456AD" w:rsidRDefault="00B456AD" w:rsidP="00B456AD">
      <w:pPr>
        <w:pStyle w:val="Default"/>
        <w:autoSpaceDE/>
        <w:autoSpaceDN/>
        <w:adjustRightInd/>
        <w:rPr>
          <w:rFonts w:ascii="Times New Roman" w:hAnsi="Times New Roman" w:cs="Times New Roman"/>
          <w:lang w:val="sr-Cyrl-CS"/>
        </w:rPr>
      </w:pPr>
    </w:p>
    <w:p w:rsidR="00B456AD" w:rsidRPr="009B66F5" w:rsidRDefault="00B456AD" w:rsidP="00B456AD">
      <w:pPr>
        <w:pStyle w:val="Default"/>
        <w:autoSpaceDE/>
        <w:autoSpaceDN/>
        <w:adjustRightInd/>
        <w:rPr>
          <w:rFonts w:ascii="Times New Roman" w:hAnsi="Times New Roman" w:cs="Times New Roman"/>
          <w:lang w:val="sr-Cyrl-CS"/>
        </w:rPr>
      </w:pPr>
    </w:p>
    <w:p w:rsidR="00B456AD" w:rsidRDefault="00B456AD" w:rsidP="00B456AD">
      <w:pPr>
        <w:jc w:val="both"/>
        <w:rPr>
          <w:lang w:val="en-US"/>
        </w:rPr>
      </w:pPr>
    </w:p>
    <w:p w:rsidR="00B456AD" w:rsidRDefault="00B456AD" w:rsidP="00B456AD">
      <w:pPr>
        <w:jc w:val="both"/>
        <w:rPr>
          <w:lang w:val="sr-Cyrl-BA"/>
        </w:rPr>
      </w:pPr>
    </w:p>
    <w:p w:rsidR="005A4197" w:rsidRDefault="005A4197" w:rsidP="00B456AD">
      <w:pPr>
        <w:jc w:val="both"/>
        <w:rPr>
          <w:lang w:val="sr-Cyrl-BA"/>
        </w:rPr>
      </w:pPr>
    </w:p>
    <w:p w:rsidR="005A4197" w:rsidRDefault="005A4197" w:rsidP="00B456AD">
      <w:pPr>
        <w:jc w:val="both"/>
        <w:rPr>
          <w:lang w:val="sr-Cyrl-BA"/>
        </w:rPr>
      </w:pPr>
    </w:p>
    <w:p w:rsidR="00B456AD" w:rsidRPr="005B702F" w:rsidRDefault="00B456AD" w:rsidP="00B456AD">
      <w:pPr>
        <w:pStyle w:val="Default"/>
        <w:ind w:right="4" w:firstLine="360"/>
        <w:rPr>
          <w:rFonts w:ascii="Times New Roman" w:hAnsi="Times New Roman" w:cs="Times New Roman"/>
          <w:b/>
          <w:sz w:val="28"/>
          <w:szCs w:val="28"/>
          <w:lang w:val="sr-Cyrl-CS"/>
        </w:rPr>
      </w:pPr>
      <w:r w:rsidRPr="005B702F">
        <w:rPr>
          <w:rFonts w:ascii="Times New Roman" w:hAnsi="Times New Roman" w:cs="Times New Roman"/>
          <w:b/>
          <w:sz w:val="28"/>
          <w:szCs w:val="28"/>
          <w:lang w:val="sr-Cyrl-CS"/>
        </w:rPr>
        <w:lastRenderedPageBreak/>
        <w:t xml:space="preserve">Општи подаци о набавци    </w:t>
      </w:r>
    </w:p>
    <w:p w:rsidR="00B456AD" w:rsidRPr="000D5F61" w:rsidRDefault="00B456AD" w:rsidP="00B456AD">
      <w:pPr>
        <w:jc w:val="both"/>
      </w:pPr>
      <w:r w:rsidRPr="000D5F61">
        <w:rPr>
          <w:b/>
          <w:bCs/>
        </w:rPr>
        <w:t>1.Подаци о наручиоцу</w:t>
      </w:r>
    </w:p>
    <w:p w:rsidR="00B456AD" w:rsidRDefault="005A4197" w:rsidP="00B456AD">
      <w:pPr>
        <w:pStyle w:val="ListParagraph"/>
        <w:ind w:left="0"/>
        <w:jc w:val="both"/>
      </w:pPr>
      <w:r>
        <w:rPr>
          <w:lang w:val="sr-Cyrl-CS"/>
        </w:rPr>
        <w:t>Основна музичка школа</w:t>
      </w:r>
      <w:r w:rsidR="00B456AD">
        <w:rPr>
          <w:lang w:val="sr-Cyrl-CS"/>
        </w:rPr>
        <w:t>,</w:t>
      </w:r>
      <w:r w:rsidR="00A76331">
        <w:rPr>
          <w:lang w:val="sr-Cyrl-CS"/>
        </w:rPr>
        <w:t xml:space="preserve"> </w:t>
      </w:r>
      <w:r>
        <w:rPr>
          <w:lang w:val="sr-Cyrl-CS"/>
        </w:rPr>
        <w:t xml:space="preserve">Кањижа </w:t>
      </w:r>
      <w:r w:rsidR="00B456AD">
        <w:rPr>
          <w:lang w:val="sr-Cyrl-CS"/>
        </w:rPr>
        <w:t xml:space="preserve"> 24420 Кањижа,</w:t>
      </w:r>
      <w:r>
        <w:rPr>
          <w:lang w:val="sr-Cyrl-CS"/>
        </w:rPr>
        <w:t xml:space="preserve"> Николе Тесле</w:t>
      </w:r>
      <w:r w:rsidR="00B456AD" w:rsidRPr="009B66F5">
        <w:t xml:space="preserve"> бр.</w:t>
      </w:r>
      <w:r>
        <w:rPr>
          <w:lang w:val="sr-Cyrl-CS"/>
        </w:rPr>
        <w:t>2</w:t>
      </w:r>
      <w:r w:rsidR="00B456AD">
        <w:t>.</w:t>
      </w:r>
    </w:p>
    <w:p w:rsidR="00B456AD" w:rsidRPr="002A5F4F" w:rsidRDefault="002A5F4F" w:rsidP="00B456AD">
      <w:pPr>
        <w:pStyle w:val="ListParagraph"/>
        <w:ind w:left="0"/>
        <w:jc w:val="both"/>
      </w:pPr>
      <w:r w:rsidRPr="002A5F4F">
        <w:t>www.kanjiza-muzicka.skola.edu.rs</w:t>
      </w:r>
    </w:p>
    <w:p w:rsidR="00B456AD" w:rsidRPr="00715B59" w:rsidRDefault="00B456AD" w:rsidP="00B456AD">
      <w:pPr>
        <w:jc w:val="both"/>
      </w:pPr>
      <w:r w:rsidRPr="00715B59">
        <w:t>Остали подаци о наручиоцу:</w:t>
      </w:r>
    </w:p>
    <w:p w:rsidR="00B456AD" w:rsidRPr="00BE516B" w:rsidRDefault="00B456AD" w:rsidP="00B456AD">
      <w:pPr>
        <w:jc w:val="both"/>
        <w:rPr>
          <w:lang w:val="sr-Cyrl-BA"/>
        </w:rPr>
      </w:pPr>
      <w:r w:rsidRPr="009B66F5">
        <w:t xml:space="preserve">Шифра делатности број: </w:t>
      </w:r>
      <w:r w:rsidR="00BE516B">
        <w:rPr>
          <w:lang w:val="sr-Cyrl-BA"/>
        </w:rPr>
        <w:t>8520</w:t>
      </w:r>
    </w:p>
    <w:p w:rsidR="00B456AD" w:rsidRPr="00BE516B" w:rsidRDefault="00B456AD" w:rsidP="00B456AD">
      <w:pPr>
        <w:jc w:val="both"/>
        <w:rPr>
          <w:lang w:val="sr-Cyrl-BA"/>
        </w:rPr>
      </w:pPr>
      <w:r w:rsidRPr="009B66F5">
        <w:t xml:space="preserve">Матични број: </w:t>
      </w:r>
      <w:r w:rsidR="00BE516B">
        <w:rPr>
          <w:lang w:val="sr-Cyrl-BA"/>
        </w:rPr>
        <w:t>08733295</w:t>
      </w:r>
    </w:p>
    <w:p w:rsidR="00B456AD" w:rsidRPr="009B66F5" w:rsidRDefault="00B456AD" w:rsidP="00B456AD">
      <w:pPr>
        <w:jc w:val="both"/>
      </w:pPr>
      <w:r w:rsidRPr="009B66F5">
        <w:t xml:space="preserve">ПИБ: </w:t>
      </w:r>
      <w:r w:rsidR="00BE516B">
        <w:rPr>
          <w:lang w:val="sr-Cyrl-CS"/>
        </w:rPr>
        <w:t>100870560</w:t>
      </w:r>
    </w:p>
    <w:p w:rsidR="00B456AD" w:rsidRPr="00BE516B" w:rsidRDefault="00B456AD" w:rsidP="00B456AD">
      <w:pPr>
        <w:jc w:val="both"/>
        <w:rPr>
          <w:lang w:val="sr-Cyrl-BA"/>
        </w:rPr>
      </w:pPr>
      <w:r w:rsidRPr="009B66F5">
        <w:t xml:space="preserve">Број рачуна </w:t>
      </w:r>
      <w:r w:rsidRPr="009B66F5">
        <w:rPr>
          <w:lang w:val="sr-Cyrl-CS"/>
        </w:rPr>
        <w:t>– Управа за трезор</w:t>
      </w:r>
      <w:r w:rsidRPr="009B66F5">
        <w:t xml:space="preserve">: </w:t>
      </w:r>
      <w:r w:rsidRPr="00D56D6F">
        <w:t>840-</w:t>
      </w:r>
      <w:r w:rsidR="00BE516B" w:rsidRPr="00D56D6F">
        <w:rPr>
          <w:lang w:val="sr-Cyrl-BA"/>
        </w:rPr>
        <w:t>1419660</w:t>
      </w:r>
      <w:r w:rsidRPr="00D56D6F">
        <w:t>-</w:t>
      </w:r>
      <w:r w:rsidR="00BE516B" w:rsidRPr="00D56D6F">
        <w:rPr>
          <w:lang w:val="sr-Cyrl-BA"/>
        </w:rPr>
        <w:t>30</w:t>
      </w:r>
    </w:p>
    <w:p w:rsidR="00B456AD" w:rsidRPr="00715B59" w:rsidRDefault="00B456AD" w:rsidP="00B456AD">
      <w:pPr>
        <w:pStyle w:val="ListParagraph"/>
        <w:ind w:left="0"/>
        <w:jc w:val="both"/>
      </w:pPr>
    </w:p>
    <w:p w:rsidR="00B456AD" w:rsidRPr="000D5F61" w:rsidRDefault="00B456AD" w:rsidP="00B456AD">
      <w:pPr>
        <w:jc w:val="both"/>
      </w:pPr>
      <w:r w:rsidRPr="000D5F61">
        <w:rPr>
          <w:b/>
          <w:bCs/>
        </w:rPr>
        <w:t>2. Врста поступка јавне набавке</w:t>
      </w:r>
    </w:p>
    <w:p w:rsidR="00B456AD" w:rsidRPr="000D5F61" w:rsidRDefault="00B456AD" w:rsidP="00B456AD">
      <w:pPr>
        <w:jc w:val="both"/>
      </w:pPr>
      <w:proofErr w:type="gramStart"/>
      <w:r w:rsidRPr="000D5F61">
        <w:t xml:space="preserve">Предметна јавна набавка се спроводи у </w:t>
      </w:r>
      <w:r w:rsidRPr="000D5F61">
        <w:rPr>
          <w:lang w:val="sr-Cyrl-CS"/>
        </w:rPr>
        <w:t>поступку</w:t>
      </w:r>
      <w:r>
        <w:rPr>
          <w:lang w:val="sr-Cyrl-CS"/>
        </w:rPr>
        <w:t xml:space="preserve"> јавне набавке мале вредности</w:t>
      </w:r>
      <w:r w:rsidRPr="000D5F61">
        <w:rPr>
          <w:lang w:val="sr-Cyrl-CS"/>
        </w:rPr>
        <w:t xml:space="preserve">, </w:t>
      </w:r>
      <w:r w:rsidRPr="000D5F61">
        <w:t>у складу са Законом и подзаконским актима којима се уређују јавне набавке.</w:t>
      </w:r>
      <w:proofErr w:type="gramEnd"/>
    </w:p>
    <w:p w:rsidR="00B456AD" w:rsidRPr="000D5F61" w:rsidRDefault="00B456AD" w:rsidP="00B456AD">
      <w:pPr>
        <w:jc w:val="both"/>
      </w:pPr>
    </w:p>
    <w:p w:rsidR="00B456AD" w:rsidRPr="000D5F61" w:rsidRDefault="00B456AD" w:rsidP="00B456AD">
      <w:pPr>
        <w:jc w:val="both"/>
      </w:pPr>
      <w:r w:rsidRPr="000D5F61">
        <w:rPr>
          <w:b/>
          <w:bCs/>
        </w:rPr>
        <w:t>3. Предмет јавне набавке</w:t>
      </w:r>
    </w:p>
    <w:p w:rsidR="00B456AD" w:rsidRDefault="00B456AD" w:rsidP="00B456AD">
      <w:pPr>
        <w:jc w:val="both"/>
        <w:rPr>
          <w:rFonts w:eastAsia="TimesNewRomanPS-BoldMT"/>
          <w:bCs/>
          <w:lang w:val="sr-Cyrl-BA"/>
        </w:rPr>
      </w:pPr>
      <w:proofErr w:type="gramStart"/>
      <w:r w:rsidRPr="000D5F61">
        <w:t>Предмет јавне набавке бр</w:t>
      </w:r>
      <w:r w:rsidRPr="000D5F61">
        <w:rPr>
          <w:lang w:val="ru-RU"/>
        </w:rPr>
        <w:t>.</w:t>
      </w:r>
      <w:proofErr w:type="gramEnd"/>
      <w:r w:rsidR="00BE516B">
        <w:rPr>
          <w:lang w:val="ru-RU"/>
        </w:rPr>
        <w:t xml:space="preserve"> </w:t>
      </w:r>
      <w:r w:rsidR="00A76331">
        <w:rPr>
          <w:lang w:val="ru-RU"/>
        </w:rPr>
        <w:t>2</w:t>
      </w:r>
      <w:r>
        <w:t>/201</w:t>
      </w:r>
      <w:r w:rsidR="00A76331">
        <w:rPr>
          <w:lang w:val="sr-Cyrl-BA"/>
        </w:rPr>
        <w:t>4</w:t>
      </w:r>
      <w:r w:rsidR="00BE516B">
        <w:rPr>
          <w:lang w:val="sr-Cyrl-BA"/>
        </w:rPr>
        <w:t xml:space="preserve"> </w:t>
      </w:r>
      <w:r>
        <w:t xml:space="preserve">је набавка услуга - </w:t>
      </w:r>
      <w:r w:rsidR="003F5B27">
        <w:rPr>
          <w:rFonts w:eastAsia="TimesNewRomanPS-BoldMT"/>
          <w:bCs/>
        </w:rPr>
        <w:t>услуга осигурања за 201</w:t>
      </w:r>
      <w:r w:rsidR="00A76331">
        <w:rPr>
          <w:rFonts w:eastAsia="TimesNewRomanPS-BoldMT"/>
          <w:bCs/>
          <w:lang w:val="sr-Cyrl-BA"/>
        </w:rPr>
        <w:t>5</w:t>
      </w:r>
      <w:r w:rsidR="003F5B27">
        <w:rPr>
          <w:rFonts w:eastAsia="TimesNewRomanPS-BoldMT"/>
          <w:bCs/>
        </w:rPr>
        <w:t xml:space="preserve">. </w:t>
      </w:r>
      <w:r w:rsidR="0044152D">
        <w:rPr>
          <w:rFonts w:eastAsia="TimesNewRomanPS-BoldMT"/>
          <w:bCs/>
          <w:lang w:val="sr-Cyrl-BA"/>
        </w:rPr>
        <w:t>г</w:t>
      </w:r>
      <w:r w:rsidR="003F5B27">
        <w:rPr>
          <w:rFonts w:eastAsia="TimesNewRomanPS-BoldMT"/>
          <w:bCs/>
        </w:rPr>
        <w:t>один</w:t>
      </w:r>
      <w:r w:rsidR="00374EFE">
        <w:rPr>
          <w:rFonts w:eastAsia="TimesNewRomanPS-BoldMT"/>
          <w:bCs/>
        </w:rPr>
        <w:t>у</w:t>
      </w:r>
      <w:r w:rsidR="0044152D">
        <w:rPr>
          <w:rFonts w:eastAsia="TimesNewRomanPS-BoldMT"/>
          <w:bCs/>
        </w:rPr>
        <w:t>.</w:t>
      </w:r>
    </w:p>
    <w:p w:rsidR="00BE516B" w:rsidRPr="00BE516B" w:rsidRDefault="00BE516B" w:rsidP="00B456AD">
      <w:pPr>
        <w:jc w:val="both"/>
        <w:rPr>
          <w:lang w:val="sr-Cyrl-BA"/>
        </w:rPr>
      </w:pPr>
    </w:p>
    <w:p w:rsidR="00B456AD" w:rsidRPr="000D5F61" w:rsidRDefault="00B456AD" w:rsidP="00B456AD">
      <w:pPr>
        <w:jc w:val="both"/>
        <w:rPr>
          <w:lang w:val="sr-Cyrl-CS"/>
        </w:rPr>
      </w:pPr>
      <w:r w:rsidRPr="000D5F61">
        <w:rPr>
          <w:b/>
          <w:bCs/>
          <w:lang w:val="sr-Cyrl-CS"/>
        </w:rPr>
        <w:t>4. Циљ поступка</w:t>
      </w:r>
    </w:p>
    <w:p w:rsidR="00B456AD" w:rsidRPr="000D5F61" w:rsidRDefault="00B456AD" w:rsidP="00B456AD">
      <w:pPr>
        <w:jc w:val="both"/>
        <w:rPr>
          <w:i/>
          <w:iCs/>
          <w:lang w:val="sr-Cyrl-CS"/>
        </w:rPr>
      </w:pPr>
      <w:r w:rsidRPr="000D5F61">
        <w:rPr>
          <w:lang w:val="sr-Cyrl-CS"/>
        </w:rPr>
        <w:t>Поступак јавне набавке се спроводи ради закључења уговора о јавној набавци.</w:t>
      </w:r>
    </w:p>
    <w:p w:rsidR="00B456AD" w:rsidRPr="000D5F61" w:rsidRDefault="00B456AD" w:rsidP="00B456AD">
      <w:pPr>
        <w:jc w:val="both"/>
      </w:pPr>
    </w:p>
    <w:p w:rsidR="00B456AD" w:rsidRPr="0058536A" w:rsidRDefault="00B456AD" w:rsidP="00B456AD">
      <w:pPr>
        <w:jc w:val="both"/>
        <w:rPr>
          <w:iCs/>
        </w:rPr>
      </w:pPr>
      <w:r w:rsidRPr="0058536A">
        <w:rPr>
          <w:b/>
          <w:bCs/>
          <w:iCs/>
          <w:lang w:val="sr-Cyrl-CS"/>
        </w:rPr>
        <w:t xml:space="preserve">5. </w:t>
      </w:r>
      <w:r w:rsidRPr="0058536A">
        <w:rPr>
          <w:b/>
          <w:bCs/>
          <w:iCs/>
        </w:rPr>
        <w:t>Напомена</w:t>
      </w:r>
      <w:r w:rsidR="00BE516B">
        <w:rPr>
          <w:b/>
          <w:bCs/>
          <w:iCs/>
          <w:lang w:val="sr-Cyrl-BA"/>
        </w:rPr>
        <w:t xml:space="preserve"> </w:t>
      </w:r>
      <w:r w:rsidRPr="0058536A">
        <w:rPr>
          <w:b/>
          <w:bCs/>
          <w:iCs/>
        </w:rPr>
        <w:t>уколико је у питању резервисана јавна набавка</w:t>
      </w:r>
    </w:p>
    <w:p w:rsidR="00B456AD" w:rsidRPr="00EA121A" w:rsidRDefault="00B456AD" w:rsidP="00B456AD">
      <w:pPr>
        <w:pStyle w:val="ListParagraph"/>
        <w:ind w:left="0"/>
        <w:jc w:val="both"/>
        <w:rPr>
          <w:lang w:val="sr-Cyrl-CS"/>
        </w:rPr>
      </w:pPr>
      <w:r w:rsidRPr="00EA121A">
        <w:rPr>
          <w:lang w:val="sr-Cyrl-CS"/>
        </w:rPr>
        <w:t>Није резервисана јавна набавка.</w:t>
      </w:r>
    </w:p>
    <w:p w:rsidR="00B456AD" w:rsidRPr="000D5F61" w:rsidRDefault="00B456AD" w:rsidP="00B456AD">
      <w:pPr>
        <w:jc w:val="both"/>
      </w:pPr>
    </w:p>
    <w:p w:rsidR="00B456AD" w:rsidRPr="0058536A" w:rsidRDefault="00B456AD" w:rsidP="00B456AD">
      <w:pPr>
        <w:ind w:left="15"/>
        <w:jc w:val="both"/>
        <w:rPr>
          <w:b/>
          <w:bCs/>
          <w:iCs/>
          <w:lang w:val="sr-Cyrl-CS"/>
        </w:rPr>
      </w:pPr>
      <w:r w:rsidRPr="0058536A">
        <w:rPr>
          <w:b/>
          <w:bCs/>
          <w:iCs/>
          <w:lang w:val="sr-Cyrl-CS"/>
        </w:rPr>
        <w:t>6. Напомена уколико се спроводи електронска лицитација</w:t>
      </w:r>
    </w:p>
    <w:p w:rsidR="00B456AD" w:rsidRPr="0058536A" w:rsidRDefault="00B456AD" w:rsidP="00B456AD">
      <w:pPr>
        <w:ind w:left="15"/>
        <w:jc w:val="both"/>
        <w:rPr>
          <w:iCs/>
        </w:rPr>
      </w:pPr>
      <w:r>
        <w:rPr>
          <w:bCs/>
          <w:iCs/>
          <w:lang w:val="sr-Cyrl-CS"/>
        </w:rPr>
        <w:t>Не води се електронска лицитација.</w:t>
      </w:r>
    </w:p>
    <w:p w:rsidR="00A52A9A" w:rsidRDefault="00A52A9A" w:rsidP="00B456AD">
      <w:pPr>
        <w:jc w:val="both"/>
        <w:rPr>
          <w:b/>
          <w:bCs/>
          <w:lang w:val="sr-Cyrl-CS"/>
        </w:rPr>
      </w:pPr>
    </w:p>
    <w:p w:rsidR="00B456AD" w:rsidRPr="000D5F61" w:rsidRDefault="00B456AD" w:rsidP="00B456AD">
      <w:pPr>
        <w:jc w:val="both"/>
      </w:pPr>
      <w:r w:rsidRPr="000D5F61">
        <w:rPr>
          <w:b/>
          <w:bCs/>
          <w:lang w:val="sr-Cyrl-CS"/>
        </w:rPr>
        <w:t>7</w:t>
      </w:r>
      <w:r w:rsidRPr="000D5F61">
        <w:rPr>
          <w:b/>
          <w:bCs/>
        </w:rPr>
        <w:t xml:space="preserve">. Контакт (лице или служба) </w:t>
      </w:r>
    </w:p>
    <w:p w:rsidR="00B456AD" w:rsidRPr="00BE516B" w:rsidRDefault="00B456AD" w:rsidP="00BE516B">
      <w:pPr>
        <w:pStyle w:val="ListParagraph"/>
        <w:ind w:left="0"/>
        <w:jc w:val="both"/>
        <w:rPr>
          <w:bCs/>
          <w:lang w:val="en-US"/>
        </w:rPr>
      </w:pPr>
      <w:r>
        <w:rPr>
          <w:lang w:val="sr-Cyrl-CS"/>
        </w:rPr>
        <w:t xml:space="preserve">Лице за контакт: </w:t>
      </w:r>
      <w:r w:rsidR="002A5F4F">
        <w:rPr>
          <w:lang w:val="sr-Cyrl-CS"/>
        </w:rPr>
        <w:t>Катки</w:t>
      </w:r>
      <w:r w:rsidR="00BE516B">
        <w:rPr>
          <w:lang w:val="sr-Cyrl-CS"/>
        </w:rPr>
        <w:t>ч Ђенђи, тел. 024/874-371</w:t>
      </w:r>
      <w:r>
        <w:rPr>
          <w:lang w:val="sr-Cyrl-CS"/>
        </w:rPr>
        <w:t xml:space="preserve">, </w:t>
      </w:r>
      <w:r>
        <w:t xml:space="preserve">e-mail: </w:t>
      </w:r>
      <w:r w:rsidR="00BE516B">
        <w:rPr>
          <w:lang w:val="hu-HU"/>
        </w:rPr>
        <w:t>muzicka.kanjiza</w:t>
      </w:r>
      <w:r w:rsidR="00BE516B">
        <w:rPr>
          <w:lang w:val="en-US"/>
        </w:rPr>
        <w:t>@gmail.com</w:t>
      </w:r>
    </w:p>
    <w:p w:rsidR="00B456AD" w:rsidRDefault="00B456AD" w:rsidP="00B456AD">
      <w:pPr>
        <w:jc w:val="both"/>
      </w:pPr>
    </w:p>
    <w:p w:rsidR="00B456AD" w:rsidRDefault="00B456AD" w:rsidP="00B456AD">
      <w:pPr>
        <w:jc w:val="both"/>
        <w:rPr>
          <w:b/>
          <w:sz w:val="28"/>
          <w:szCs w:val="28"/>
          <w:lang w:val="sr-Cyrl-BA"/>
        </w:rPr>
      </w:pPr>
      <w:r>
        <w:rPr>
          <w:b/>
          <w:sz w:val="28"/>
          <w:szCs w:val="28"/>
        </w:rPr>
        <w:t>Подаци о предмету јавне набавке</w:t>
      </w:r>
    </w:p>
    <w:p w:rsidR="002A5F4F" w:rsidRPr="002A5F4F" w:rsidRDefault="002A5F4F" w:rsidP="00B456AD">
      <w:pPr>
        <w:jc w:val="both"/>
        <w:rPr>
          <w:b/>
          <w:sz w:val="28"/>
          <w:szCs w:val="28"/>
          <w:lang w:val="sr-Cyrl-BA"/>
        </w:rPr>
      </w:pPr>
    </w:p>
    <w:p w:rsidR="00B456AD" w:rsidRPr="00BE516B" w:rsidRDefault="00B456AD" w:rsidP="00B456AD">
      <w:pPr>
        <w:jc w:val="both"/>
        <w:rPr>
          <w:lang w:val="sr-Cyrl-BA"/>
        </w:rPr>
      </w:pPr>
      <w:r w:rsidRPr="000D5F61">
        <w:rPr>
          <w:b/>
          <w:bCs/>
        </w:rPr>
        <w:t>1. Предмет јавне набавке</w:t>
      </w:r>
    </w:p>
    <w:p w:rsidR="003F5B27" w:rsidRDefault="00B456AD" w:rsidP="003F5B27">
      <w:pPr>
        <w:jc w:val="both"/>
        <w:rPr>
          <w:lang w:val="sr-Cyrl-CS"/>
        </w:rPr>
      </w:pPr>
      <w:proofErr w:type="gramStart"/>
      <w:r w:rsidRPr="000D5F61">
        <w:t>Предмет јавне набавке бр</w:t>
      </w:r>
      <w:r w:rsidRPr="000D5F61">
        <w:rPr>
          <w:lang w:val="ru-RU"/>
        </w:rPr>
        <w:t>.</w:t>
      </w:r>
      <w:proofErr w:type="gramEnd"/>
      <w:r w:rsidR="00A52A9A">
        <w:rPr>
          <w:lang w:val="ru-RU"/>
        </w:rPr>
        <w:t xml:space="preserve"> </w:t>
      </w:r>
      <w:r w:rsidR="00A76331">
        <w:rPr>
          <w:lang w:val="ru-RU"/>
        </w:rPr>
        <w:t>2</w:t>
      </w:r>
      <w:r>
        <w:t>/201</w:t>
      </w:r>
      <w:r w:rsidR="00A76331">
        <w:rPr>
          <w:lang w:val="sr-Cyrl-BA"/>
        </w:rPr>
        <w:t>4</w:t>
      </w:r>
      <w:r w:rsidR="007C2F69">
        <w:rPr>
          <w:lang w:val="en-US"/>
        </w:rPr>
        <w:t xml:space="preserve"> </w:t>
      </w:r>
      <w:r>
        <w:t xml:space="preserve">је </w:t>
      </w:r>
      <w:r w:rsidRPr="008A514E">
        <w:t xml:space="preserve">набавка </w:t>
      </w:r>
      <w:r>
        <w:t xml:space="preserve">услуга - </w:t>
      </w:r>
      <w:r w:rsidR="003F5B27">
        <w:rPr>
          <w:lang w:val="sr-Cyrl-CS"/>
        </w:rPr>
        <w:t>услуга осигурања</w:t>
      </w:r>
      <w:r w:rsidR="007C2F69">
        <w:rPr>
          <w:lang w:val="en-US"/>
        </w:rPr>
        <w:t xml:space="preserve"> </w:t>
      </w:r>
      <w:r w:rsidR="003F5B27">
        <w:t>за</w:t>
      </w:r>
      <w:r w:rsidR="003F5B27">
        <w:rPr>
          <w:lang w:val="en-US"/>
        </w:rPr>
        <w:t xml:space="preserve"> 201</w:t>
      </w:r>
      <w:r w:rsidR="00A76331">
        <w:rPr>
          <w:lang w:val="sr-Cyrl-BA"/>
        </w:rPr>
        <w:t>5</w:t>
      </w:r>
      <w:r w:rsidR="003F5B27">
        <w:rPr>
          <w:lang w:val="en-US"/>
        </w:rPr>
        <w:t xml:space="preserve">. </w:t>
      </w:r>
      <w:proofErr w:type="gramStart"/>
      <w:r w:rsidR="003F5B27">
        <w:t>годину</w:t>
      </w:r>
      <w:proofErr w:type="gramEnd"/>
      <w:r w:rsidR="003F5B27">
        <w:rPr>
          <w:lang w:val="sr-Cyrl-CS"/>
        </w:rPr>
        <w:t>, 66510000 услуге осигурања.</w:t>
      </w:r>
    </w:p>
    <w:p w:rsidR="00B456AD" w:rsidRPr="000D5F61" w:rsidRDefault="00B456AD" w:rsidP="00B456AD">
      <w:pPr>
        <w:jc w:val="both"/>
        <w:rPr>
          <w:i/>
        </w:rPr>
      </w:pPr>
    </w:p>
    <w:p w:rsidR="00B456AD" w:rsidRPr="000D5F61" w:rsidRDefault="00B456AD" w:rsidP="00B456AD">
      <w:pPr>
        <w:jc w:val="both"/>
        <w:rPr>
          <w:b/>
          <w:bCs/>
          <w:i/>
          <w:iCs/>
        </w:rPr>
      </w:pPr>
      <w:r w:rsidRPr="000D5F61">
        <w:rPr>
          <w:b/>
          <w:bCs/>
          <w:lang w:val="sr-Cyrl-CS"/>
        </w:rPr>
        <w:t>2.</w:t>
      </w:r>
      <w:r w:rsidR="00A76331">
        <w:rPr>
          <w:b/>
          <w:bCs/>
          <w:lang w:val="sr-Cyrl-CS"/>
        </w:rPr>
        <w:t xml:space="preserve"> </w:t>
      </w:r>
      <w:r w:rsidRPr="000D5F61">
        <w:rPr>
          <w:b/>
          <w:bCs/>
          <w:lang w:val="sr-Cyrl-CS"/>
        </w:rPr>
        <w:t>Партије</w:t>
      </w:r>
    </w:p>
    <w:p w:rsidR="00B456AD" w:rsidRPr="000F5687" w:rsidRDefault="00B456AD" w:rsidP="00B456AD">
      <w:pPr>
        <w:jc w:val="both"/>
      </w:pPr>
      <w:proofErr w:type="gramStart"/>
      <w:r>
        <w:t>Ј</w:t>
      </w:r>
      <w:r w:rsidRPr="000D5F61">
        <w:t>авн</w:t>
      </w:r>
      <w:r>
        <w:t>а</w:t>
      </w:r>
      <w:r w:rsidRPr="000D5F61">
        <w:t xml:space="preserve"> набавк</w:t>
      </w:r>
      <w:r>
        <w:t>а</w:t>
      </w:r>
      <w:r w:rsidRPr="000D5F61">
        <w:t xml:space="preserve"> бр</w:t>
      </w:r>
      <w:r w:rsidRPr="000D5F61">
        <w:rPr>
          <w:lang w:val="ru-RU"/>
        </w:rPr>
        <w:t>.</w:t>
      </w:r>
      <w:proofErr w:type="gramEnd"/>
      <w:r w:rsidRPr="000D5F61">
        <w:rPr>
          <w:lang w:val="ru-RU"/>
        </w:rPr>
        <w:t xml:space="preserve"> </w:t>
      </w:r>
      <w:r w:rsidR="00A76331">
        <w:rPr>
          <w:lang w:val="ru-RU"/>
        </w:rPr>
        <w:t>2</w:t>
      </w:r>
      <w:r>
        <w:t>/201</w:t>
      </w:r>
      <w:r w:rsidR="00A76331">
        <w:rPr>
          <w:lang w:val="sr-Cyrl-BA"/>
        </w:rPr>
        <w:t>4</w:t>
      </w:r>
      <w:r>
        <w:t xml:space="preserve"> је обликована у партијама.</w:t>
      </w:r>
    </w:p>
    <w:p w:rsidR="003F5B27" w:rsidRPr="005A22CF" w:rsidRDefault="003F5B27" w:rsidP="003F5B27">
      <w:pPr>
        <w:rPr>
          <w:lang w:val="sr-Cyrl-CS"/>
        </w:rPr>
      </w:pPr>
      <w:r w:rsidRPr="005A22CF">
        <w:rPr>
          <w:lang w:val="sr-Cyrl-CS"/>
        </w:rPr>
        <w:t xml:space="preserve">- Партија бр. 1. </w:t>
      </w:r>
      <w:r>
        <w:rPr>
          <w:lang w:val="sr-Cyrl-CS"/>
        </w:rPr>
        <w:t>осигурање лица</w:t>
      </w:r>
    </w:p>
    <w:p w:rsidR="003F5B27" w:rsidRPr="005A22CF" w:rsidRDefault="003F5B27" w:rsidP="003F5B27">
      <w:pPr>
        <w:rPr>
          <w:lang w:val="sr-Cyrl-CS"/>
        </w:rPr>
      </w:pPr>
      <w:r w:rsidRPr="005A22CF">
        <w:rPr>
          <w:lang w:val="sr-Cyrl-CS"/>
        </w:rPr>
        <w:t xml:space="preserve">- Партија бр. 2. </w:t>
      </w:r>
      <w:r>
        <w:rPr>
          <w:lang w:val="sr-Cyrl-CS"/>
        </w:rPr>
        <w:t>осигурање имовине</w:t>
      </w:r>
    </w:p>
    <w:p w:rsidR="00B456AD" w:rsidRPr="000D5F61" w:rsidRDefault="00B456AD" w:rsidP="00B456AD">
      <w:pPr>
        <w:jc w:val="both"/>
      </w:pPr>
    </w:p>
    <w:p w:rsidR="00B456AD" w:rsidRDefault="00B456AD" w:rsidP="00B456AD">
      <w:pPr>
        <w:jc w:val="both"/>
        <w:rPr>
          <w:b/>
          <w:bCs/>
          <w:lang w:val="sr-Cyrl-CS"/>
        </w:rPr>
      </w:pPr>
      <w:r w:rsidRPr="000D5F61">
        <w:rPr>
          <w:b/>
          <w:bCs/>
          <w:lang w:val="sr-Cyrl-CS"/>
        </w:rPr>
        <w:t>3. Врста оквирног споразума</w:t>
      </w:r>
    </w:p>
    <w:p w:rsidR="00B456AD" w:rsidRPr="000F5687" w:rsidRDefault="00B456AD" w:rsidP="00B456AD">
      <w:pPr>
        <w:jc w:val="both"/>
        <w:rPr>
          <w:b/>
          <w:bCs/>
          <w:i/>
          <w:iCs/>
        </w:rPr>
      </w:pPr>
      <w:proofErr w:type="gramStart"/>
      <w:r>
        <w:t>Ј</w:t>
      </w:r>
      <w:r w:rsidRPr="000D5F61">
        <w:t>авн</w:t>
      </w:r>
      <w:r>
        <w:t>а</w:t>
      </w:r>
      <w:r w:rsidRPr="000D5F61">
        <w:t xml:space="preserve"> набавк</w:t>
      </w:r>
      <w:r>
        <w:t>а</w:t>
      </w:r>
      <w:r w:rsidRPr="000D5F61">
        <w:t xml:space="preserve"> бр</w:t>
      </w:r>
      <w:r w:rsidRPr="000D5F61">
        <w:rPr>
          <w:lang w:val="ru-RU"/>
        </w:rPr>
        <w:t>.</w:t>
      </w:r>
      <w:proofErr w:type="gramEnd"/>
      <w:r w:rsidRPr="000D5F61">
        <w:rPr>
          <w:lang w:val="ru-RU"/>
        </w:rPr>
        <w:t xml:space="preserve"> </w:t>
      </w:r>
      <w:r w:rsidR="004A41CD">
        <w:rPr>
          <w:lang w:val="ru-RU"/>
        </w:rPr>
        <w:t>2</w:t>
      </w:r>
      <w:r>
        <w:t>/201</w:t>
      </w:r>
      <w:r w:rsidR="007C2F69">
        <w:t>4</w:t>
      </w:r>
      <w:r>
        <w:t xml:space="preserve"> се не спроводи ради закључења оквирног споразума.</w:t>
      </w:r>
    </w:p>
    <w:p w:rsidR="00B456AD" w:rsidRDefault="00B456AD" w:rsidP="00B456AD">
      <w:pPr>
        <w:jc w:val="both"/>
      </w:pPr>
    </w:p>
    <w:p w:rsidR="00B456AD" w:rsidRPr="00FF69A1" w:rsidRDefault="00B456AD" w:rsidP="00B456AD">
      <w:pPr>
        <w:jc w:val="both"/>
        <w:rPr>
          <w:b/>
          <w:sz w:val="28"/>
          <w:szCs w:val="28"/>
          <w:lang w:val="sr-Cyrl-CS"/>
        </w:rPr>
      </w:pPr>
      <w:r w:rsidRPr="00FF69A1">
        <w:rPr>
          <w:b/>
          <w:sz w:val="28"/>
          <w:szCs w:val="28"/>
          <w:lang w:val="sr-Cyrl-CS"/>
        </w:rPr>
        <w:t>Врста, техничке карактеристике (спецификације), квалитет, количина</w:t>
      </w:r>
    </w:p>
    <w:p w:rsidR="00B456AD" w:rsidRDefault="00B456AD" w:rsidP="00B456AD">
      <w:pPr>
        <w:jc w:val="both"/>
        <w:rPr>
          <w:b/>
          <w:sz w:val="28"/>
          <w:szCs w:val="28"/>
          <w:lang w:val="sr-Cyrl-CS"/>
        </w:rPr>
      </w:pPr>
      <w:r w:rsidRPr="00FF69A1">
        <w:rPr>
          <w:b/>
          <w:sz w:val="28"/>
          <w:szCs w:val="28"/>
          <w:lang w:val="sr-Cyrl-CS"/>
        </w:rPr>
        <w:t xml:space="preserve">и опис </w:t>
      </w:r>
      <w:r>
        <w:rPr>
          <w:b/>
          <w:sz w:val="28"/>
          <w:szCs w:val="28"/>
          <w:lang w:val="sr-Cyrl-CS"/>
        </w:rPr>
        <w:t>услуга</w:t>
      </w:r>
      <w:r w:rsidRPr="00FF69A1">
        <w:rPr>
          <w:b/>
          <w:sz w:val="28"/>
          <w:szCs w:val="28"/>
          <w:lang w:val="sr-Cyrl-CS"/>
        </w:rPr>
        <w:t>, начин спровођења контроле и обезбеђивања гаранције</w:t>
      </w:r>
      <w:r w:rsidR="00BE516B">
        <w:rPr>
          <w:b/>
          <w:sz w:val="28"/>
          <w:szCs w:val="28"/>
          <w:lang w:val="sr-Cyrl-CS"/>
        </w:rPr>
        <w:t xml:space="preserve"> </w:t>
      </w:r>
      <w:r w:rsidRPr="00FF69A1">
        <w:rPr>
          <w:b/>
          <w:sz w:val="28"/>
          <w:szCs w:val="28"/>
          <w:lang w:val="sr-Cyrl-CS"/>
        </w:rPr>
        <w:t xml:space="preserve">квалитета, рок и место </w:t>
      </w:r>
      <w:r>
        <w:rPr>
          <w:b/>
          <w:sz w:val="28"/>
          <w:szCs w:val="28"/>
          <w:lang w:val="sr-Cyrl-CS"/>
        </w:rPr>
        <w:t>извршења</w:t>
      </w:r>
      <w:r w:rsidRPr="00FF69A1">
        <w:rPr>
          <w:b/>
          <w:sz w:val="28"/>
          <w:szCs w:val="28"/>
          <w:lang w:val="sr-Cyrl-CS"/>
        </w:rPr>
        <w:t>, евентуалне додатне услуге и сл.</w:t>
      </w:r>
    </w:p>
    <w:p w:rsidR="00B456AD" w:rsidRDefault="00BE516B" w:rsidP="002808C3">
      <w:pPr>
        <w:pStyle w:val="NormalWeb"/>
        <w:spacing w:after="0"/>
        <w:ind w:firstLine="720"/>
        <w:jc w:val="both"/>
      </w:pPr>
      <w:r>
        <w:t>О</w:t>
      </w:r>
      <w:r>
        <w:rPr>
          <w:lang w:val="sr-Cyrl-BA"/>
        </w:rPr>
        <w:t xml:space="preserve">сновна музичка </w:t>
      </w:r>
      <w:proofErr w:type="gramStart"/>
      <w:r>
        <w:rPr>
          <w:lang w:val="sr-Cyrl-BA"/>
        </w:rPr>
        <w:t xml:space="preserve">школа </w:t>
      </w:r>
      <w:r w:rsidR="00B456AD">
        <w:t xml:space="preserve"> као</w:t>
      </w:r>
      <w:proofErr w:type="gramEnd"/>
      <w:r w:rsidR="00B456AD">
        <w:t xml:space="preserve"> </w:t>
      </w:r>
      <w:r w:rsidR="003739CB">
        <w:t xml:space="preserve">наручилац сваке године покреће </w:t>
      </w:r>
      <w:r w:rsidR="002808C3">
        <w:t xml:space="preserve">поступак </w:t>
      </w:r>
      <w:r w:rsidR="003739CB">
        <w:t>јавн</w:t>
      </w:r>
      <w:r w:rsidR="002808C3">
        <w:t>е</w:t>
      </w:r>
      <w:r w:rsidR="003739CB">
        <w:t xml:space="preserve"> набавк</w:t>
      </w:r>
      <w:r w:rsidR="002808C3">
        <w:t>е за набавку услуга осигурања и то за осигурање лица и за осигура</w:t>
      </w:r>
      <w:r w:rsidR="004A41CD">
        <w:rPr>
          <w:lang w:val="sr-Cyrl-BA"/>
        </w:rPr>
        <w:t>њ</w:t>
      </w:r>
      <w:r w:rsidR="002808C3">
        <w:t>е имовине.</w:t>
      </w:r>
    </w:p>
    <w:p w:rsidR="00464A9E" w:rsidRDefault="002808C3" w:rsidP="00464A9E">
      <w:pPr>
        <w:ind w:firstLine="720"/>
        <w:jc w:val="both"/>
        <w:rPr>
          <w:lang w:val="sr-Cyrl-CS"/>
        </w:rPr>
      </w:pPr>
      <w:r>
        <w:lastRenderedPageBreak/>
        <w:t xml:space="preserve">Осигурање </w:t>
      </w:r>
      <w:proofErr w:type="gramStart"/>
      <w:r>
        <w:t>лица  обухвата</w:t>
      </w:r>
      <w:proofErr w:type="gramEnd"/>
      <w:r>
        <w:t xml:space="preserve"> колективно осигурање запослених и то у укупном броју од</w:t>
      </w:r>
      <w:r w:rsidR="004A41CD">
        <w:rPr>
          <w:lang w:val="sr-Cyrl-BA"/>
        </w:rPr>
        <w:t xml:space="preserve"> 28 </w:t>
      </w:r>
      <w:r>
        <w:t>запослених лица.</w:t>
      </w:r>
      <w:r w:rsidR="00BE516B">
        <w:rPr>
          <w:lang w:val="sr-Cyrl-BA"/>
        </w:rPr>
        <w:t xml:space="preserve"> </w:t>
      </w:r>
      <w:r w:rsidR="00464A9E">
        <w:rPr>
          <w:lang w:val="sr-Cyrl-CS"/>
        </w:rPr>
        <w:t xml:space="preserve">Понуђач са којим се закључи уговор о јавној набавци мале вредности услуге осигурања лица је у обавези да под истим условима и на исти начин осигура ново запослена лица код наручиоца у време трајања </w:t>
      </w:r>
      <w:r w:rsidR="00B27BEB">
        <w:rPr>
          <w:lang w:val="sr-Cyrl-CS"/>
        </w:rPr>
        <w:t xml:space="preserve">овог </w:t>
      </w:r>
      <w:r w:rsidR="00464A9E">
        <w:rPr>
          <w:lang w:val="sr-Cyrl-CS"/>
        </w:rPr>
        <w:t>уговора.</w:t>
      </w:r>
      <w:r w:rsidR="00B27BEB">
        <w:rPr>
          <w:lang w:val="sr-Cyrl-CS"/>
        </w:rPr>
        <w:t xml:space="preserve"> Осигурана сума по раднику је назначена у структури цена.</w:t>
      </w:r>
    </w:p>
    <w:p w:rsidR="00B27BEB" w:rsidRPr="00D56D6F" w:rsidRDefault="0056625B" w:rsidP="00B27BEB">
      <w:pPr>
        <w:ind w:firstLine="720"/>
        <w:jc w:val="both"/>
        <w:rPr>
          <w:lang w:val="sr-Cyrl-CS"/>
        </w:rPr>
      </w:pPr>
      <w:r w:rsidRPr="00D56D6F">
        <w:t xml:space="preserve">Осигурање </w:t>
      </w:r>
      <w:proofErr w:type="gramStart"/>
      <w:r w:rsidRPr="00D56D6F">
        <w:t>имовине  обухвата</w:t>
      </w:r>
      <w:proofErr w:type="gramEnd"/>
      <w:r w:rsidR="00BE516B" w:rsidRPr="00D56D6F">
        <w:rPr>
          <w:lang w:val="sr-Cyrl-BA"/>
        </w:rPr>
        <w:t xml:space="preserve"> </w:t>
      </w:r>
      <w:r w:rsidR="00EC57B5" w:rsidRPr="00D56D6F">
        <w:t xml:space="preserve">осигурање зграде и објеката од пожара и од излива воде, осигурање опреме од лома, осигурање рачунарске опреме од </w:t>
      </w:r>
      <w:r w:rsidR="00A543DF" w:rsidRPr="00D56D6F">
        <w:t xml:space="preserve">лома и квара и осигурање </w:t>
      </w:r>
      <w:r w:rsidR="00EC57B5" w:rsidRPr="00D56D6F">
        <w:t>стакла</w:t>
      </w:r>
      <w:r w:rsidR="00A543DF" w:rsidRPr="00D56D6F">
        <w:t xml:space="preserve"> од лома.</w:t>
      </w:r>
      <w:r w:rsidR="00BE516B" w:rsidRPr="00D56D6F">
        <w:rPr>
          <w:lang w:val="sr-Cyrl-BA"/>
        </w:rPr>
        <w:t xml:space="preserve"> </w:t>
      </w:r>
      <w:r w:rsidR="00B27BEB" w:rsidRPr="00D56D6F">
        <w:rPr>
          <w:lang w:val="sr-Cyrl-CS"/>
        </w:rPr>
        <w:t>Понуђач са којим се закључи уговор о јавној набавци мале вредности услуге осигурања имовине у обавези је да под истим условима и на исти начин осигура новостечену имовину наручиоца у време трајања овог уговора. Сума осигурања је назначена у структури цена.</w:t>
      </w:r>
    </w:p>
    <w:p w:rsidR="00B27BEB" w:rsidRPr="00D56D6F" w:rsidRDefault="00B27BEB" w:rsidP="00B27BEB">
      <w:pPr>
        <w:pStyle w:val="Heading2"/>
        <w:numPr>
          <w:ilvl w:val="6"/>
          <w:numId w:val="1"/>
        </w:numPr>
        <w:jc w:val="left"/>
        <w:rPr>
          <w:b w:val="0"/>
          <w:sz w:val="24"/>
        </w:rPr>
      </w:pPr>
      <w:r w:rsidRPr="00D56D6F">
        <w:rPr>
          <w:b w:val="0"/>
          <w:sz w:val="24"/>
        </w:rPr>
        <w:t xml:space="preserve">           Попуст</w:t>
      </w:r>
      <w:r w:rsidR="00687417">
        <w:rPr>
          <w:b w:val="0"/>
          <w:sz w:val="24"/>
        </w:rPr>
        <w:t xml:space="preserve"> </w:t>
      </w:r>
      <w:r w:rsidRPr="00D56D6F">
        <w:rPr>
          <w:b w:val="0"/>
          <w:sz w:val="24"/>
        </w:rPr>
        <w:t xml:space="preserve"> на вишегодишње осигурање не примењивати.</w:t>
      </w:r>
    </w:p>
    <w:p w:rsidR="002808C3" w:rsidRPr="00EC57B5" w:rsidRDefault="002808C3" w:rsidP="002808C3">
      <w:pPr>
        <w:pStyle w:val="NormalWeb"/>
        <w:spacing w:after="0"/>
        <w:ind w:firstLine="720"/>
        <w:jc w:val="both"/>
      </w:pPr>
    </w:p>
    <w:p w:rsidR="00B456AD" w:rsidRPr="000D5F61" w:rsidRDefault="00B456AD" w:rsidP="00B456AD">
      <w:pPr>
        <w:shd w:val="clear" w:color="auto" w:fill="C6D9F1"/>
        <w:jc w:val="center"/>
        <w:rPr>
          <w:b/>
          <w:bCs/>
          <w:i/>
          <w:iCs/>
        </w:rPr>
      </w:pPr>
      <w:r w:rsidRPr="000D5F61">
        <w:rPr>
          <w:b/>
          <w:bCs/>
          <w:i/>
          <w:iCs/>
          <w:sz w:val="28"/>
          <w:szCs w:val="28"/>
        </w:rPr>
        <w:t xml:space="preserve">  ТЕХНИЧКА ДОКУМЕНТАЦИЈА И ПЛАНОВИ </w:t>
      </w:r>
    </w:p>
    <w:p w:rsidR="00B456AD" w:rsidRPr="000D5F61" w:rsidRDefault="00B456AD" w:rsidP="00B456AD">
      <w:pPr>
        <w:rPr>
          <w:b/>
          <w:bCs/>
          <w:i/>
          <w:iCs/>
        </w:rPr>
      </w:pPr>
    </w:p>
    <w:p w:rsidR="00B456AD" w:rsidRPr="004D053F" w:rsidRDefault="00B456AD" w:rsidP="00B456AD">
      <w:pPr>
        <w:rPr>
          <w:iCs/>
        </w:rPr>
      </w:pPr>
      <w:proofErr w:type="gramStart"/>
      <w:r w:rsidRPr="004D053F">
        <w:rPr>
          <w:iCs/>
        </w:rPr>
        <w:t>Нема</w:t>
      </w:r>
      <w:r>
        <w:rPr>
          <w:iCs/>
        </w:rPr>
        <w:t>.</w:t>
      </w:r>
      <w:proofErr w:type="gramEnd"/>
    </w:p>
    <w:p w:rsidR="00B456AD" w:rsidRPr="000D5F61" w:rsidRDefault="00B456AD" w:rsidP="00B456AD">
      <w:pPr>
        <w:rPr>
          <w:i/>
          <w:iCs/>
          <w:sz w:val="18"/>
          <w:szCs w:val="18"/>
        </w:rPr>
      </w:pPr>
    </w:p>
    <w:p w:rsidR="00B456AD" w:rsidRDefault="00B456AD" w:rsidP="00B456AD">
      <w:pPr>
        <w:ind w:firstLine="720"/>
        <w:rPr>
          <w:b/>
          <w:sz w:val="28"/>
          <w:szCs w:val="28"/>
          <w:lang w:val="sr-Cyrl-CS"/>
        </w:rPr>
      </w:pPr>
      <w:r>
        <w:rPr>
          <w:b/>
          <w:sz w:val="28"/>
          <w:szCs w:val="28"/>
          <w:lang w:val="sr-Cyrl-CS"/>
        </w:rPr>
        <w:t>Услови за учешће у поступку јавне набавке из члана 75. и 76. Закона о јавним набавкама и упутсво како се доказује испуњеност тих услова</w:t>
      </w:r>
    </w:p>
    <w:p w:rsidR="00B456AD" w:rsidRDefault="00B456AD" w:rsidP="00B456AD">
      <w:pPr>
        <w:ind w:firstLine="720"/>
        <w:rPr>
          <w:b/>
          <w:sz w:val="28"/>
          <w:szCs w:val="28"/>
          <w:lang w:val="sr-Cyrl-CS"/>
        </w:rPr>
      </w:pPr>
    </w:p>
    <w:p w:rsidR="00B456AD" w:rsidRPr="00DD43FB" w:rsidRDefault="00B456AD" w:rsidP="00B456AD">
      <w:pPr>
        <w:pStyle w:val="Listaszerbekezds1"/>
        <w:numPr>
          <w:ilvl w:val="0"/>
          <w:numId w:val="14"/>
        </w:numPr>
        <w:shd w:val="clear" w:color="auto" w:fill="C6D9F1"/>
        <w:jc w:val="center"/>
        <w:rPr>
          <w:b/>
          <w:bCs/>
          <w:iCs/>
        </w:rPr>
      </w:pPr>
      <w:r w:rsidRPr="00DD43FB">
        <w:rPr>
          <w:b/>
          <w:bCs/>
          <w:iCs/>
        </w:rPr>
        <w:t>УСЛОВИ ЗА УЧЕШЋЕ У ПОСТУПКУ ЈАВНЕ НАБАВКЕ ИЗ ЧЛ. 75. И 76. ЗАКОНА</w:t>
      </w:r>
    </w:p>
    <w:p w:rsidR="00B456AD" w:rsidRPr="00A816C7" w:rsidRDefault="00B456AD" w:rsidP="00B456AD">
      <w:pPr>
        <w:ind w:firstLine="720"/>
        <w:rPr>
          <w:b/>
          <w:sz w:val="28"/>
          <w:szCs w:val="28"/>
          <w:lang w:val="sr-Cyrl-CS"/>
        </w:rPr>
      </w:pPr>
    </w:p>
    <w:p w:rsidR="00B456AD" w:rsidRPr="00B04AE4" w:rsidRDefault="00B456AD" w:rsidP="00B456AD">
      <w:pPr>
        <w:pStyle w:val="Listaszerbekezds1"/>
        <w:numPr>
          <w:ilvl w:val="1"/>
          <w:numId w:val="14"/>
        </w:numPr>
        <w:jc w:val="both"/>
        <w:rPr>
          <w:iCs/>
        </w:rPr>
      </w:pPr>
      <w:r w:rsidRPr="00B04AE4">
        <w:rPr>
          <w:iCs/>
        </w:rPr>
        <w:t xml:space="preserve">Право на учешће у поступку предметне јавне набавке има понуђач који испуњава </w:t>
      </w:r>
      <w:r w:rsidRPr="00B04AE4">
        <w:rPr>
          <w:b/>
          <w:iCs/>
        </w:rPr>
        <w:t>обавезне услове</w:t>
      </w:r>
      <w:r w:rsidRPr="00B04AE4">
        <w:rPr>
          <w:iCs/>
        </w:rPr>
        <w:t xml:space="preserve"> за учешће у поступку јавне набавке дефинисане чл. 75. Закона, и то:</w:t>
      </w:r>
    </w:p>
    <w:p w:rsidR="00B456AD" w:rsidRPr="00B04AE4" w:rsidRDefault="00B456AD" w:rsidP="00B456AD">
      <w:pPr>
        <w:pStyle w:val="Listaszerbekezds1"/>
        <w:numPr>
          <w:ilvl w:val="0"/>
          <w:numId w:val="15"/>
        </w:numPr>
        <w:jc w:val="both"/>
      </w:pPr>
      <w:r w:rsidRPr="00B04AE4">
        <w:rPr>
          <w:iCs/>
        </w:rPr>
        <w:t xml:space="preserve">Да је регистрован код надлежног органа, односно уписан у одговарајући </w:t>
      </w:r>
      <w:proofErr w:type="gramStart"/>
      <w:r w:rsidRPr="00B04AE4">
        <w:rPr>
          <w:iCs/>
        </w:rPr>
        <w:t>регистар</w:t>
      </w:r>
      <w:r w:rsidRPr="00B04AE4">
        <w:rPr>
          <w:i/>
          <w:iCs/>
          <w:lang w:val="sr-Cyrl-CS"/>
        </w:rPr>
        <w:t>(</w:t>
      </w:r>
      <w:proofErr w:type="gramEnd"/>
      <w:r w:rsidRPr="00B04AE4">
        <w:rPr>
          <w:i/>
          <w:iCs/>
          <w:lang w:val="sr-Cyrl-CS"/>
        </w:rPr>
        <w:t>чл. 75. ст. 1. тач. 1) Закона);</w:t>
      </w:r>
    </w:p>
    <w:p w:rsidR="00B456AD" w:rsidRPr="00B04AE4" w:rsidRDefault="00B456AD" w:rsidP="00B456AD">
      <w:pPr>
        <w:pStyle w:val="Listaszerbekezds1"/>
        <w:numPr>
          <w:ilvl w:val="0"/>
          <w:numId w:val="15"/>
        </w:numPr>
        <w:jc w:val="both"/>
      </w:pPr>
      <w:r w:rsidRPr="00B04AE4">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proofErr w:type="gramStart"/>
      <w:r w:rsidRPr="00B04AE4">
        <w:t>преваре</w:t>
      </w:r>
      <w:r w:rsidRPr="00B04AE4">
        <w:rPr>
          <w:i/>
          <w:iCs/>
          <w:lang w:val="sr-Cyrl-CS"/>
        </w:rPr>
        <w:t>(</w:t>
      </w:r>
      <w:proofErr w:type="gramEnd"/>
      <w:r w:rsidRPr="00B04AE4">
        <w:rPr>
          <w:i/>
          <w:iCs/>
          <w:lang w:val="sr-Cyrl-CS"/>
        </w:rPr>
        <w:t>чл. 75. ст. 1. тач. 2) Закона);</w:t>
      </w:r>
    </w:p>
    <w:p w:rsidR="00B456AD" w:rsidRPr="00B04AE4" w:rsidRDefault="00B456AD" w:rsidP="00B456AD">
      <w:pPr>
        <w:pStyle w:val="Listaszerbekezds1"/>
        <w:numPr>
          <w:ilvl w:val="0"/>
          <w:numId w:val="15"/>
        </w:numPr>
        <w:jc w:val="both"/>
      </w:pPr>
      <w:r w:rsidRPr="00B04AE4">
        <w:t xml:space="preserve">Да му није изречена мера забране обављања делатности, која је на снази у време објављивања позива за подношење </w:t>
      </w:r>
      <w:proofErr w:type="gramStart"/>
      <w:r w:rsidRPr="00B04AE4">
        <w:t>понуде</w:t>
      </w:r>
      <w:r w:rsidRPr="00B04AE4">
        <w:rPr>
          <w:i/>
          <w:iCs/>
          <w:lang w:val="sr-Cyrl-CS"/>
        </w:rPr>
        <w:t>(</w:t>
      </w:r>
      <w:proofErr w:type="gramEnd"/>
      <w:r w:rsidRPr="00B04AE4">
        <w:rPr>
          <w:i/>
          <w:iCs/>
          <w:lang w:val="sr-Cyrl-CS"/>
        </w:rPr>
        <w:t>чл. 75. ст. 1. тач. 3) Закона);</w:t>
      </w:r>
    </w:p>
    <w:p w:rsidR="00B456AD" w:rsidRPr="00B04AE4" w:rsidRDefault="00B456AD" w:rsidP="00B456AD">
      <w:pPr>
        <w:pStyle w:val="Listaszerbekezds1"/>
        <w:numPr>
          <w:ilvl w:val="0"/>
          <w:numId w:val="15"/>
        </w:numPr>
        <w:jc w:val="both"/>
      </w:pPr>
      <w:r w:rsidRPr="00B04AE4">
        <w:t>Да је измирио доспеле порезе</w:t>
      </w:r>
      <w:proofErr w:type="gramStart"/>
      <w:r w:rsidRPr="00B04AE4">
        <w:t>,</w:t>
      </w:r>
      <w:r w:rsidR="004A41CD">
        <w:rPr>
          <w:lang w:val="sr-Cyrl-BA"/>
        </w:rPr>
        <w:t xml:space="preserve"> </w:t>
      </w:r>
      <w:r w:rsidRPr="00B04AE4">
        <w:t xml:space="preserve"> доприносе</w:t>
      </w:r>
      <w:proofErr w:type="gramEnd"/>
      <w:r w:rsidRPr="00B04AE4">
        <w:t xml:space="preserve"> и друге јавне дажбине у складу са прописима Републике Србије или стране државе када има седиште на њеној територији </w:t>
      </w:r>
      <w:r w:rsidRPr="00B04AE4">
        <w:rPr>
          <w:i/>
          <w:iCs/>
          <w:lang w:val="sr-Cyrl-CS"/>
        </w:rPr>
        <w:t>(чл. 75. ст. 1. тач. 4) Закона);</w:t>
      </w:r>
    </w:p>
    <w:p w:rsidR="00B456AD" w:rsidRPr="00B04AE4" w:rsidRDefault="00B456AD" w:rsidP="00B456AD">
      <w:pPr>
        <w:pStyle w:val="Listaszerbekezds1"/>
        <w:numPr>
          <w:ilvl w:val="0"/>
          <w:numId w:val="15"/>
        </w:numPr>
        <w:jc w:val="both"/>
      </w:pPr>
      <w:r w:rsidRPr="00B04AE4">
        <w:t xml:space="preserve">Да има важећу дозволу надлежног органа за обављање делатности која је предмет јавне </w:t>
      </w:r>
      <w:proofErr w:type="gramStart"/>
      <w:r w:rsidRPr="00B04AE4">
        <w:t>набавке</w:t>
      </w:r>
      <w:r w:rsidRPr="00DE3557">
        <w:rPr>
          <w:i/>
          <w:iCs/>
          <w:lang w:val="sr-Cyrl-CS"/>
        </w:rPr>
        <w:t>(</w:t>
      </w:r>
      <w:proofErr w:type="gramEnd"/>
      <w:r w:rsidRPr="00DE3557">
        <w:rPr>
          <w:i/>
          <w:iCs/>
          <w:lang w:val="sr-Cyrl-CS"/>
        </w:rPr>
        <w:t>чл. 75. ст. 1. тач. 5) Закона)</w:t>
      </w:r>
    </w:p>
    <w:p w:rsidR="00B456AD" w:rsidRPr="00B04AE4" w:rsidRDefault="00B456AD" w:rsidP="00B456AD">
      <w:pPr>
        <w:pStyle w:val="Listaszerbekezds1"/>
        <w:numPr>
          <w:ilvl w:val="0"/>
          <w:numId w:val="15"/>
        </w:numPr>
        <w:jc w:val="both"/>
      </w:pPr>
      <w:r w:rsidRPr="00B04AE4">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w:t>
      </w:r>
      <w:proofErr w:type="gramStart"/>
      <w:r w:rsidRPr="00B04AE4">
        <w:t>својине</w:t>
      </w:r>
      <w:r w:rsidRPr="00B04AE4">
        <w:rPr>
          <w:i/>
          <w:iCs/>
          <w:lang w:val="sr-Cyrl-CS"/>
        </w:rPr>
        <w:t>(</w:t>
      </w:r>
      <w:proofErr w:type="gramEnd"/>
      <w:r w:rsidRPr="00B04AE4">
        <w:rPr>
          <w:i/>
          <w:iCs/>
          <w:lang w:val="sr-Cyrl-CS"/>
        </w:rPr>
        <w:t>чл. 75. ст. 2. Закона).</w:t>
      </w:r>
    </w:p>
    <w:p w:rsidR="00B456AD" w:rsidRDefault="00B456AD" w:rsidP="00B456AD">
      <w:pPr>
        <w:pStyle w:val="Default"/>
        <w:ind w:right="4"/>
        <w:jc w:val="both"/>
        <w:rPr>
          <w:rFonts w:ascii="Times New Roman" w:hAnsi="Times New Roman" w:cs="Times New Roman"/>
          <w:color w:val="auto"/>
          <w:sz w:val="22"/>
          <w:szCs w:val="22"/>
        </w:rPr>
      </w:pPr>
    </w:p>
    <w:p w:rsidR="00B456AD" w:rsidRDefault="00B456AD" w:rsidP="00B456AD">
      <w:pPr>
        <w:pStyle w:val="Default"/>
        <w:ind w:left="720" w:right="4"/>
        <w:jc w:val="both"/>
        <w:rPr>
          <w:rFonts w:ascii="Times New Roman" w:hAnsi="Times New Roman" w:cs="Times New Roman"/>
          <w:color w:val="auto"/>
          <w:sz w:val="22"/>
          <w:szCs w:val="22"/>
          <w:lang w:val="sr-Cyrl-CS"/>
        </w:rPr>
      </w:pPr>
    </w:p>
    <w:p w:rsidR="00B456AD" w:rsidRPr="00B04AE4" w:rsidRDefault="00B456AD" w:rsidP="00B456AD">
      <w:pPr>
        <w:pStyle w:val="Listaszerbekezds1"/>
        <w:numPr>
          <w:ilvl w:val="1"/>
          <w:numId w:val="14"/>
        </w:numPr>
        <w:jc w:val="both"/>
        <w:rPr>
          <w:b/>
          <w:bCs/>
          <w:i/>
          <w:iCs/>
        </w:rPr>
      </w:pPr>
      <w:r w:rsidRPr="00B04AE4">
        <w:rPr>
          <w:bCs/>
          <w:iCs/>
        </w:rPr>
        <w:lastRenderedPageBreak/>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sidRPr="00B04AE4">
        <w:rPr>
          <w:bCs/>
          <w:iCs/>
        </w:rPr>
        <w:t>став</w:t>
      </w:r>
      <w:proofErr w:type="gramEnd"/>
      <w:r w:rsidRPr="00B04AE4">
        <w:rPr>
          <w:bCs/>
          <w:iCs/>
        </w:rPr>
        <w:t xml:space="preserve"> 1. </w:t>
      </w:r>
      <w:proofErr w:type="gramStart"/>
      <w:r w:rsidRPr="00B04AE4">
        <w:rPr>
          <w:bCs/>
          <w:iCs/>
        </w:rPr>
        <w:t>тач</w:t>
      </w:r>
      <w:proofErr w:type="gramEnd"/>
      <w:r w:rsidRPr="00B04AE4">
        <w:rPr>
          <w:bCs/>
          <w:iCs/>
        </w:rPr>
        <w:t xml:space="preserve">. 1) </w:t>
      </w:r>
      <w:proofErr w:type="gramStart"/>
      <w:r w:rsidRPr="00B04AE4">
        <w:rPr>
          <w:bCs/>
          <w:iCs/>
        </w:rPr>
        <w:t>до</w:t>
      </w:r>
      <w:proofErr w:type="gramEnd"/>
      <w:r w:rsidRPr="00B04AE4">
        <w:rPr>
          <w:bCs/>
          <w:iCs/>
        </w:rPr>
        <w:t xml:space="preserve"> 4) Закона и услов из члана 75. </w:t>
      </w:r>
      <w:proofErr w:type="gramStart"/>
      <w:r w:rsidRPr="00B04AE4">
        <w:rPr>
          <w:bCs/>
          <w:iCs/>
        </w:rPr>
        <w:t>став</w:t>
      </w:r>
      <w:proofErr w:type="gramEnd"/>
      <w:r w:rsidRPr="00B04AE4">
        <w:rPr>
          <w:bCs/>
          <w:iCs/>
        </w:rPr>
        <w:t xml:space="preserve"> 1. </w:t>
      </w:r>
      <w:proofErr w:type="gramStart"/>
      <w:r w:rsidRPr="00B04AE4">
        <w:rPr>
          <w:bCs/>
          <w:iCs/>
        </w:rPr>
        <w:t>тачка</w:t>
      </w:r>
      <w:proofErr w:type="gramEnd"/>
      <w:r w:rsidRPr="00B04AE4">
        <w:rPr>
          <w:bCs/>
          <w:iCs/>
        </w:rPr>
        <w:t xml:space="preserve"> 5) Закона, за део набавке који ће понуђач извршити преко подизвођача.</w:t>
      </w:r>
    </w:p>
    <w:p w:rsidR="00B456AD" w:rsidRPr="00DD43FB" w:rsidRDefault="00B456AD" w:rsidP="00B456AD">
      <w:pPr>
        <w:pStyle w:val="Listaszerbekezds1"/>
        <w:jc w:val="both"/>
        <w:rPr>
          <w:bCs/>
          <w:iCs/>
        </w:rPr>
      </w:pPr>
      <w:r w:rsidRPr="00DD43FB">
        <w:rPr>
          <w:b/>
          <w:bCs/>
          <w:iCs/>
        </w:rPr>
        <w:t xml:space="preserve">Напомена: </w:t>
      </w:r>
    </w:p>
    <w:p w:rsidR="00B456AD" w:rsidRDefault="00B456AD" w:rsidP="00B456AD">
      <w:pPr>
        <w:pStyle w:val="Listaszerbekezds1"/>
        <w:jc w:val="both"/>
        <w:rPr>
          <w:bCs/>
          <w:iCs/>
        </w:rPr>
      </w:pPr>
      <w:proofErr w:type="gramStart"/>
      <w:r w:rsidRPr="00DD43FB">
        <w:rPr>
          <w:bCs/>
          <w:iCs/>
        </w:rPr>
        <w:t>Ако је за извршење дела јавне набавке чија вредност не прелази 10% укупне вредности јавне набавке потребно испунити обавезан услов из члана 75.став 1.</w:t>
      </w:r>
      <w:proofErr w:type="gramEnd"/>
      <w:r w:rsidRPr="00DD43FB">
        <w:rPr>
          <w:bCs/>
          <w:iCs/>
        </w:rPr>
        <w:t xml:space="preserve"> </w:t>
      </w:r>
      <w:proofErr w:type="gramStart"/>
      <w:r w:rsidRPr="00DD43FB">
        <w:rPr>
          <w:bCs/>
          <w:iCs/>
        </w:rPr>
        <w:t>тачка</w:t>
      </w:r>
      <w:proofErr w:type="gramEnd"/>
      <w:r w:rsidRPr="00DD43FB">
        <w:rPr>
          <w:bCs/>
          <w:iCs/>
        </w:rPr>
        <w:t xml:space="preserve"> 5) Закона, понуђач може доказати испуњеност тог услова преко подизвођача, којем је поверио извршење тог дела набавке. </w:t>
      </w:r>
      <w:proofErr w:type="gramStart"/>
      <w:r w:rsidRPr="00DD43FB">
        <w:rPr>
          <w:bCs/>
          <w:iCs/>
        </w:rPr>
        <w:t>Поред обавезних услова, наручилац конкурсном документацијом одређује које још услове подизвођач мора да испуни и на који начин то доказује, при чему ти услови не могу бити такви да ограниче подношење понуде са подизвођачем.</w:t>
      </w:r>
      <w:proofErr w:type="gramEnd"/>
    </w:p>
    <w:p w:rsidR="00B456AD" w:rsidRPr="000C0077" w:rsidRDefault="00B456AD" w:rsidP="00B456AD">
      <w:pPr>
        <w:pStyle w:val="Listaszerbekezds1"/>
        <w:jc w:val="both"/>
      </w:pPr>
    </w:p>
    <w:p w:rsidR="00B456AD" w:rsidRPr="00B04AE4" w:rsidRDefault="00B456AD" w:rsidP="00B456AD">
      <w:pPr>
        <w:pStyle w:val="Listaszerbekezds1"/>
        <w:numPr>
          <w:ilvl w:val="1"/>
          <w:numId w:val="14"/>
        </w:numPr>
        <w:jc w:val="both"/>
        <w:rPr>
          <w:bCs/>
          <w:iCs/>
        </w:rPr>
      </w:pPr>
      <w:r w:rsidRPr="00B04AE4">
        <w:rPr>
          <w:bCs/>
          <w:iCs/>
        </w:rPr>
        <w:t xml:space="preserve">Уколико понуду подноси група понуђача, сваки понуђач из групе понуђача, мора да испуни обавезне услове из члана 75. </w:t>
      </w:r>
      <w:proofErr w:type="gramStart"/>
      <w:r w:rsidRPr="00B04AE4">
        <w:rPr>
          <w:bCs/>
          <w:iCs/>
        </w:rPr>
        <w:t>став</w:t>
      </w:r>
      <w:proofErr w:type="gramEnd"/>
      <w:r w:rsidRPr="00B04AE4">
        <w:rPr>
          <w:bCs/>
          <w:iCs/>
        </w:rPr>
        <w:t xml:space="preserve"> 1. </w:t>
      </w:r>
      <w:proofErr w:type="gramStart"/>
      <w:r w:rsidRPr="00B04AE4">
        <w:rPr>
          <w:bCs/>
          <w:iCs/>
        </w:rPr>
        <w:t>тач</w:t>
      </w:r>
      <w:proofErr w:type="gramEnd"/>
      <w:r w:rsidRPr="00B04AE4">
        <w:rPr>
          <w:bCs/>
          <w:iCs/>
        </w:rPr>
        <w:t xml:space="preserve">. 1) </w:t>
      </w:r>
      <w:proofErr w:type="gramStart"/>
      <w:r w:rsidRPr="00B04AE4">
        <w:rPr>
          <w:bCs/>
          <w:iCs/>
        </w:rPr>
        <w:t>до</w:t>
      </w:r>
      <w:proofErr w:type="gramEnd"/>
      <w:r w:rsidRPr="00B04AE4">
        <w:rPr>
          <w:bCs/>
          <w:iCs/>
        </w:rPr>
        <w:t xml:space="preserve"> 4) Закона, а додатне услове испуњавају заједно. </w:t>
      </w:r>
    </w:p>
    <w:p w:rsidR="00B456AD" w:rsidRPr="00B04AE4" w:rsidRDefault="00B456AD" w:rsidP="00B456AD">
      <w:pPr>
        <w:pStyle w:val="Listaszerbekezds1"/>
        <w:ind w:left="1350"/>
        <w:jc w:val="both"/>
        <w:rPr>
          <w:b/>
          <w:bCs/>
          <w:i/>
          <w:iCs/>
        </w:rPr>
      </w:pPr>
      <w:proofErr w:type="gramStart"/>
      <w:r w:rsidRPr="00B04AE4">
        <w:rPr>
          <w:bCs/>
          <w:iCs/>
        </w:rPr>
        <w:t>Услов из члана 75.став 1.</w:t>
      </w:r>
      <w:proofErr w:type="gramEnd"/>
      <w:r w:rsidRPr="00B04AE4">
        <w:rPr>
          <w:bCs/>
          <w:iCs/>
        </w:rPr>
        <w:t xml:space="preserve"> </w:t>
      </w:r>
      <w:proofErr w:type="gramStart"/>
      <w:r w:rsidRPr="00B04AE4">
        <w:rPr>
          <w:bCs/>
          <w:iCs/>
        </w:rPr>
        <w:t>тач</w:t>
      </w:r>
      <w:proofErr w:type="gramEnd"/>
      <w:r w:rsidRPr="00B04AE4">
        <w:rPr>
          <w:bCs/>
          <w:iCs/>
        </w:rPr>
        <w:t>. 5) Закона, дужан је да испуни понуђач из групе понуђача којем је поверено извршење дела набавке за који је неопходна испуњеност тог услова.</w:t>
      </w:r>
    </w:p>
    <w:p w:rsidR="00B456AD" w:rsidRPr="00DD43FB" w:rsidRDefault="00B456AD" w:rsidP="00B456AD">
      <w:pPr>
        <w:ind w:firstLine="720"/>
        <w:jc w:val="both"/>
        <w:rPr>
          <w:bCs/>
          <w:iCs/>
        </w:rPr>
      </w:pPr>
      <w:r w:rsidRPr="00DD43FB">
        <w:rPr>
          <w:b/>
          <w:bCs/>
          <w:iCs/>
        </w:rPr>
        <w:t xml:space="preserve">Напомена: </w:t>
      </w:r>
    </w:p>
    <w:p w:rsidR="00B456AD" w:rsidRPr="000C0077" w:rsidRDefault="00B456AD" w:rsidP="00B456AD">
      <w:pPr>
        <w:pStyle w:val="Default"/>
        <w:ind w:left="720" w:right="4"/>
        <w:jc w:val="both"/>
        <w:rPr>
          <w:rFonts w:ascii="Times New Roman" w:hAnsi="Times New Roman" w:cs="Times New Roman"/>
          <w:color w:val="auto"/>
          <w:sz w:val="22"/>
          <w:szCs w:val="22"/>
        </w:rPr>
      </w:pPr>
      <w:proofErr w:type="gramStart"/>
      <w:r w:rsidRPr="00DD43FB">
        <w:rPr>
          <w:rFonts w:ascii="Times New Roman" w:hAnsi="Times New Roman" w:cs="Times New Roman"/>
          <w:bCs/>
          <w:iCs/>
        </w:rPr>
        <w:t>Наручилац из нарочито оправданих разлога може одредити да чланови групе понуђача додатне услове не могу да испуњавају заједно, при чему мора водити рачуна да на такав начин не повреди основна начела јавне набавке.</w:t>
      </w:r>
      <w:proofErr w:type="gramEnd"/>
    </w:p>
    <w:p w:rsidR="00B456AD" w:rsidRPr="00215E58" w:rsidRDefault="00B456AD" w:rsidP="00B456AD">
      <w:pPr>
        <w:pStyle w:val="Default"/>
        <w:ind w:left="720" w:right="4"/>
        <w:jc w:val="both"/>
        <w:rPr>
          <w:rFonts w:ascii="Times New Roman" w:hAnsi="Times New Roman" w:cs="Times New Roman"/>
          <w:color w:val="99CCFF"/>
          <w:sz w:val="22"/>
          <w:szCs w:val="22"/>
        </w:rPr>
      </w:pPr>
    </w:p>
    <w:p w:rsidR="00B456AD" w:rsidRDefault="00B456AD" w:rsidP="00B456AD">
      <w:pPr>
        <w:ind w:firstLine="360"/>
        <w:jc w:val="both"/>
        <w:rPr>
          <w:bCs/>
          <w:iCs/>
          <w:lang w:val="sr-Cyrl-CS"/>
        </w:rPr>
      </w:pPr>
    </w:p>
    <w:p w:rsidR="00B456AD" w:rsidRPr="00B04AE4" w:rsidRDefault="00B456AD" w:rsidP="00B456AD">
      <w:pPr>
        <w:pStyle w:val="Listaszerbekezds1"/>
        <w:numPr>
          <w:ilvl w:val="0"/>
          <w:numId w:val="14"/>
        </w:numPr>
        <w:shd w:val="clear" w:color="auto" w:fill="C6D9F1"/>
        <w:ind w:left="360"/>
        <w:jc w:val="center"/>
        <w:rPr>
          <w:bCs/>
          <w:i/>
          <w:iCs/>
          <w:color w:val="C00000"/>
        </w:rPr>
      </w:pPr>
      <w:r w:rsidRPr="00B04AE4">
        <w:rPr>
          <w:b/>
          <w:bCs/>
          <w:i/>
          <w:iCs/>
        </w:rPr>
        <w:t>УПУТСТВО КАКО СЕ ДОКАЗУЈЕ ИСПУЊЕНОСТ УСЛОВА</w:t>
      </w:r>
    </w:p>
    <w:p w:rsidR="00B456AD" w:rsidRDefault="00B456AD" w:rsidP="00B456AD">
      <w:pPr>
        <w:ind w:firstLine="360"/>
        <w:jc w:val="both"/>
        <w:rPr>
          <w:bCs/>
          <w:iCs/>
          <w:lang w:val="sr-Cyrl-CS"/>
        </w:rPr>
      </w:pPr>
    </w:p>
    <w:p w:rsidR="00B456AD" w:rsidRPr="00B04AE4" w:rsidRDefault="00B456AD" w:rsidP="00DE3557">
      <w:pPr>
        <w:pStyle w:val="Listaszerbekezds2"/>
        <w:ind w:left="0" w:firstLine="360"/>
        <w:jc w:val="both"/>
        <w:rPr>
          <w:lang w:val="sr-Cyrl-CS"/>
        </w:rPr>
      </w:pPr>
      <w:proofErr w:type="gramStart"/>
      <w:r w:rsidRPr="00B04AE4">
        <w:t xml:space="preserve">Испуњеност </w:t>
      </w:r>
      <w:r w:rsidRPr="00B04AE4">
        <w:rPr>
          <w:b/>
        </w:rPr>
        <w:t>обавезних</w:t>
      </w:r>
      <w:r>
        <w:rPr>
          <w:b/>
        </w:rPr>
        <w:t xml:space="preserve"> услова</w:t>
      </w:r>
      <w:r w:rsidR="0039785D">
        <w:rPr>
          <w:b/>
        </w:rPr>
        <w:t xml:space="preserve"> </w:t>
      </w:r>
      <w:r w:rsidRPr="00B04AE4">
        <w:t xml:space="preserve">за учешће у поступку предметне јавне набавке, </w:t>
      </w:r>
      <w:r w:rsidRPr="00B04AE4">
        <w:rPr>
          <w:lang w:val="sr-Cyrl-CS"/>
        </w:rPr>
        <w:t>у складу са чл.</w:t>
      </w:r>
      <w:proofErr w:type="gramEnd"/>
      <w:r w:rsidRPr="00B04AE4">
        <w:rPr>
          <w:lang w:val="sr-Cyrl-CS"/>
        </w:rPr>
        <w:t xml:space="preserve"> 77. став 4. Закона, </w:t>
      </w:r>
      <w:r w:rsidRPr="00B04AE4">
        <w:t xml:space="preserve">понуђач доказује достављањем </w:t>
      </w:r>
      <w:r w:rsidRPr="00DE3557">
        <w:rPr>
          <w:b/>
        </w:rPr>
        <w:t>Изјаве</w:t>
      </w:r>
      <w:r w:rsidR="0039785D">
        <w:rPr>
          <w:b/>
        </w:rPr>
        <w:t xml:space="preserve"> </w:t>
      </w:r>
      <w:r w:rsidRPr="00B04AE4">
        <w:rPr>
          <w:color w:val="auto"/>
          <w:lang w:val="sr-Cyrl-CS"/>
        </w:rPr>
        <w:t>(</w:t>
      </w:r>
      <w:r w:rsidRPr="00B04AE4">
        <w:rPr>
          <w:i/>
          <w:color w:val="auto"/>
          <w:lang w:val="sr-Cyrl-CS"/>
        </w:rPr>
        <w:t xml:space="preserve">Образац изјаве понуђача, </w:t>
      </w:r>
      <w:r>
        <w:rPr>
          <w:i/>
          <w:color w:val="auto"/>
          <w:lang w:val="sr-Cyrl-CS"/>
        </w:rPr>
        <w:t>је саставни део конкурсне документације</w:t>
      </w:r>
      <w:r w:rsidRPr="00B04AE4">
        <w:rPr>
          <w:color w:val="auto"/>
          <w:lang w:val="sr-Cyrl-CS"/>
        </w:rPr>
        <w:t>),</w:t>
      </w:r>
      <w:r w:rsidR="0039785D">
        <w:rPr>
          <w:color w:val="auto"/>
        </w:rPr>
        <w:t xml:space="preserve"> </w:t>
      </w:r>
      <w:r w:rsidRPr="00B04AE4">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Pr="00B04AE4">
        <w:t>и</w:t>
      </w:r>
      <w:proofErr w:type="gramEnd"/>
      <w:r w:rsidRPr="00B04AE4">
        <w:t xml:space="preserve"> 76. </w:t>
      </w:r>
      <w:proofErr w:type="gramStart"/>
      <w:r w:rsidRPr="00B04AE4">
        <w:t>Закона, дефинисане овом конкурсном документацијом</w:t>
      </w:r>
      <w:r>
        <w:t>.</w:t>
      </w:r>
      <w:proofErr w:type="gramEnd"/>
    </w:p>
    <w:p w:rsidR="00B456AD" w:rsidRPr="00B04AE4" w:rsidRDefault="00B456AD" w:rsidP="00DE3557">
      <w:pPr>
        <w:pStyle w:val="Listaszerbekezds2"/>
        <w:ind w:left="0" w:firstLine="360"/>
        <w:jc w:val="both"/>
        <w:rPr>
          <w:bCs/>
          <w:iCs/>
          <w:lang w:val="sr-Cyrl-CS"/>
        </w:rPr>
      </w:pPr>
      <w:proofErr w:type="gramStart"/>
      <w:r w:rsidRPr="00B04AE4">
        <w:t>Изјава мора да буде потписана од стране овлашћеног лица понуђача и оверена печатом.Уколико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B456AD" w:rsidRPr="00DE3557" w:rsidRDefault="00B456AD" w:rsidP="00DE3557">
      <w:pPr>
        <w:pStyle w:val="Listaszerbekezds1"/>
        <w:ind w:left="0" w:firstLine="360"/>
        <w:jc w:val="both"/>
      </w:pPr>
      <w:r w:rsidRPr="000D5F61">
        <w:rPr>
          <w:rFonts w:eastAsia="TimesNewRomanPS-BoldMT"/>
          <w:bCs/>
          <w:lang w:val="sr-Cyrl-CS"/>
        </w:rPr>
        <w:t xml:space="preserve">Испуњеност </w:t>
      </w:r>
      <w:r w:rsidR="00DE3557">
        <w:rPr>
          <w:rFonts w:eastAsia="TimesNewRomanPS-BoldMT"/>
          <w:bCs/>
          <w:lang w:val="sr-Cyrl-CS"/>
        </w:rPr>
        <w:t xml:space="preserve">услова </w:t>
      </w:r>
      <w:r w:rsidR="00DE3557">
        <w:t>д</w:t>
      </w:r>
      <w:r w:rsidR="00DE3557" w:rsidRPr="00B04AE4">
        <w:t>а има важећу дозволу надлежног органа за обављање делатности која је предмет јавне набавке</w:t>
      </w:r>
      <w:r w:rsidR="004A41CD">
        <w:rPr>
          <w:lang w:val="sr-Cyrl-BA"/>
        </w:rPr>
        <w:t xml:space="preserve"> </w:t>
      </w:r>
      <w:r w:rsidR="00DE3557" w:rsidRPr="00DE3557">
        <w:rPr>
          <w:i/>
          <w:iCs/>
          <w:lang w:val="sr-Cyrl-CS"/>
        </w:rPr>
        <w:t>(чл. 75. ст. 1. тач. 5) Закона)</w:t>
      </w:r>
      <w:r w:rsidRPr="000D5F61">
        <w:rPr>
          <w:rFonts w:eastAsia="TimesNewRomanPS-BoldMT"/>
          <w:bCs/>
          <w:lang w:val="sr-Cyrl-CS"/>
        </w:rPr>
        <w:t>за учешће у поступку предметне јавне набавке, понуђач доказује достављањем следећих доказа:</w:t>
      </w:r>
    </w:p>
    <w:p w:rsidR="00B456AD" w:rsidRPr="00AB405F" w:rsidRDefault="00DE3557" w:rsidP="00B456AD">
      <w:pPr>
        <w:pStyle w:val="WW-Default"/>
        <w:jc w:val="both"/>
        <w:rPr>
          <w:rFonts w:ascii="Times New Roman" w:hAnsi="Times New Roman" w:cs="Times New Roman"/>
          <w:b/>
          <w:noProof/>
          <w:color w:val="auto"/>
          <w:lang w:val="sr-Cyrl-CS"/>
        </w:rPr>
      </w:pPr>
      <w:r w:rsidRPr="00AB405F">
        <w:rPr>
          <w:rFonts w:ascii="Times New Roman" w:hAnsi="Times New Roman" w:cs="Times New Roman"/>
          <w:b/>
          <w:noProof/>
          <w:color w:val="auto"/>
          <w:lang w:val="sr-Cyrl-CS"/>
        </w:rPr>
        <w:t>- Копија дозволе (решења) Народне банке Србије за обављање послова осигурања.</w:t>
      </w:r>
    </w:p>
    <w:p w:rsidR="00B456AD" w:rsidRPr="00170F74" w:rsidRDefault="00B456AD" w:rsidP="00B456AD">
      <w:pPr>
        <w:jc w:val="both"/>
        <w:rPr>
          <w:noProof/>
          <w:lang w:val="sr-Cyrl-CS"/>
        </w:rPr>
      </w:pPr>
    </w:p>
    <w:p w:rsidR="00B456AD" w:rsidRPr="00170F74" w:rsidRDefault="00B456AD" w:rsidP="00B456AD">
      <w:pPr>
        <w:pStyle w:val="WW-Default"/>
        <w:ind w:firstLine="720"/>
        <w:jc w:val="both"/>
        <w:rPr>
          <w:rFonts w:ascii="Times New Roman" w:hAnsi="Times New Roman" w:cs="Times New Roman"/>
          <w:noProof/>
          <w:color w:val="auto"/>
          <w:lang w:val="sr-Cyrl-CS"/>
        </w:rPr>
      </w:pPr>
      <w:r>
        <w:rPr>
          <w:rFonts w:ascii="Times New Roman" w:hAnsi="Times New Roman" w:cs="Times New Roman"/>
          <w:noProof/>
          <w:color w:val="auto"/>
          <w:lang w:val="sr-Cyrl-CS"/>
        </w:rPr>
        <w:t>Докази</w:t>
      </w:r>
      <w:r w:rsidR="0039785D">
        <w:rPr>
          <w:rFonts w:ascii="Times New Roman" w:hAnsi="Times New Roman" w:cs="Times New Roman"/>
          <w:noProof/>
          <w:color w:val="auto"/>
        </w:rPr>
        <w:t xml:space="preserve"> </w:t>
      </w:r>
      <w:r>
        <w:rPr>
          <w:rFonts w:ascii="Times New Roman" w:hAnsi="Times New Roman" w:cs="Times New Roman"/>
          <w:noProof/>
          <w:color w:val="auto"/>
          <w:lang w:val="sr-Cyrl-CS"/>
        </w:rPr>
        <w:t>о</w:t>
      </w:r>
      <w:r w:rsidR="0039785D">
        <w:rPr>
          <w:rFonts w:ascii="Times New Roman" w:hAnsi="Times New Roman" w:cs="Times New Roman"/>
          <w:noProof/>
          <w:color w:val="auto"/>
        </w:rPr>
        <w:t xml:space="preserve"> </w:t>
      </w:r>
      <w:r>
        <w:rPr>
          <w:rFonts w:ascii="Times New Roman" w:hAnsi="Times New Roman" w:cs="Times New Roman"/>
          <w:noProof/>
          <w:color w:val="auto"/>
          <w:lang w:val="sr-Cyrl-CS"/>
        </w:rPr>
        <w:t>испуњености</w:t>
      </w:r>
      <w:r w:rsidR="0039785D">
        <w:rPr>
          <w:rFonts w:ascii="Times New Roman" w:hAnsi="Times New Roman" w:cs="Times New Roman"/>
          <w:noProof/>
          <w:color w:val="auto"/>
        </w:rPr>
        <w:t xml:space="preserve"> </w:t>
      </w:r>
      <w:r>
        <w:rPr>
          <w:rFonts w:ascii="Times New Roman" w:hAnsi="Times New Roman" w:cs="Times New Roman"/>
          <w:noProof/>
          <w:color w:val="auto"/>
          <w:lang w:val="sr-Cyrl-CS"/>
        </w:rPr>
        <w:t>услова</w:t>
      </w:r>
      <w:r w:rsidR="0039785D">
        <w:rPr>
          <w:rFonts w:ascii="Times New Roman" w:hAnsi="Times New Roman" w:cs="Times New Roman"/>
          <w:noProof/>
          <w:color w:val="auto"/>
        </w:rPr>
        <w:t xml:space="preserve"> </w:t>
      </w:r>
      <w:r>
        <w:rPr>
          <w:rFonts w:ascii="Times New Roman" w:hAnsi="Times New Roman" w:cs="Times New Roman"/>
          <w:noProof/>
          <w:color w:val="auto"/>
          <w:lang w:val="sr-Cyrl-CS"/>
        </w:rPr>
        <w:t>могу</w:t>
      </w:r>
      <w:r w:rsidR="0039785D">
        <w:rPr>
          <w:rFonts w:ascii="Times New Roman" w:hAnsi="Times New Roman" w:cs="Times New Roman"/>
          <w:noProof/>
          <w:color w:val="auto"/>
        </w:rPr>
        <w:t xml:space="preserve"> </w:t>
      </w:r>
      <w:r>
        <w:rPr>
          <w:rFonts w:ascii="Times New Roman" w:hAnsi="Times New Roman" w:cs="Times New Roman"/>
          <w:noProof/>
          <w:color w:val="auto"/>
          <w:lang w:val="sr-Cyrl-CS"/>
        </w:rPr>
        <w:t>се</w:t>
      </w:r>
      <w:r w:rsidR="0039785D">
        <w:rPr>
          <w:rFonts w:ascii="Times New Roman" w:hAnsi="Times New Roman" w:cs="Times New Roman"/>
          <w:noProof/>
          <w:color w:val="auto"/>
        </w:rPr>
        <w:t xml:space="preserve"> </w:t>
      </w:r>
      <w:r>
        <w:rPr>
          <w:rFonts w:ascii="Times New Roman" w:hAnsi="Times New Roman" w:cs="Times New Roman"/>
          <w:noProof/>
          <w:color w:val="auto"/>
          <w:lang w:val="sr-Cyrl-CS"/>
        </w:rPr>
        <w:t>достављати</w:t>
      </w:r>
      <w:r w:rsidR="0039785D">
        <w:rPr>
          <w:rFonts w:ascii="Times New Roman" w:hAnsi="Times New Roman" w:cs="Times New Roman"/>
          <w:noProof/>
          <w:color w:val="auto"/>
        </w:rPr>
        <w:t xml:space="preserve"> </w:t>
      </w:r>
      <w:r>
        <w:rPr>
          <w:rFonts w:ascii="Times New Roman" w:hAnsi="Times New Roman" w:cs="Times New Roman"/>
          <w:noProof/>
          <w:color w:val="auto"/>
          <w:lang w:val="sr-Cyrl-CS"/>
        </w:rPr>
        <w:t>у</w:t>
      </w:r>
      <w:r w:rsidR="0039785D">
        <w:rPr>
          <w:rFonts w:ascii="Times New Roman" w:hAnsi="Times New Roman" w:cs="Times New Roman"/>
          <w:noProof/>
          <w:color w:val="auto"/>
        </w:rPr>
        <w:t xml:space="preserve"> </w:t>
      </w:r>
      <w:r>
        <w:rPr>
          <w:rFonts w:ascii="Times New Roman" w:hAnsi="Times New Roman" w:cs="Times New Roman"/>
          <w:noProof/>
          <w:color w:val="auto"/>
          <w:lang w:val="sr-Cyrl-CS"/>
        </w:rPr>
        <w:t>неовереним</w:t>
      </w:r>
      <w:r w:rsidR="0039785D">
        <w:rPr>
          <w:rFonts w:ascii="Times New Roman" w:hAnsi="Times New Roman" w:cs="Times New Roman"/>
          <w:noProof/>
          <w:color w:val="auto"/>
        </w:rPr>
        <w:t xml:space="preserve"> </w:t>
      </w:r>
      <w:r>
        <w:rPr>
          <w:rFonts w:ascii="Times New Roman" w:hAnsi="Times New Roman" w:cs="Times New Roman"/>
          <w:noProof/>
          <w:color w:val="auto"/>
          <w:lang w:val="sr-Cyrl-CS"/>
        </w:rPr>
        <w:t>копијама</w:t>
      </w:r>
      <w:r w:rsidRPr="00170F74">
        <w:rPr>
          <w:rFonts w:ascii="Times New Roman" w:hAnsi="Times New Roman" w:cs="Times New Roman"/>
          <w:noProof/>
          <w:color w:val="auto"/>
          <w:lang w:val="sr-Cyrl-CS"/>
        </w:rPr>
        <w:t>.</w:t>
      </w:r>
    </w:p>
    <w:p w:rsidR="00B456AD" w:rsidRPr="00170F74" w:rsidRDefault="00B456AD" w:rsidP="00B456AD">
      <w:pPr>
        <w:pStyle w:val="WW-Default"/>
        <w:jc w:val="both"/>
        <w:rPr>
          <w:rFonts w:ascii="Times New Roman" w:hAnsi="Times New Roman" w:cs="Times New Roman"/>
          <w:noProof/>
          <w:color w:val="auto"/>
          <w:lang w:val="sr-Cyrl-CS"/>
        </w:rPr>
      </w:pPr>
    </w:p>
    <w:p w:rsidR="00B456AD" w:rsidRPr="00B04AE4" w:rsidRDefault="00B456AD" w:rsidP="00B456AD">
      <w:pPr>
        <w:pStyle w:val="Listaszerbekezds2"/>
        <w:jc w:val="both"/>
        <w:rPr>
          <w:bCs/>
          <w:iCs/>
          <w:lang w:val="sr-Cyrl-CS"/>
        </w:rPr>
      </w:pPr>
      <w:r w:rsidRPr="00B04AE4">
        <w:rPr>
          <w:b/>
          <w:bCs/>
          <w:iCs/>
          <w:color w:val="auto"/>
          <w:u w:val="single"/>
        </w:rPr>
        <w:t>Уколико понуду подноси група понуђача</w:t>
      </w:r>
      <w:r w:rsidRPr="00B04AE4">
        <w:rPr>
          <w:bCs/>
          <w:iCs/>
          <w:color w:val="auto"/>
        </w:rPr>
        <w:t>, Изјава мора бити потписана од стране овлашћеног лица сваког понуђача из групе понуђача и оверена печатом.</w:t>
      </w:r>
    </w:p>
    <w:p w:rsidR="00B456AD" w:rsidRPr="00B04AE4" w:rsidRDefault="00B456AD" w:rsidP="00B456AD">
      <w:pPr>
        <w:pStyle w:val="Listaszerbekezds2"/>
        <w:jc w:val="both"/>
        <w:rPr>
          <w:bCs/>
          <w:iCs/>
          <w:lang w:val="sr-Cyrl-CS"/>
        </w:rPr>
      </w:pPr>
      <w:proofErr w:type="gramStart"/>
      <w:r w:rsidRPr="00B04AE4">
        <w:rPr>
          <w:b/>
          <w:bCs/>
          <w:iCs/>
          <w:u w:val="single"/>
        </w:rPr>
        <w:t>Уколико понуђач подноси понуду са подизвођачем</w:t>
      </w:r>
      <w:r w:rsidRPr="00B04AE4">
        <w:rPr>
          <w:bCs/>
          <w:iCs/>
        </w:rPr>
        <w:t xml:space="preserve">, понуђач је дужан да достави Изјаву подизвођача </w:t>
      </w:r>
      <w:r w:rsidRPr="00B04AE4">
        <w:rPr>
          <w:color w:val="auto"/>
          <w:lang w:val="sr-Cyrl-CS"/>
        </w:rPr>
        <w:t>(</w:t>
      </w:r>
      <w:r w:rsidRPr="00B04AE4">
        <w:rPr>
          <w:i/>
          <w:color w:val="auto"/>
          <w:lang w:val="sr-Cyrl-CS"/>
        </w:rPr>
        <w:t xml:space="preserve">Образац изјаве понуђача, </w:t>
      </w:r>
      <w:r>
        <w:rPr>
          <w:i/>
          <w:color w:val="auto"/>
          <w:lang w:val="sr-Cyrl-CS"/>
        </w:rPr>
        <w:t>је саставни део конкурсне документације</w:t>
      </w:r>
      <w:r w:rsidRPr="00B04AE4">
        <w:rPr>
          <w:color w:val="auto"/>
          <w:lang w:val="sr-Cyrl-CS"/>
        </w:rPr>
        <w:t>),</w:t>
      </w:r>
      <w:r w:rsidR="0039785D">
        <w:rPr>
          <w:color w:val="auto"/>
        </w:rPr>
        <w:t xml:space="preserve"> </w:t>
      </w:r>
      <w:r w:rsidRPr="00B04AE4">
        <w:rPr>
          <w:bCs/>
          <w:iCs/>
        </w:rPr>
        <w:t>потписану од стране овлашћеног лица подизвођача и оверену печатом.</w:t>
      </w:r>
      <w:proofErr w:type="gramEnd"/>
    </w:p>
    <w:p w:rsidR="00B456AD" w:rsidRPr="00B04AE4" w:rsidRDefault="00B456AD" w:rsidP="00B456AD">
      <w:pPr>
        <w:pStyle w:val="Listaszerbekezds2"/>
        <w:jc w:val="both"/>
        <w:rPr>
          <w:bCs/>
          <w:iCs/>
          <w:lang w:val="sr-Cyrl-CS"/>
        </w:rPr>
      </w:pPr>
    </w:p>
    <w:p w:rsidR="00B456AD" w:rsidRPr="00B04AE4" w:rsidRDefault="00B456AD" w:rsidP="00B456AD">
      <w:pPr>
        <w:pStyle w:val="Listaszerbekezds2"/>
        <w:jc w:val="both"/>
        <w:rPr>
          <w:bCs/>
          <w:iCs/>
          <w:lang w:val="sr-Cyrl-CS"/>
        </w:rPr>
      </w:pPr>
      <w:r w:rsidRPr="00B04AE4">
        <w:rPr>
          <w:bCs/>
          <w:iCs/>
        </w:rPr>
        <w:lastRenderedPageBreak/>
        <w:t xml:space="preserve">Наручилац може пре доношења одлуке о додели </w:t>
      </w:r>
      <w:proofErr w:type="gramStart"/>
      <w:r w:rsidRPr="00B04AE4">
        <w:rPr>
          <w:bCs/>
          <w:iCs/>
        </w:rPr>
        <w:t>уговора</w:t>
      </w:r>
      <w:r w:rsidR="0039785D">
        <w:rPr>
          <w:bCs/>
          <w:iCs/>
        </w:rPr>
        <w:t xml:space="preserve"> </w:t>
      </w:r>
      <w:r w:rsidRPr="00B04AE4">
        <w:rPr>
          <w:bCs/>
          <w:iCs/>
        </w:rPr>
        <w:t xml:space="preserve"> да</w:t>
      </w:r>
      <w:proofErr w:type="gramEnd"/>
      <w:r w:rsidRPr="00B04AE4">
        <w:rPr>
          <w:bCs/>
          <w:iCs/>
        </w:rPr>
        <w:t xml:space="preserve"> </w:t>
      </w:r>
      <w:r w:rsidRPr="00B04AE4">
        <w:rPr>
          <w:bCs/>
          <w:iCs/>
          <w:lang w:val="sr-Cyrl-CS"/>
        </w:rPr>
        <w:t xml:space="preserve">тражи </w:t>
      </w:r>
      <w:r w:rsidRPr="00B04AE4">
        <w:rPr>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B456AD" w:rsidRPr="00B04AE4" w:rsidRDefault="00B456AD" w:rsidP="00B456AD">
      <w:pPr>
        <w:pStyle w:val="Listaszerbekezds2"/>
        <w:jc w:val="both"/>
        <w:rPr>
          <w:bCs/>
          <w:iCs/>
          <w:lang w:val="sr-Cyrl-CS"/>
        </w:rPr>
      </w:pPr>
    </w:p>
    <w:p w:rsidR="00B456AD" w:rsidRPr="00B04AE4" w:rsidRDefault="00B456AD" w:rsidP="00B456AD">
      <w:pPr>
        <w:pStyle w:val="Listaszerbekezds2"/>
        <w:jc w:val="both"/>
        <w:rPr>
          <w:color w:val="FF0000"/>
        </w:rPr>
      </w:pPr>
      <w:r w:rsidRPr="00B04AE4">
        <w:rPr>
          <w:bCs/>
          <w:iCs/>
          <w:lang w:val="sr-Cyrl-CS"/>
        </w:rPr>
        <w:t xml:space="preserve">Ако понуђач у остављеном примереном року, </w:t>
      </w:r>
      <w:r w:rsidR="0039785D">
        <w:rPr>
          <w:bCs/>
          <w:iCs/>
        </w:rPr>
        <w:t xml:space="preserve"> </w:t>
      </w:r>
      <w:r w:rsidRPr="00B04AE4">
        <w:rPr>
          <w:bCs/>
          <w:iCs/>
          <w:lang w:val="sr-Cyrl-CS"/>
        </w:rPr>
        <w:t>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B456AD" w:rsidRPr="00B04AE4" w:rsidRDefault="00B456AD" w:rsidP="00B456AD">
      <w:pPr>
        <w:pStyle w:val="Listaszerbekezds2"/>
        <w:jc w:val="both"/>
        <w:rPr>
          <w:color w:val="FF0000"/>
        </w:rPr>
      </w:pPr>
    </w:p>
    <w:p w:rsidR="00B456AD" w:rsidRPr="00B04AE4" w:rsidRDefault="00B456AD" w:rsidP="00B456AD">
      <w:pPr>
        <w:pStyle w:val="Listaszerbekezds2"/>
        <w:jc w:val="both"/>
        <w:rPr>
          <w:color w:val="auto"/>
        </w:rPr>
      </w:pPr>
      <w:proofErr w:type="gramStart"/>
      <w:r w:rsidRPr="00B04AE4">
        <w:rPr>
          <w:color w:val="auto"/>
        </w:rPr>
        <w:t>Понуђач није дужан да доставља на увид доказе који су јавно доступни на интернет страницама надлежних органа.</w:t>
      </w:r>
      <w:proofErr w:type="gramEnd"/>
    </w:p>
    <w:p w:rsidR="00B456AD" w:rsidRPr="00B04AE4" w:rsidRDefault="00B456AD" w:rsidP="00B456AD">
      <w:pPr>
        <w:pStyle w:val="Listaszerbekezds2"/>
        <w:jc w:val="both"/>
        <w:rPr>
          <w:color w:val="auto"/>
        </w:rPr>
      </w:pPr>
    </w:p>
    <w:p w:rsidR="00B456AD" w:rsidRPr="00B04AE4" w:rsidRDefault="00B456AD" w:rsidP="00B456AD">
      <w:pPr>
        <w:pStyle w:val="Listaszerbekezds2"/>
        <w:jc w:val="both"/>
        <w:rPr>
          <w:color w:val="auto"/>
        </w:rPr>
      </w:pPr>
      <w:proofErr w:type="gramStart"/>
      <w:r w:rsidRPr="00B04AE4">
        <w:rPr>
          <w:color w:val="auto"/>
        </w:rPr>
        <w:t>Понуђач је дужан</w:t>
      </w:r>
      <w:r w:rsidRPr="00B04AE4">
        <w:rPr>
          <w:rFonts w:eastAsia="TimesNewRomanPSMT"/>
          <w:bCs/>
        </w:rPr>
        <w:t xml:space="preserve"> да без одлагања писмено обавести наручиоца о било којој</w:t>
      </w:r>
      <w:r w:rsidR="0039785D">
        <w:rPr>
          <w:rFonts w:eastAsia="TimesNewRomanPSMT"/>
          <w:bCs/>
        </w:rPr>
        <w:t xml:space="preserve"> </w:t>
      </w:r>
      <w:r w:rsidRPr="00B04AE4">
        <w:rPr>
          <w:rFonts w:eastAsia="TimesNewRomanPSMT"/>
          <w:bCs/>
        </w:rPr>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B456AD" w:rsidRPr="00A42FD8" w:rsidRDefault="00B456AD" w:rsidP="00B456AD">
      <w:pPr>
        <w:jc w:val="both"/>
        <w:rPr>
          <w:sz w:val="22"/>
          <w:szCs w:val="22"/>
        </w:rPr>
      </w:pPr>
    </w:p>
    <w:p w:rsidR="00B456AD" w:rsidRPr="0039785D" w:rsidRDefault="00B456AD" w:rsidP="00B456AD">
      <w:pPr>
        <w:pStyle w:val="Default"/>
        <w:ind w:firstLine="720"/>
        <w:jc w:val="both"/>
        <w:rPr>
          <w:rFonts w:ascii="Times New Roman" w:hAnsi="Times New Roman" w:cs="Times New Roman"/>
          <w:color w:val="auto"/>
          <w:lang w:val="sr-Cyrl-CS"/>
        </w:rPr>
      </w:pPr>
      <w:proofErr w:type="gramStart"/>
      <w:r w:rsidRPr="0039785D">
        <w:rPr>
          <w:rFonts w:ascii="Times New Roman" w:hAnsi="Times New Roman" w:cs="Times New Roman"/>
          <w:color w:val="auto"/>
        </w:rPr>
        <w:t>Наручилац задржава право да непосредно изврши проверу свих података из обавезних услова уколико сматра да је то неопходно.</w:t>
      </w:r>
      <w:proofErr w:type="gramEnd"/>
    </w:p>
    <w:p w:rsidR="00B456AD" w:rsidRPr="0039785D" w:rsidRDefault="00B456AD" w:rsidP="00B456AD">
      <w:pPr>
        <w:pStyle w:val="Default"/>
        <w:ind w:firstLine="720"/>
        <w:jc w:val="both"/>
        <w:rPr>
          <w:rFonts w:ascii="Times New Roman" w:hAnsi="Times New Roman" w:cs="Times New Roman"/>
          <w:color w:val="auto"/>
          <w:lang w:val="sr-Cyrl-CS"/>
        </w:rPr>
      </w:pPr>
      <w:r w:rsidRPr="0039785D">
        <w:rPr>
          <w:rFonts w:ascii="Times New Roman" w:hAnsi="Times New Roman" w:cs="Times New Roman"/>
          <w:color w:val="auto"/>
          <w:lang w:val="sr-Cyrl-CS"/>
        </w:rPr>
        <w:t>Докази о испуњености услова могу се достављати у неовереним копијама.</w:t>
      </w:r>
    </w:p>
    <w:p w:rsidR="00B456AD" w:rsidRDefault="00B456AD" w:rsidP="00B456AD">
      <w:pPr>
        <w:ind w:firstLine="720"/>
        <w:jc w:val="both"/>
      </w:pPr>
      <w:proofErr w:type="gramStart"/>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roofErr w:type="gramEnd"/>
    </w:p>
    <w:p w:rsidR="00B456AD" w:rsidRDefault="00B456AD" w:rsidP="00B456AD">
      <w:pPr>
        <w:ind w:firstLine="720"/>
        <w:jc w:val="both"/>
      </w:pPr>
      <w:proofErr w:type="gramStart"/>
      <w: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roofErr w:type="gramEnd"/>
    </w:p>
    <w:p w:rsidR="00B456AD" w:rsidRDefault="00B456AD" w:rsidP="00B456AD">
      <w:pPr>
        <w:ind w:firstLine="720"/>
        <w:jc w:val="both"/>
      </w:pPr>
      <w: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456AD" w:rsidRDefault="00B456AD" w:rsidP="00B456AD">
      <w:pPr>
        <w:ind w:firstLine="720"/>
        <w:jc w:val="both"/>
      </w:pPr>
      <w:r>
        <w:t>Ако се у држави у којој понуђач има седиште не издају докази из члана 77.овог закона,</w:t>
      </w:r>
      <w:r w:rsidR="0039785D">
        <w:t xml:space="preserve"> </w:t>
      </w:r>
      <w:r>
        <w:t xml:space="preserve">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456AD" w:rsidRDefault="00B456AD" w:rsidP="00B456AD">
      <w:pPr>
        <w:ind w:firstLine="720"/>
        <w:jc w:val="both"/>
      </w:pPr>
      <w:r>
        <w:t>Понуђач је дужан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B456AD" w:rsidRDefault="00B456AD" w:rsidP="00B456AD">
      <w:pPr>
        <w:ind w:firstLine="720"/>
        <w:jc w:val="both"/>
      </w:pPr>
      <w:proofErr w:type="gramStart"/>
      <w: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roofErr w:type="gramEnd"/>
    </w:p>
    <w:p w:rsidR="00B456AD" w:rsidRDefault="00B456AD" w:rsidP="00B456AD">
      <w:pPr>
        <w:ind w:firstLine="720"/>
        <w:jc w:val="both"/>
      </w:pPr>
      <w:proofErr w:type="gramStart"/>
      <w:r>
        <w:t>Понуђач је дужан да наручиоцу, на његов захтев, омогући приступ код подизвођача ради утврђивања испуњености услова.</w:t>
      </w:r>
      <w:proofErr w:type="gramEnd"/>
    </w:p>
    <w:p w:rsidR="00B456AD" w:rsidRDefault="00B456AD" w:rsidP="00B456AD">
      <w:pPr>
        <w:ind w:firstLine="720"/>
        <w:jc w:val="both"/>
      </w:pPr>
      <w:proofErr w:type="gramStart"/>
      <w:r>
        <w:t>Понуђач је дужан да за подизвођаче достави доказе о испуњености обавезних услова из члана 75.став 1.</w:t>
      </w:r>
      <w:proofErr w:type="gramEnd"/>
      <w:r>
        <w:t xml:space="preserve"> </w:t>
      </w:r>
      <w:proofErr w:type="gramStart"/>
      <w:r>
        <w:t>тач</w:t>
      </w:r>
      <w:proofErr w:type="gramEnd"/>
      <w:r>
        <w:t xml:space="preserve"> 1) до 4) Закона о јавним набавкама, а доказ о испуњености услова из члана 75. </w:t>
      </w:r>
      <w:proofErr w:type="gramStart"/>
      <w:r>
        <w:t>став</w:t>
      </w:r>
      <w:proofErr w:type="gramEnd"/>
      <w:r>
        <w:t xml:space="preserve"> 1. </w:t>
      </w:r>
      <w:proofErr w:type="gramStart"/>
      <w:r>
        <w:t>тачка</w:t>
      </w:r>
      <w:proofErr w:type="gramEnd"/>
      <w:r>
        <w:t xml:space="preserve"> 5) Закона за део набавке који ће извршити преко подизвођача.</w:t>
      </w:r>
    </w:p>
    <w:p w:rsidR="00B456AD" w:rsidRDefault="00B456AD" w:rsidP="00B456AD">
      <w:pPr>
        <w:ind w:firstLine="720"/>
        <w:jc w:val="both"/>
      </w:pPr>
      <w:proofErr w:type="gramStart"/>
      <w:r>
        <w:t>Ако је за извршење дела јавне набавке чија вредност не прелази 10% укупне вредности јавне набавке потребно испунити обавезан услов из члана 75.</w:t>
      </w:r>
      <w:proofErr w:type="gramEnd"/>
      <w:r>
        <w:t xml:space="preserve"> </w:t>
      </w:r>
      <w:proofErr w:type="gramStart"/>
      <w:r>
        <w:t>став</w:t>
      </w:r>
      <w:proofErr w:type="gramEnd"/>
      <w:r>
        <w:t xml:space="preserve"> 1. </w:t>
      </w:r>
      <w:proofErr w:type="gramStart"/>
      <w:r>
        <w:t>тачка</w:t>
      </w:r>
      <w:proofErr w:type="gramEnd"/>
      <w:r>
        <w:t xml:space="preserve"> 5) </w:t>
      </w:r>
      <w:r>
        <w:lastRenderedPageBreak/>
        <w:t>Закона понуђач може доказати испуњеност тог услова преко подизвођача којем је поверио извршење тог дела набавке.</w:t>
      </w:r>
    </w:p>
    <w:p w:rsidR="00B456AD" w:rsidRDefault="00B456AD" w:rsidP="00B456AD">
      <w:pPr>
        <w:ind w:firstLine="720"/>
        <w:jc w:val="both"/>
      </w:pPr>
      <w:proofErr w:type="gramStart"/>
      <w: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roofErr w:type="gramEnd"/>
    </w:p>
    <w:p w:rsidR="00B456AD" w:rsidRDefault="00B456AD" w:rsidP="00B456AD">
      <w:pPr>
        <w:ind w:firstLine="720"/>
        <w:jc w:val="both"/>
      </w:pPr>
      <w:proofErr w:type="gramStart"/>
      <w: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roofErr w:type="gramEnd"/>
    </w:p>
    <w:p w:rsidR="00B456AD" w:rsidRDefault="00B456AD" w:rsidP="00B456AD">
      <w:pPr>
        <w:ind w:firstLine="720"/>
      </w:pPr>
      <w:proofErr w:type="gramStart"/>
      <w: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roofErr w:type="gramEnd"/>
    </w:p>
    <w:p w:rsidR="00B456AD" w:rsidRDefault="00B456AD" w:rsidP="00B456AD">
      <w:pPr>
        <w:ind w:firstLine="720"/>
        <w:jc w:val="both"/>
      </w:pPr>
      <w:proofErr w:type="gramStart"/>
      <w: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roofErr w:type="gramEnd"/>
    </w:p>
    <w:p w:rsidR="00B456AD" w:rsidRDefault="00B456AD" w:rsidP="00B456AD">
      <w:pPr>
        <w:ind w:firstLine="720"/>
        <w:jc w:val="both"/>
      </w:pPr>
      <w:proofErr w:type="gramStart"/>
      <w:r>
        <w:t>Понуду може поднети група понуђача.</w:t>
      </w:r>
      <w:proofErr w:type="gramEnd"/>
    </w:p>
    <w:p w:rsidR="00B456AD" w:rsidRDefault="00B456AD" w:rsidP="00B456AD">
      <w:pPr>
        <w:ind w:firstLine="720"/>
        <w:jc w:val="both"/>
      </w:pPr>
      <w:proofErr w:type="gramStart"/>
      <w:r>
        <w:t>Сваки понуђач из групе понуђача мора да испуни обавезне услове из члана 75.став 1.</w:t>
      </w:r>
      <w:proofErr w:type="gramEnd"/>
      <w:r>
        <w:t xml:space="preserve"> </w:t>
      </w:r>
      <w:proofErr w:type="gramStart"/>
      <w:r>
        <w:t>тач</w:t>
      </w:r>
      <w:proofErr w:type="gramEnd"/>
      <w:r>
        <w:t xml:space="preserve">. 1) </w:t>
      </w:r>
      <w:proofErr w:type="gramStart"/>
      <w:r>
        <w:t>до</w:t>
      </w:r>
      <w:proofErr w:type="gramEnd"/>
      <w:r>
        <w:t xml:space="preserve"> 4)Закона, а додатне услове испуњавају заједно, осим ако наручилац из оправданих разлога не одреди другачије.</w:t>
      </w:r>
    </w:p>
    <w:p w:rsidR="00B456AD" w:rsidRDefault="00B456AD" w:rsidP="00B456AD">
      <w:pPr>
        <w:ind w:firstLine="720"/>
        <w:jc w:val="both"/>
      </w:pPr>
      <w:proofErr w:type="gramStart"/>
      <w:r>
        <w:t>Услов из члана 75.</w:t>
      </w:r>
      <w:proofErr w:type="gramEnd"/>
      <w:r>
        <w:t xml:space="preserve"> </w:t>
      </w:r>
      <w:proofErr w:type="gramStart"/>
      <w:r>
        <w:t>став</w:t>
      </w:r>
      <w:proofErr w:type="gramEnd"/>
      <w:r>
        <w:t xml:space="preserve"> 1. </w:t>
      </w:r>
      <w:proofErr w:type="gramStart"/>
      <w:r>
        <w:t>тачка</w:t>
      </w:r>
      <w:proofErr w:type="gramEnd"/>
      <w:r>
        <w:t xml:space="preserve"> 5) Закона дужан је да испуни понуђач из групе понуђача којем је поверено извршење дела набавке за који је неопходна испуњеност тог услова. </w:t>
      </w:r>
    </w:p>
    <w:p w:rsidR="00B456AD" w:rsidRDefault="00B456AD" w:rsidP="00B456AD">
      <w:pPr>
        <w:ind w:firstLine="720"/>
        <w:jc w:val="both"/>
      </w:pPr>
      <w: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B456AD" w:rsidRDefault="00B456AD" w:rsidP="00B456AD">
      <w:pPr>
        <w:ind w:left="720" w:hanging="720"/>
        <w:jc w:val="both"/>
      </w:pPr>
      <w:r>
        <w:t>1)</w:t>
      </w:r>
      <w:r>
        <w:tab/>
      </w:r>
      <w:proofErr w:type="gramStart"/>
      <w:r>
        <w:t>члану</w:t>
      </w:r>
      <w:proofErr w:type="gramEnd"/>
      <w:r>
        <w:t xml:space="preserve"> групе који ће бити носилац посла, односно који ће поднети понуду и који ће заступати групу понуђача пред наручиоцем;</w:t>
      </w:r>
    </w:p>
    <w:p w:rsidR="00B456AD" w:rsidRDefault="00B456AD" w:rsidP="00B456AD">
      <w:pPr>
        <w:jc w:val="both"/>
      </w:pPr>
      <w:r>
        <w:t>2)</w:t>
      </w:r>
      <w:r>
        <w:tab/>
      </w:r>
      <w:proofErr w:type="gramStart"/>
      <w:r>
        <w:t>понуђачу</w:t>
      </w:r>
      <w:proofErr w:type="gramEnd"/>
      <w:r>
        <w:t xml:space="preserve"> који ће у име групе понуђача потписати уговор;</w:t>
      </w:r>
    </w:p>
    <w:p w:rsidR="00B456AD" w:rsidRDefault="00B456AD" w:rsidP="00B456AD">
      <w:pPr>
        <w:jc w:val="both"/>
      </w:pPr>
      <w:r>
        <w:t>3)</w:t>
      </w:r>
      <w:r>
        <w:tab/>
      </w:r>
      <w:proofErr w:type="gramStart"/>
      <w:r>
        <w:t>понуђачу</w:t>
      </w:r>
      <w:proofErr w:type="gramEnd"/>
      <w:r>
        <w:t xml:space="preserve"> који ће у име групе понуђача дати средство обезбеђења;</w:t>
      </w:r>
    </w:p>
    <w:p w:rsidR="00B456AD" w:rsidRDefault="00B456AD" w:rsidP="00B456AD">
      <w:pPr>
        <w:jc w:val="both"/>
      </w:pPr>
      <w:r>
        <w:t>4)</w:t>
      </w:r>
      <w:r>
        <w:tab/>
      </w:r>
      <w:proofErr w:type="gramStart"/>
      <w:r>
        <w:t>понуђачу</w:t>
      </w:r>
      <w:proofErr w:type="gramEnd"/>
      <w:r>
        <w:t xml:space="preserve"> који ће издати рачун;</w:t>
      </w:r>
    </w:p>
    <w:p w:rsidR="00B456AD" w:rsidRDefault="00B456AD" w:rsidP="00B456AD">
      <w:pPr>
        <w:jc w:val="both"/>
      </w:pPr>
      <w:r>
        <w:t>5)</w:t>
      </w:r>
      <w:r>
        <w:tab/>
      </w:r>
      <w:proofErr w:type="gramStart"/>
      <w:r>
        <w:t>рачуну</w:t>
      </w:r>
      <w:proofErr w:type="gramEnd"/>
      <w:r>
        <w:t xml:space="preserve"> на који ће бити извршено плаћање;</w:t>
      </w:r>
    </w:p>
    <w:p w:rsidR="00B456AD" w:rsidRDefault="00687417" w:rsidP="00B456AD">
      <w:pPr>
        <w:jc w:val="both"/>
      </w:pPr>
      <w:r>
        <w:t>6)</w:t>
      </w:r>
      <w:r>
        <w:tab/>
      </w:r>
      <w:proofErr w:type="gramStart"/>
      <w:r>
        <w:t>обавезa</w:t>
      </w:r>
      <w:r w:rsidR="00B456AD">
        <w:t>ма</w:t>
      </w:r>
      <w:proofErr w:type="gramEnd"/>
      <w:r w:rsidR="00B456AD">
        <w:t xml:space="preserve"> сваког од понуђача из групе понуђача за извршење уговора.</w:t>
      </w:r>
    </w:p>
    <w:p w:rsidR="00B456AD" w:rsidRDefault="00B456AD" w:rsidP="00B456AD">
      <w:pPr>
        <w:ind w:firstLine="720"/>
        <w:jc w:val="both"/>
      </w:pPr>
      <w:r>
        <w:t xml:space="preserve">Споразумом </w:t>
      </w:r>
      <w:r w:rsidR="00687417">
        <w:rPr>
          <w:lang w:val="sr-Cyrl-BA"/>
        </w:rPr>
        <w:t xml:space="preserve">се </w:t>
      </w:r>
      <w:proofErr w:type="gramStart"/>
      <w:r>
        <w:t>уређују  и</w:t>
      </w:r>
      <w:proofErr w:type="gramEnd"/>
      <w:r>
        <w:t xml:space="preserve"> друга питања која наручилац одреди конкурсном документацијом.</w:t>
      </w:r>
    </w:p>
    <w:p w:rsidR="00B456AD" w:rsidRDefault="00B456AD" w:rsidP="003F3C5A">
      <w:pPr>
        <w:ind w:firstLine="720"/>
        <w:jc w:val="both"/>
      </w:pPr>
      <w:proofErr w:type="gramStart"/>
      <w:r>
        <w:t>Наручилац не може од групе понуђача да захтева да се повезују у одређени правни облик како би могли да поднесу заједничку понуду.</w:t>
      </w:r>
      <w:proofErr w:type="gramEnd"/>
    </w:p>
    <w:p w:rsidR="00B456AD" w:rsidRDefault="00B456AD" w:rsidP="00B456AD">
      <w:pPr>
        <w:ind w:firstLine="720"/>
        <w:jc w:val="both"/>
      </w:pPr>
      <w:proofErr w:type="gramStart"/>
      <w:r>
        <w:t>Понуђачи који поднесу заједничку понуду одговарају неограничено солидарно према наручиоцу.</w:t>
      </w:r>
      <w:proofErr w:type="gramEnd"/>
    </w:p>
    <w:p w:rsidR="00B456AD" w:rsidRDefault="00B456AD" w:rsidP="00B456AD">
      <w:pPr>
        <w:ind w:firstLine="720"/>
        <w:jc w:val="both"/>
      </w:pPr>
      <w:proofErr w:type="gramStart"/>
      <w:r>
        <w:t>Задруга може поднети понуду самостално, у своје име, а за рачун задругара или заједничку понуду у име задругара.</w:t>
      </w:r>
      <w:proofErr w:type="gramEnd"/>
    </w:p>
    <w:p w:rsidR="00B456AD" w:rsidRDefault="00B456AD" w:rsidP="00B456AD">
      <w:pPr>
        <w:ind w:firstLine="720"/>
        <w:jc w:val="both"/>
      </w:pPr>
      <w:proofErr w:type="gramStart"/>
      <w: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B456AD" w:rsidRDefault="00B456AD" w:rsidP="00B456AD">
      <w:pPr>
        <w:ind w:firstLine="720"/>
        <w:jc w:val="both"/>
      </w:pPr>
      <w:proofErr w:type="gramStart"/>
      <w: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r>
        <w:t xml:space="preserve"> </w:t>
      </w:r>
    </w:p>
    <w:p w:rsidR="00B456AD" w:rsidRDefault="00B456AD" w:rsidP="00B456AD">
      <w:pPr>
        <w:pStyle w:val="Default"/>
        <w:ind w:firstLine="720"/>
        <w:jc w:val="both"/>
        <w:rPr>
          <w:rFonts w:ascii="Times New Roman" w:hAnsi="Times New Roman" w:cs="Times New Roman"/>
          <w:color w:val="auto"/>
          <w:sz w:val="22"/>
          <w:szCs w:val="22"/>
          <w:lang w:val="sr-Cyrl-CS"/>
        </w:rPr>
      </w:pPr>
    </w:p>
    <w:p w:rsidR="00B456AD" w:rsidRDefault="00B456AD" w:rsidP="00B456AD">
      <w:pPr>
        <w:pStyle w:val="Default"/>
        <w:ind w:firstLine="720"/>
        <w:jc w:val="both"/>
        <w:rPr>
          <w:rFonts w:ascii="Times New Roman" w:hAnsi="Times New Roman" w:cs="Times New Roman"/>
          <w:color w:val="auto"/>
          <w:sz w:val="22"/>
          <w:szCs w:val="22"/>
          <w:lang w:val="sr-Cyrl-CS"/>
        </w:rPr>
      </w:pPr>
    </w:p>
    <w:p w:rsidR="00B456AD" w:rsidRDefault="00B456AD" w:rsidP="00B456AD">
      <w:pPr>
        <w:rPr>
          <w:b/>
          <w:sz w:val="28"/>
          <w:szCs w:val="28"/>
        </w:rPr>
      </w:pPr>
      <w:r w:rsidRPr="00A816C7">
        <w:rPr>
          <w:b/>
        </w:rPr>
        <w:tab/>
      </w:r>
      <w:r>
        <w:rPr>
          <w:b/>
          <w:sz w:val="28"/>
          <w:szCs w:val="28"/>
          <w:lang w:val="sr-Cyrl-CS"/>
        </w:rPr>
        <w:t>Упутство понуђачима како да сачин</w:t>
      </w:r>
      <w:r w:rsidR="00687417">
        <w:rPr>
          <w:b/>
          <w:sz w:val="28"/>
          <w:szCs w:val="28"/>
          <w:lang w:val="sr-Cyrl-CS"/>
        </w:rPr>
        <w:t>е</w:t>
      </w:r>
      <w:r>
        <w:rPr>
          <w:b/>
          <w:sz w:val="28"/>
          <w:szCs w:val="28"/>
          <w:lang w:val="sr-Cyrl-CS"/>
        </w:rPr>
        <w:t xml:space="preserve"> понуду </w:t>
      </w:r>
    </w:p>
    <w:p w:rsidR="0039785D" w:rsidRPr="0039785D" w:rsidRDefault="0039785D" w:rsidP="00B456AD">
      <w:pPr>
        <w:rPr>
          <w:b/>
          <w:sz w:val="28"/>
          <w:szCs w:val="28"/>
        </w:rPr>
      </w:pPr>
    </w:p>
    <w:p w:rsidR="00B456AD" w:rsidRDefault="00B456AD" w:rsidP="00B456AD">
      <w:pPr>
        <w:rPr>
          <w:b/>
        </w:rPr>
      </w:pPr>
      <w:r w:rsidRPr="00C060E0">
        <w:rPr>
          <w:b/>
        </w:rPr>
        <w:t>1) податке о језику на којем понуда мора бити састављена, а уколико је дозвољена могућност да се понуде</w:t>
      </w:r>
      <w:r w:rsidR="00687417">
        <w:rPr>
          <w:b/>
          <w:lang w:val="sr-Cyrl-BA"/>
        </w:rPr>
        <w:t xml:space="preserve"> </w:t>
      </w:r>
      <w:r w:rsidRPr="00C060E0">
        <w:rPr>
          <w:b/>
        </w:rPr>
        <w:t xml:space="preserve"> у целини или делимично</w:t>
      </w:r>
      <w:r w:rsidR="00687417">
        <w:rPr>
          <w:b/>
          <w:lang w:val="sr-Cyrl-BA"/>
        </w:rPr>
        <w:t xml:space="preserve"> </w:t>
      </w:r>
      <w:r w:rsidRPr="00C060E0">
        <w:rPr>
          <w:b/>
        </w:rPr>
        <w:t xml:space="preserve"> дају и на страном језику, јасну назнаку на ком страном језику, као и који део понуде може бити на страном језику;</w:t>
      </w:r>
    </w:p>
    <w:p w:rsidR="00B456AD" w:rsidRPr="0039785D" w:rsidRDefault="00B456AD" w:rsidP="00B456AD">
      <w:pPr>
        <w:pStyle w:val="Default"/>
        <w:ind w:right="4" w:firstLine="720"/>
        <w:rPr>
          <w:rFonts w:ascii="Times New Roman" w:hAnsi="Times New Roman" w:cs="Times New Roman"/>
          <w:color w:val="auto"/>
          <w:lang w:val="sr-Cyrl-CS"/>
        </w:rPr>
      </w:pPr>
      <w:r w:rsidRPr="0039785D">
        <w:rPr>
          <w:rFonts w:ascii="Times New Roman" w:hAnsi="Times New Roman" w:cs="Times New Roman"/>
          <w:color w:val="auto"/>
          <w:lang w:val="sr-Cyrl-CS"/>
        </w:rPr>
        <w:lastRenderedPageBreak/>
        <w:t>Понуда мора да буде састављена на српском језику.</w:t>
      </w:r>
    </w:p>
    <w:p w:rsidR="00B456AD" w:rsidRDefault="00B456AD" w:rsidP="00B456AD">
      <w:pPr>
        <w:rPr>
          <w:b/>
        </w:rPr>
      </w:pPr>
      <w:r w:rsidRPr="00C060E0">
        <w:rPr>
          <w:b/>
        </w:rPr>
        <w:t>2) дефинисање посебних захтева, уколико исти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p>
    <w:p w:rsidR="00B456AD" w:rsidRPr="00B04AE4" w:rsidRDefault="00B456AD" w:rsidP="00B456AD">
      <w:pPr>
        <w:ind w:firstLine="720"/>
        <w:jc w:val="both"/>
        <w:rPr>
          <w:rFonts w:eastAsia="TimesNewRomanPSMT"/>
          <w:bCs/>
        </w:rPr>
      </w:pPr>
      <w:proofErr w:type="gramStart"/>
      <w:r w:rsidRPr="00B04AE4">
        <w:rPr>
          <w:rFonts w:eastAsia="TimesNewRomanPSMT"/>
          <w:bCs/>
        </w:rPr>
        <w:t xml:space="preserve">Понуђач понуду </w:t>
      </w:r>
      <w:r w:rsidR="00260814" w:rsidRPr="00260814">
        <w:rPr>
          <w:rFonts w:eastAsia="TimesNewRomanPSMT"/>
          <w:b/>
          <w:bCs/>
          <w:lang w:val="sr-Cyrl-BA"/>
        </w:rPr>
        <w:t>за сваку партију посебно</w:t>
      </w:r>
      <w:r w:rsidR="00260814">
        <w:rPr>
          <w:rFonts w:eastAsia="TimesNewRomanPSMT"/>
          <w:bCs/>
          <w:lang w:val="sr-Cyrl-BA"/>
        </w:rPr>
        <w:t xml:space="preserve"> </w:t>
      </w:r>
      <w:r w:rsidRPr="00B04AE4">
        <w:rPr>
          <w:rFonts w:eastAsia="TimesNewRomanPSMT"/>
          <w:bCs/>
        </w:rPr>
        <w:t>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p>
    <w:p w:rsidR="00B456AD" w:rsidRPr="00B04AE4" w:rsidRDefault="00B456AD" w:rsidP="00B456AD">
      <w:pPr>
        <w:ind w:firstLine="720"/>
        <w:jc w:val="both"/>
        <w:rPr>
          <w:rFonts w:eastAsia="TimesNewRomanPSMT"/>
          <w:bCs/>
        </w:rPr>
      </w:pPr>
      <w:proofErr w:type="gramStart"/>
      <w:r w:rsidRPr="00B04AE4">
        <w:rPr>
          <w:rFonts w:eastAsia="TimesNewRomanPSMT"/>
          <w:bCs/>
        </w:rPr>
        <w:t>На полеђини коверте или на кутији навести назив</w:t>
      </w:r>
      <w:r w:rsidRPr="00B04AE4">
        <w:rPr>
          <w:rFonts w:eastAsia="TimesNewRomanPSMT"/>
          <w:bCs/>
          <w:lang w:val="sr-Cyrl-CS"/>
        </w:rPr>
        <w:t xml:space="preserve"> и адресу</w:t>
      </w:r>
      <w:r w:rsidRPr="00B04AE4">
        <w:rPr>
          <w:rFonts w:eastAsia="TimesNewRomanPSMT"/>
          <w:bCs/>
        </w:rPr>
        <w:t xml:space="preserve"> понуђача.</w:t>
      </w:r>
      <w:proofErr w:type="gramEnd"/>
    </w:p>
    <w:p w:rsidR="00B456AD" w:rsidRPr="00B04AE4" w:rsidRDefault="00B456AD" w:rsidP="00B456AD">
      <w:pPr>
        <w:ind w:firstLine="720"/>
        <w:jc w:val="both"/>
        <w:rPr>
          <w:rFonts w:eastAsia="TimesNewRomanPSMT"/>
          <w:bCs/>
        </w:rPr>
      </w:pPr>
      <w:proofErr w:type="gramStart"/>
      <w:r w:rsidRPr="00B04AE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39785D" w:rsidRDefault="0039785D" w:rsidP="00B456AD">
      <w:pPr>
        <w:autoSpaceDE w:val="0"/>
        <w:autoSpaceDN w:val="0"/>
        <w:adjustRightInd w:val="0"/>
        <w:ind w:firstLine="708"/>
        <w:jc w:val="both"/>
        <w:rPr>
          <w:rFonts w:eastAsia="TimesNewRomanPSMT"/>
          <w:bCs/>
        </w:rPr>
      </w:pPr>
    </w:p>
    <w:p w:rsidR="0039785D" w:rsidRDefault="00B456AD" w:rsidP="00B456AD">
      <w:pPr>
        <w:autoSpaceDE w:val="0"/>
        <w:autoSpaceDN w:val="0"/>
        <w:adjustRightInd w:val="0"/>
        <w:ind w:firstLine="708"/>
        <w:jc w:val="both"/>
        <w:rPr>
          <w:b/>
          <w:lang w:val="sr-Cyrl-BA"/>
        </w:rPr>
      </w:pPr>
      <w:r w:rsidRPr="000D5F61">
        <w:rPr>
          <w:rFonts w:eastAsia="TimesNewRomanPSMT"/>
          <w:bCs/>
        </w:rPr>
        <w:t xml:space="preserve">Понуду доставити на адресу: </w:t>
      </w:r>
      <w:r w:rsidR="0039785D">
        <w:rPr>
          <w:rFonts w:eastAsia="TimesNewRomanPSMT"/>
          <w:b/>
          <w:bCs/>
        </w:rPr>
        <w:t>О</w:t>
      </w:r>
      <w:r w:rsidR="0039785D">
        <w:rPr>
          <w:rFonts w:eastAsia="TimesNewRomanPSMT"/>
          <w:b/>
          <w:bCs/>
          <w:lang w:val="sr-Cyrl-BA"/>
        </w:rPr>
        <w:t>сновна музичка школа,</w:t>
      </w:r>
      <w:r w:rsidRPr="00CA46B9">
        <w:rPr>
          <w:rFonts w:eastAsia="TimesNewRomanPSMT"/>
          <w:b/>
          <w:bCs/>
        </w:rPr>
        <w:t xml:space="preserve"> Кањижа, 24420 Кањижа, </w:t>
      </w:r>
      <w:r w:rsidR="0039785D">
        <w:rPr>
          <w:rFonts w:eastAsia="TimesNewRomanPSMT"/>
          <w:b/>
          <w:bCs/>
          <w:lang w:val="sr-Cyrl-BA"/>
        </w:rPr>
        <w:t xml:space="preserve">Николе </w:t>
      </w:r>
      <w:proofErr w:type="gramStart"/>
      <w:r w:rsidR="0039785D">
        <w:rPr>
          <w:rFonts w:eastAsia="TimesNewRomanPSMT"/>
          <w:b/>
          <w:bCs/>
          <w:lang w:val="sr-Cyrl-BA"/>
        </w:rPr>
        <w:t xml:space="preserve">Тесле </w:t>
      </w:r>
      <w:r w:rsidRPr="00CA46B9">
        <w:rPr>
          <w:rFonts w:eastAsia="TimesNewRomanPSMT"/>
          <w:b/>
          <w:bCs/>
        </w:rPr>
        <w:t xml:space="preserve"> </w:t>
      </w:r>
      <w:r w:rsidR="0039785D">
        <w:rPr>
          <w:rFonts w:eastAsia="TimesNewRomanPSMT"/>
          <w:b/>
          <w:bCs/>
          <w:lang w:val="sr-Cyrl-BA"/>
        </w:rPr>
        <w:t>2</w:t>
      </w:r>
      <w:proofErr w:type="gramEnd"/>
      <w:r w:rsidRPr="00CA46B9">
        <w:rPr>
          <w:rFonts w:eastAsia="TimesNewRomanPSMT"/>
          <w:b/>
          <w:bCs/>
        </w:rPr>
        <w:t>.</w:t>
      </w:r>
      <w:r w:rsidR="0039785D">
        <w:rPr>
          <w:rFonts w:eastAsia="TimesNewRomanPSMT"/>
          <w:b/>
          <w:bCs/>
          <w:lang w:val="sr-Cyrl-BA"/>
        </w:rPr>
        <w:t xml:space="preserve"> </w:t>
      </w:r>
      <w:proofErr w:type="gramStart"/>
      <w:r w:rsidRPr="000D5F61">
        <w:rPr>
          <w:i/>
          <w:iCs/>
        </w:rPr>
        <w:t>,</w:t>
      </w:r>
      <w:r w:rsidRPr="000D5F61">
        <w:rPr>
          <w:rFonts w:eastAsia="TimesNewRomanPSMT"/>
          <w:bCs/>
        </w:rPr>
        <w:t>са</w:t>
      </w:r>
      <w:proofErr w:type="gramEnd"/>
      <w:r w:rsidRPr="000D5F61">
        <w:rPr>
          <w:rFonts w:eastAsia="TimesNewRomanPSMT"/>
          <w:bCs/>
        </w:rPr>
        <w:t xml:space="preserve"> назнаком: </w:t>
      </w:r>
      <w:r w:rsidRPr="000D5F61">
        <w:rPr>
          <w:rFonts w:eastAsia="TimesNewRomanPS-BoldMT"/>
          <w:b/>
          <w:bCs/>
        </w:rPr>
        <w:t xml:space="preserve">,,Понуда за јавну </w:t>
      </w:r>
      <w:r w:rsidRPr="00893D02">
        <w:rPr>
          <w:rFonts w:eastAsia="TimesNewRomanPS-BoldMT"/>
          <w:b/>
          <w:bCs/>
        </w:rPr>
        <w:t>набавку</w:t>
      </w:r>
      <w:r w:rsidR="00687417">
        <w:rPr>
          <w:rFonts w:eastAsia="TimesNewRomanPS-BoldMT"/>
          <w:b/>
          <w:bCs/>
          <w:lang w:val="sr-Cyrl-BA"/>
        </w:rPr>
        <w:t xml:space="preserve"> </w:t>
      </w:r>
      <w:r w:rsidRPr="002F0B5A">
        <w:rPr>
          <w:b/>
        </w:rPr>
        <w:t xml:space="preserve">услуга - </w:t>
      </w:r>
      <w:r w:rsidR="00414B59">
        <w:rPr>
          <w:rFonts w:eastAsia="TimesNewRomanPS-BoldMT"/>
          <w:b/>
          <w:bCs/>
        </w:rPr>
        <w:t>услуга осигурања</w:t>
      </w:r>
      <w:r w:rsidRPr="000912F7">
        <w:rPr>
          <w:b/>
        </w:rPr>
        <w:t>,</w:t>
      </w:r>
      <w:r w:rsidR="0039785D">
        <w:rPr>
          <w:b/>
          <w:lang w:val="sr-Cyrl-BA"/>
        </w:rPr>
        <w:t xml:space="preserve"> </w:t>
      </w:r>
    </w:p>
    <w:p w:rsidR="00B456AD" w:rsidRPr="000D5F61" w:rsidRDefault="00B456AD" w:rsidP="0039785D">
      <w:pPr>
        <w:autoSpaceDE w:val="0"/>
        <w:autoSpaceDN w:val="0"/>
        <w:adjustRightInd w:val="0"/>
        <w:jc w:val="both"/>
        <w:rPr>
          <w:i/>
          <w:iCs/>
          <w:color w:val="FF0000"/>
        </w:rPr>
      </w:pPr>
      <w:proofErr w:type="gramStart"/>
      <w:r w:rsidRPr="000D5F61">
        <w:rPr>
          <w:rFonts w:eastAsia="TimesNewRomanPS-BoldMT"/>
          <w:b/>
          <w:bCs/>
        </w:rPr>
        <w:t>ЈН бр.</w:t>
      </w:r>
      <w:proofErr w:type="gramEnd"/>
      <w:r w:rsidR="003F3C5A">
        <w:rPr>
          <w:rFonts w:eastAsia="TimesNewRomanPS-BoldMT"/>
          <w:b/>
          <w:bCs/>
          <w:lang w:val="sr-Cyrl-BA"/>
        </w:rPr>
        <w:t xml:space="preserve"> 2</w:t>
      </w:r>
      <w:r w:rsidRPr="000D5F61">
        <w:rPr>
          <w:rFonts w:eastAsia="TimesNewRomanPS-BoldMT"/>
          <w:b/>
          <w:bCs/>
        </w:rPr>
        <w:t>/201</w:t>
      </w:r>
      <w:r w:rsidR="0012044D">
        <w:rPr>
          <w:rFonts w:eastAsia="TimesNewRomanPS-BoldMT"/>
          <w:b/>
          <w:bCs/>
        </w:rPr>
        <w:t>4</w:t>
      </w:r>
      <w:r w:rsidR="00414B59">
        <w:rPr>
          <w:rFonts w:eastAsia="TimesNewRomanPS-BoldMT"/>
          <w:b/>
          <w:bCs/>
        </w:rPr>
        <w:t xml:space="preserve"> Партија бр</w:t>
      </w:r>
      <w:r w:rsidR="00414B59" w:rsidRPr="002A5F4F">
        <w:rPr>
          <w:rFonts w:eastAsia="TimesNewRomanPS-BoldMT"/>
          <w:b/>
          <w:bCs/>
        </w:rPr>
        <w:t xml:space="preserve">. </w:t>
      </w:r>
      <w:r w:rsidR="0039785D" w:rsidRPr="002A5F4F">
        <w:rPr>
          <w:rFonts w:eastAsia="TimesNewRomanPS-BoldMT"/>
          <w:b/>
          <w:bCs/>
          <w:lang w:val="sr-Cyrl-BA"/>
        </w:rPr>
        <w:t>1 и</w:t>
      </w:r>
      <w:r w:rsidR="0039785D">
        <w:rPr>
          <w:rFonts w:eastAsia="TimesNewRomanPS-BoldMT"/>
          <w:b/>
          <w:bCs/>
          <w:lang w:val="sr-Cyrl-BA"/>
        </w:rPr>
        <w:t xml:space="preserve"> </w:t>
      </w:r>
      <w:r w:rsidR="002A5F4F">
        <w:rPr>
          <w:rFonts w:eastAsia="TimesNewRomanPS-BoldMT"/>
          <w:b/>
          <w:bCs/>
          <w:lang w:val="sr-Cyrl-BA"/>
        </w:rPr>
        <w:t xml:space="preserve"> 2</w:t>
      </w:r>
      <w:r w:rsidRPr="000D5F61">
        <w:rPr>
          <w:rFonts w:eastAsia="TimesNewRomanPSMT"/>
          <w:b/>
          <w:bCs/>
        </w:rPr>
        <w:t xml:space="preserve">- </w:t>
      </w:r>
      <w:r w:rsidRPr="000D5F61">
        <w:rPr>
          <w:rFonts w:eastAsia="TimesNewRomanPS-BoldMT"/>
          <w:b/>
          <w:bCs/>
        </w:rPr>
        <w:t>НЕ ОТВАРАТИ”</w:t>
      </w:r>
      <w:r w:rsidRPr="000D5F61">
        <w:rPr>
          <w:b/>
        </w:rPr>
        <w:t>.</w:t>
      </w:r>
      <w:r w:rsidR="0039785D">
        <w:rPr>
          <w:b/>
          <w:lang w:val="sr-Cyrl-BA"/>
        </w:rPr>
        <w:t xml:space="preserve"> </w:t>
      </w:r>
      <w:proofErr w:type="gramStart"/>
      <w:r w:rsidRPr="000D5F61">
        <w:t xml:space="preserve">Понуда се сматра благовременом уколико је примљена од стране наручиоца до </w:t>
      </w:r>
      <w:r w:rsidR="003F3C5A">
        <w:rPr>
          <w:lang w:val="sr-Cyrl-BA"/>
        </w:rPr>
        <w:t>12</w:t>
      </w:r>
      <w:r w:rsidRPr="0039785D">
        <w:t>.</w:t>
      </w:r>
      <w:proofErr w:type="gramEnd"/>
      <w:r w:rsidR="0039785D" w:rsidRPr="0039785D">
        <w:rPr>
          <w:lang w:val="sr-Cyrl-BA"/>
        </w:rPr>
        <w:t xml:space="preserve"> </w:t>
      </w:r>
      <w:proofErr w:type="gramStart"/>
      <w:r w:rsidR="00414B59" w:rsidRPr="0039785D">
        <w:t>децембра</w:t>
      </w:r>
      <w:proofErr w:type="gramEnd"/>
      <w:r w:rsidR="0039785D">
        <w:rPr>
          <w:color w:val="FF0000"/>
          <w:lang w:val="sr-Cyrl-BA"/>
        </w:rPr>
        <w:t xml:space="preserve"> </w:t>
      </w:r>
      <w:r>
        <w:t>201</w:t>
      </w:r>
      <w:r w:rsidR="003F3C5A">
        <w:rPr>
          <w:lang w:val="sr-Cyrl-BA"/>
        </w:rPr>
        <w:t>4</w:t>
      </w:r>
      <w:r>
        <w:t xml:space="preserve">. </w:t>
      </w:r>
      <w:r w:rsidR="00687417">
        <w:rPr>
          <w:lang w:val="sr-Cyrl-BA"/>
        </w:rPr>
        <w:t>г</w:t>
      </w:r>
      <w:r>
        <w:t>одине</w:t>
      </w:r>
      <w:r w:rsidR="00687417">
        <w:rPr>
          <w:lang w:val="sr-Cyrl-BA"/>
        </w:rPr>
        <w:t xml:space="preserve"> </w:t>
      </w:r>
      <w:r w:rsidRPr="000D5F61">
        <w:t xml:space="preserve">до </w:t>
      </w:r>
      <w:r>
        <w:t>12,00</w:t>
      </w:r>
      <w:r w:rsidR="0039785D">
        <w:rPr>
          <w:lang w:val="sr-Cyrl-BA"/>
        </w:rPr>
        <w:t xml:space="preserve"> </w:t>
      </w:r>
      <w:r w:rsidRPr="000D5F61">
        <w:t>часова</w:t>
      </w:r>
      <w:r w:rsidRPr="000D5F61">
        <w:rPr>
          <w:i/>
          <w:iCs/>
        </w:rPr>
        <w:t>.</w:t>
      </w:r>
    </w:p>
    <w:p w:rsidR="0039785D" w:rsidRDefault="0039785D" w:rsidP="00B456AD">
      <w:pPr>
        <w:autoSpaceDE w:val="0"/>
        <w:autoSpaceDN w:val="0"/>
        <w:adjustRightInd w:val="0"/>
        <w:ind w:firstLine="720"/>
        <w:jc w:val="both"/>
        <w:rPr>
          <w:lang w:val="sr-Cyrl-BA"/>
        </w:rPr>
      </w:pPr>
    </w:p>
    <w:p w:rsidR="00B456AD" w:rsidRPr="00B04AE4" w:rsidRDefault="00B456AD" w:rsidP="00B456AD">
      <w:pPr>
        <w:autoSpaceDE w:val="0"/>
        <w:autoSpaceDN w:val="0"/>
        <w:adjustRightInd w:val="0"/>
        <w:ind w:firstLine="720"/>
        <w:jc w:val="both"/>
      </w:pPr>
      <w:r w:rsidRPr="00B04AE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приспећа.Уколико је понуда достављена непосредно </w:t>
      </w:r>
      <w:r w:rsidRPr="00B04AE4">
        <w:rPr>
          <w:lang w:val="sr-Cyrl-CS"/>
        </w:rPr>
        <w:t>н</w:t>
      </w:r>
      <w:r w:rsidRPr="00B04AE4">
        <w:t>аруч</w:t>
      </w:r>
      <w:r w:rsidRPr="00B04AE4">
        <w:rPr>
          <w:lang w:val="sr-Cyrl-CS"/>
        </w:rPr>
        <w:t>и</w:t>
      </w:r>
      <w:r w:rsidRPr="00B04AE4">
        <w:t>лац ће понуђачу предати потврду пријема понуде.У потврди о пријему наручилац ће навести датум и сат пријема понуде.</w:t>
      </w:r>
    </w:p>
    <w:p w:rsidR="00B456AD" w:rsidRPr="00B04AE4" w:rsidRDefault="00B456AD" w:rsidP="00B456AD">
      <w:pPr>
        <w:autoSpaceDE w:val="0"/>
        <w:autoSpaceDN w:val="0"/>
        <w:adjustRightInd w:val="0"/>
        <w:ind w:firstLine="720"/>
        <w:jc w:val="both"/>
      </w:pPr>
      <w:proofErr w:type="gramStart"/>
      <w:r w:rsidRPr="00B04AE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B456AD" w:rsidRPr="00B04AE4" w:rsidRDefault="00B456AD" w:rsidP="00B456AD">
      <w:pPr>
        <w:jc w:val="both"/>
        <w:rPr>
          <w:rFonts w:eastAsia="TimesNewRomanPSMT"/>
          <w:bCs/>
        </w:rPr>
      </w:pPr>
    </w:p>
    <w:p w:rsidR="00B456AD" w:rsidRPr="00BF3602" w:rsidRDefault="00B456AD" w:rsidP="00B456AD">
      <w:pPr>
        <w:ind w:firstLine="360"/>
        <w:jc w:val="both"/>
        <w:rPr>
          <w:rFonts w:eastAsia="TimesNewRomanPSMT"/>
          <w:b/>
          <w:bCs/>
        </w:rPr>
      </w:pPr>
      <w:r w:rsidRPr="00BF3602">
        <w:rPr>
          <w:rFonts w:eastAsia="TimesNewRomanPSMT"/>
          <w:b/>
          <w:bCs/>
        </w:rPr>
        <w:t>Понуда мора да садржи:</w:t>
      </w:r>
    </w:p>
    <w:p w:rsidR="00B456AD" w:rsidRPr="00BF3602" w:rsidRDefault="00B456AD" w:rsidP="00B456AD">
      <w:pPr>
        <w:pStyle w:val="Listaszerbekezds2"/>
        <w:numPr>
          <w:ilvl w:val="0"/>
          <w:numId w:val="21"/>
        </w:numPr>
        <w:jc w:val="both"/>
        <w:rPr>
          <w:b/>
          <w:lang w:val="sr-Cyrl-CS"/>
        </w:rPr>
      </w:pPr>
      <w:r w:rsidRPr="00BF3602">
        <w:rPr>
          <w:b/>
          <w:lang w:val="sr-Latn-CS"/>
        </w:rPr>
        <w:t>попуњен</w:t>
      </w:r>
      <w:r w:rsidRPr="00BF3602">
        <w:rPr>
          <w:b/>
        </w:rPr>
        <w:t>у</w:t>
      </w:r>
      <w:r w:rsidRPr="00BF3602">
        <w:rPr>
          <w:b/>
          <w:lang w:val="sr-Latn-CS"/>
        </w:rPr>
        <w:t xml:space="preserve">, </w:t>
      </w:r>
      <w:r w:rsidR="0039785D">
        <w:rPr>
          <w:b/>
          <w:lang w:val="sr-Cyrl-BA"/>
        </w:rPr>
        <w:t xml:space="preserve"> </w:t>
      </w:r>
      <w:r w:rsidRPr="00BF3602">
        <w:rPr>
          <w:b/>
          <w:lang w:val="sr-Latn-CS"/>
        </w:rPr>
        <w:t>печатом оверен</w:t>
      </w:r>
      <w:r w:rsidRPr="00BF3602">
        <w:rPr>
          <w:b/>
        </w:rPr>
        <w:t>у</w:t>
      </w:r>
      <w:r w:rsidRPr="00BF3602">
        <w:rPr>
          <w:b/>
          <w:lang w:val="sr-Latn-CS"/>
        </w:rPr>
        <w:t xml:space="preserve"> и потписан</w:t>
      </w:r>
      <w:r w:rsidRPr="00BF3602">
        <w:rPr>
          <w:b/>
        </w:rPr>
        <w:t>у</w:t>
      </w:r>
      <w:r w:rsidRPr="00BF3602">
        <w:rPr>
          <w:b/>
          <w:bCs/>
          <w:iCs/>
        </w:rPr>
        <w:t xml:space="preserve"> - изјаву понуђача </w:t>
      </w:r>
      <w:r w:rsidRPr="00BF3602">
        <w:rPr>
          <w:b/>
        </w:rPr>
        <w:t>о испуњавању услова из члана 75. Закона, дефинисане овом конкурсном документацијом.</w:t>
      </w:r>
    </w:p>
    <w:p w:rsidR="00B456AD" w:rsidRPr="00BF3602" w:rsidRDefault="00B456AD" w:rsidP="00B456AD">
      <w:pPr>
        <w:pStyle w:val="Listaszerbekezds2"/>
        <w:numPr>
          <w:ilvl w:val="0"/>
          <w:numId w:val="21"/>
        </w:numPr>
        <w:jc w:val="both"/>
        <w:rPr>
          <w:b/>
          <w:lang w:val="sr-Cyrl-CS"/>
        </w:rPr>
      </w:pPr>
      <w:r w:rsidRPr="00BF3602">
        <w:rPr>
          <w:b/>
          <w:lang w:val="sr-Latn-CS"/>
        </w:rPr>
        <w:t>попуњен</w:t>
      </w:r>
      <w:r w:rsidRPr="00BF3602">
        <w:rPr>
          <w:b/>
        </w:rPr>
        <w:t>у</w:t>
      </w:r>
      <w:r w:rsidRPr="00BF3602">
        <w:rPr>
          <w:b/>
          <w:lang w:val="sr-Latn-CS"/>
        </w:rPr>
        <w:t>, печатом оверен</w:t>
      </w:r>
      <w:r w:rsidRPr="00BF3602">
        <w:rPr>
          <w:b/>
        </w:rPr>
        <w:t>у</w:t>
      </w:r>
      <w:r w:rsidRPr="00BF3602">
        <w:rPr>
          <w:b/>
          <w:lang w:val="sr-Latn-CS"/>
        </w:rPr>
        <w:t xml:space="preserve"> и потписан</w:t>
      </w:r>
      <w:r w:rsidRPr="00BF3602">
        <w:rPr>
          <w:b/>
        </w:rPr>
        <w:t>у</w:t>
      </w:r>
      <w:r w:rsidRPr="00BF3602">
        <w:rPr>
          <w:b/>
          <w:bCs/>
          <w:iCs/>
        </w:rPr>
        <w:t xml:space="preserve"> - изјаву подизвођача </w:t>
      </w:r>
      <w:r w:rsidRPr="00BF3602">
        <w:rPr>
          <w:b/>
        </w:rPr>
        <w:t>о испуњавању услова из члана 75. Закона, у случају ако понуђач наступа са подизвођачем.</w:t>
      </w:r>
    </w:p>
    <w:p w:rsidR="00B456AD" w:rsidRPr="00414B59" w:rsidRDefault="00B456AD" w:rsidP="00B456AD">
      <w:pPr>
        <w:numPr>
          <w:ilvl w:val="0"/>
          <w:numId w:val="21"/>
        </w:numPr>
        <w:autoSpaceDE w:val="0"/>
        <w:autoSpaceDN w:val="0"/>
        <w:adjustRightInd w:val="0"/>
        <w:spacing w:line="100" w:lineRule="atLeast"/>
        <w:jc w:val="both"/>
        <w:rPr>
          <w:b/>
          <w:lang w:val="sr-Latn-CS"/>
        </w:rPr>
      </w:pPr>
      <w:r w:rsidRPr="00BF3602">
        <w:rPr>
          <w:b/>
          <w:lang w:val="sr-Latn-CS"/>
        </w:rPr>
        <w:t>попуњен, печатом оверен и потписан</w:t>
      </w:r>
      <w:r w:rsidR="0039785D">
        <w:rPr>
          <w:b/>
          <w:lang w:val="sr-Cyrl-BA"/>
        </w:rPr>
        <w:t xml:space="preserve"> </w:t>
      </w:r>
      <w:r w:rsidRPr="00BF3602">
        <w:rPr>
          <w:b/>
        </w:rPr>
        <w:t>-</w:t>
      </w:r>
      <w:r w:rsidR="0039785D">
        <w:rPr>
          <w:b/>
          <w:lang w:val="sr-Cyrl-BA"/>
        </w:rPr>
        <w:t xml:space="preserve"> </w:t>
      </w:r>
      <w:r w:rsidRPr="00BF3602">
        <w:rPr>
          <w:b/>
        </w:rPr>
        <w:t>о</w:t>
      </w:r>
      <w:r w:rsidRPr="00BF3602">
        <w:rPr>
          <w:b/>
          <w:lang w:val="sr-Latn-CS"/>
        </w:rPr>
        <w:t>бразац понуде</w:t>
      </w:r>
      <w:r w:rsidR="00687417">
        <w:rPr>
          <w:b/>
          <w:lang w:val="sr-Cyrl-BA"/>
        </w:rPr>
        <w:t xml:space="preserve"> </w:t>
      </w:r>
      <w:r w:rsidRPr="00BF3602">
        <w:rPr>
          <w:b/>
          <w:lang w:val="sr-Latn-CS"/>
        </w:rPr>
        <w:t>из конкурсне документације;</w:t>
      </w:r>
    </w:p>
    <w:p w:rsidR="00414B59" w:rsidRPr="00414B59" w:rsidRDefault="00414B59" w:rsidP="00B456AD">
      <w:pPr>
        <w:numPr>
          <w:ilvl w:val="0"/>
          <w:numId w:val="21"/>
        </w:numPr>
        <w:autoSpaceDE w:val="0"/>
        <w:autoSpaceDN w:val="0"/>
        <w:adjustRightInd w:val="0"/>
        <w:spacing w:line="100" w:lineRule="atLeast"/>
        <w:jc w:val="both"/>
        <w:rPr>
          <w:b/>
          <w:lang w:val="sr-Latn-CS"/>
        </w:rPr>
      </w:pPr>
      <w:r w:rsidRPr="00414B59">
        <w:rPr>
          <w:b/>
          <w:noProof/>
          <w:lang w:val="sr-Cyrl-CS"/>
        </w:rPr>
        <w:t>Копију дозволе (решења) Народне банке Србије за обављање послова осигурања</w:t>
      </w:r>
      <w:r w:rsidRPr="00DE3557">
        <w:rPr>
          <w:i/>
          <w:iCs/>
          <w:lang w:val="sr-Cyrl-CS"/>
        </w:rPr>
        <w:t>(чл. 75. ст. 1. тач. 5) Закона)</w:t>
      </w:r>
    </w:p>
    <w:p w:rsidR="00B456AD" w:rsidRPr="00C94C70" w:rsidRDefault="00B456AD" w:rsidP="00B456AD">
      <w:pPr>
        <w:numPr>
          <w:ilvl w:val="0"/>
          <w:numId w:val="21"/>
        </w:numPr>
        <w:autoSpaceDE w:val="0"/>
        <w:autoSpaceDN w:val="0"/>
        <w:adjustRightInd w:val="0"/>
        <w:spacing w:line="100" w:lineRule="atLeast"/>
        <w:jc w:val="both"/>
        <w:rPr>
          <w:b/>
          <w:lang w:val="sr-Latn-CS"/>
        </w:rPr>
      </w:pPr>
      <w:r w:rsidRPr="00C94C70">
        <w:rPr>
          <w:b/>
          <w:lang w:val="sr-Latn-CS"/>
        </w:rPr>
        <w:t xml:space="preserve">попуњен, печатом оверен </w:t>
      </w:r>
      <w:r w:rsidR="00414B59" w:rsidRPr="00C94C70">
        <w:rPr>
          <w:b/>
        </w:rPr>
        <w:t>и</w:t>
      </w:r>
      <w:r w:rsidRPr="00C94C70">
        <w:rPr>
          <w:b/>
          <w:lang w:val="sr-Latn-CS"/>
        </w:rPr>
        <w:t xml:space="preserve"> потписан</w:t>
      </w:r>
      <w:r w:rsidR="00B931A8" w:rsidRPr="00C94C70">
        <w:rPr>
          <w:b/>
        </w:rPr>
        <w:t>–</w:t>
      </w:r>
      <w:r w:rsidR="00C94C70" w:rsidRPr="00C94C70">
        <w:rPr>
          <w:b/>
        </w:rPr>
        <w:t>модел уговора</w:t>
      </w:r>
      <w:r w:rsidR="00687417">
        <w:rPr>
          <w:b/>
          <w:lang w:val="sr-Cyrl-BA"/>
        </w:rPr>
        <w:t xml:space="preserve"> </w:t>
      </w:r>
      <w:r w:rsidRPr="00C94C70">
        <w:rPr>
          <w:b/>
          <w:lang w:val="sr-Latn-CS"/>
        </w:rPr>
        <w:t xml:space="preserve">из конкурсне документације </w:t>
      </w:r>
    </w:p>
    <w:p w:rsidR="00B456AD" w:rsidRPr="00BF3602" w:rsidRDefault="00B456AD" w:rsidP="00B456AD">
      <w:pPr>
        <w:numPr>
          <w:ilvl w:val="0"/>
          <w:numId w:val="21"/>
        </w:numPr>
        <w:autoSpaceDE w:val="0"/>
        <w:autoSpaceDN w:val="0"/>
        <w:adjustRightInd w:val="0"/>
        <w:spacing w:line="100" w:lineRule="atLeast"/>
        <w:jc w:val="both"/>
        <w:rPr>
          <w:b/>
          <w:lang w:val="sr-Latn-CS"/>
        </w:rPr>
      </w:pPr>
      <w:r w:rsidRPr="00BF3602">
        <w:rPr>
          <w:b/>
          <w:lang w:val="sr-Latn-CS"/>
        </w:rPr>
        <w:t xml:space="preserve">попуњен, печатом оверен и потписан </w:t>
      </w:r>
      <w:r w:rsidRPr="00BF3602">
        <w:rPr>
          <w:b/>
        </w:rPr>
        <w:t xml:space="preserve">– образац структуре понуђене цене </w:t>
      </w:r>
      <w:r w:rsidRPr="00BF3602">
        <w:rPr>
          <w:b/>
          <w:lang w:val="sr-Latn-CS"/>
        </w:rPr>
        <w:t>из конкурсне документације;</w:t>
      </w:r>
    </w:p>
    <w:p w:rsidR="00B456AD" w:rsidRPr="00BF3602" w:rsidRDefault="00B456AD" w:rsidP="00B456AD">
      <w:pPr>
        <w:numPr>
          <w:ilvl w:val="0"/>
          <w:numId w:val="21"/>
        </w:numPr>
        <w:autoSpaceDE w:val="0"/>
        <w:autoSpaceDN w:val="0"/>
        <w:adjustRightInd w:val="0"/>
        <w:spacing w:line="100" w:lineRule="atLeast"/>
        <w:jc w:val="both"/>
        <w:rPr>
          <w:b/>
          <w:lang w:val="sr-Latn-CS"/>
        </w:rPr>
      </w:pPr>
      <w:r w:rsidRPr="00BF3602">
        <w:rPr>
          <w:b/>
          <w:lang w:val="sr-Latn-CS"/>
        </w:rPr>
        <w:t xml:space="preserve">попуњен, печатом оверен и потписан </w:t>
      </w:r>
      <w:r w:rsidRPr="00BF3602">
        <w:rPr>
          <w:b/>
        </w:rPr>
        <w:t>о</w:t>
      </w:r>
      <w:r w:rsidRPr="00BF3602">
        <w:rPr>
          <w:b/>
          <w:lang w:val="sr-Latn-CS"/>
        </w:rPr>
        <w:t xml:space="preserve">бразац </w:t>
      </w:r>
      <w:r w:rsidRPr="00BF3602">
        <w:rPr>
          <w:b/>
        </w:rPr>
        <w:t>изјаве о независној понуди</w:t>
      </w:r>
      <w:r w:rsidRPr="00BF3602">
        <w:rPr>
          <w:b/>
          <w:lang w:val="sr-Latn-CS"/>
        </w:rPr>
        <w:t xml:space="preserve"> из конкурсне документације </w:t>
      </w:r>
    </w:p>
    <w:p w:rsidR="00B456AD" w:rsidRPr="009B66F5" w:rsidRDefault="00B456AD" w:rsidP="00B456AD">
      <w:pPr>
        <w:ind w:firstLine="709"/>
        <w:jc w:val="both"/>
        <w:rPr>
          <w:b/>
          <w:lang w:val="sr-Cyrl-CS"/>
        </w:rPr>
      </w:pPr>
      <w:r w:rsidRPr="009B66F5">
        <w:rPr>
          <w:lang w:val="sr-Cyrl-CS"/>
        </w:rPr>
        <w:t>Понуда се сачињава у писаном облику, у једном примерку, у затвореној коверти</w:t>
      </w:r>
      <w:r>
        <w:rPr>
          <w:lang w:val="sr-Cyrl-CS"/>
        </w:rPr>
        <w:t xml:space="preserve"> односно кутији</w:t>
      </w:r>
      <w:r w:rsidRPr="009B66F5">
        <w:rPr>
          <w:lang w:val="sr-Cyrl-CS"/>
        </w:rPr>
        <w:t>, на обрасц</w:t>
      </w:r>
      <w:r>
        <w:rPr>
          <w:lang w:val="sr-Cyrl-CS"/>
        </w:rPr>
        <w:t>има</w:t>
      </w:r>
      <w:r w:rsidRPr="009B66F5">
        <w:rPr>
          <w:lang w:val="sr-Cyrl-CS"/>
        </w:rPr>
        <w:t xml:space="preserve"> из Конкурсне документације и мора бити јасна и недвосмислена, читко попуњена-откуцана или написана необрисивим мастилом и оверена и потписана од стране овлашћеног лица понуђача (лице овлашћено за заступање).</w:t>
      </w:r>
    </w:p>
    <w:p w:rsidR="00B456AD" w:rsidRDefault="00B456AD" w:rsidP="00B456AD">
      <w:pPr>
        <w:ind w:firstLine="709"/>
        <w:jc w:val="both"/>
        <w:rPr>
          <w:lang w:val="sr-Cyrl-CS"/>
        </w:rPr>
      </w:pPr>
      <w:r w:rsidRPr="009B66F5">
        <w:rPr>
          <w:lang w:val="sr-Cyrl-CS"/>
        </w:rPr>
        <w:t xml:space="preserve">Понуда се сачињава тако што понуђач уписује тражене податке у обрасце који су саставни део Конкурсне документације. </w:t>
      </w:r>
    </w:p>
    <w:p w:rsidR="00B456AD" w:rsidRDefault="00B456AD" w:rsidP="00B456AD">
      <w:pPr>
        <w:ind w:firstLine="709"/>
        <w:jc w:val="both"/>
        <w:rPr>
          <w:lang w:val="sr-Cyrl-CS"/>
        </w:rPr>
      </w:pPr>
      <w:r w:rsidRPr="009B66F5">
        <w:rPr>
          <w:lang w:val="sr-Cyrl-CS"/>
        </w:rPr>
        <w:t>Када понуду подноси група понуђача податке и обрасце попуњава, потписује и оверава понуђач из групе понуђача односно његово лице овлашћено за заступање да предузима све радње у поступку јавне набавке</w:t>
      </w:r>
      <w:r>
        <w:rPr>
          <w:lang w:val="sr-Cyrl-CS"/>
        </w:rPr>
        <w:t xml:space="preserve"> на основу </w:t>
      </w:r>
      <w:r>
        <w:t xml:space="preserve">споразума којим се понуђачи из </w:t>
      </w:r>
      <w:r>
        <w:lastRenderedPageBreak/>
        <w:t>групе међусобно и према наручиоцу обавезују на извршење јавне набавке и који је саставни део понуде</w:t>
      </w:r>
      <w:r w:rsidRPr="009B66F5">
        <w:rPr>
          <w:lang w:val="sr-Cyrl-CS"/>
        </w:rPr>
        <w:t>.</w:t>
      </w:r>
    </w:p>
    <w:p w:rsidR="00B456AD" w:rsidRDefault="00B456AD" w:rsidP="00B456AD">
      <w:pPr>
        <w:ind w:firstLine="709"/>
        <w:jc w:val="both"/>
        <w:rPr>
          <w:lang w:val="sr-Cyrl-CS"/>
        </w:rPr>
      </w:pPr>
      <w:r>
        <w:rPr>
          <w:lang w:val="sr-Cyrl-CS"/>
        </w:rPr>
        <w:t>Наручилац ће одбити понуду ако:</w:t>
      </w:r>
    </w:p>
    <w:p w:rsidR="00B456AD" w:rsidRDefault="00B456AD" w:rsidP="00B456AD">
      <w:pPr>
        <w:jc w:val="both"/>
        <w:rPr>
          <w:lang w:val="sr-Cyrl-CS"/>
        </w:rPr>
      </w:pPr>
      <w:r>
        <w:rPr>
          <w:lang w:val="sr-Cyrl-CS"/>
        </w:rPr>
        <w:t>- понуђач не докаже да испуњава обавезне и додатне услове за учешће,</w:t>
      </w:r>
    </w:p>
    <w:p w:rsidR="00B456AD" w:rsidRDefault="00B456AD" w:rsidP="00B456AD">
      <w:pPr>
        <w:jc w:val="both"/>
        <w:rPr>
          <w:lang w:val="sr-Cyrl-CS"/>
        </w:rPr>
      </w:pPr>
      <w:r>
        <w:rPr>
          <w:lang w:val="sr-Cyrl-CS"/>
        </w:rPr>
        <w:t>- је понуђени рок важења понуде краћи од прописаног,</w:t>
      </w:r>
    </w:p>
    <w:p w:rsidR="00B456AD" w:rsidRDefault="00B456AD" w:rsidP="00B456AD">
      <w:pPr>
        <w:jc w:val="both"/>
        <w:rPr>
          <w:lang w:val="sr-Cyrl-CS"/>
        </w:rPr>
      </w:pPr>
      <w:r>
        <w:rPr>
          <w:lang w:val="sr-Cyrl-CS"/>
        </w:rPr>
        <w:t xml:space="preserve">- понуда садржи друге недостатке због којих није могуће утврдити стварну садржину </w:t>
      </w:r>
    </w:p>
    <w:p w:rsidR="00B456AD" w:rsidRPr="009B66F5" w:rsidRDefault="00B456AD" w:rsidP="00B456AD">
      <w:pPr>
        <w:jc w:val="both"/>
        <w:rPr>
          <w:lang w:val="sr-Cyrl-CS"/>
        </w:rPr>
      </w:pPr>
      <w:r>
        <w:rPr>
          <w:lang w:val="sr-Cyrl-CS"/>
        </w:rPr>
        <w:t>понуде или није могуће упоредити је са другим понудама.</w:t>
      </w:r>
    </w:p>
    <w:p w:rsidR="00B456AD" w:rsidRDefault="00B456AD" w:rsidP="00B456AD">
      <w:pPr>
        <w:rPr>
          <w:b/>
        </w:rPr>
      </w:pPr>
      <w:r w:rsidRPr="00C060E0">
        <w:rPr>
          <w:b/>
        </w:rPr>
        <w:t xml:space="preserve">3) </w:t>
      </w:r>
      <w:proofErr w:type="gramStart"/>
      <w:r w:rsidRPr="00C060E0">
        <w:rPr>
          <w:b/>
        </w:rPr>
        <w:t>обавештење</w:t>
      </w:r>
      <w:proofErr w:type="gramEnd"/>
      <w:r w:rsidRPr="00C060E0">
        <w:rPr>
          <w:b/>
        </w:rPr>
        <w:t xml:space="preserve"> о могућности да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w:t>
      </w:r>
    </w:p>
    <w:p w:rsidR="00B456AD" w:rsidRPr="00977E2F" w:rsidRDefault="00B456AD" w:rsidP="00B456AD">
      <w:r w:rsidRPr="00977E2F">
        <w:tab/>
      </w:r>
      <w:proofErr w:type="gramStart"/>
      <w:r w:rsidR="000F0B94">
        <w:t xml:space="preserve">Понуђач може да </w:t>
      </w:r>
      <w:r w:rsidR="000F0B94" w:rsidRPr="000F0B94">
        <w:t>поднесе понуду за једну или више партија</w:t>
      </w:r>
      <w:r w:rsidR="000F0B94">
        <w:t>.</w:t>
      </w:r>
      <w:proofErr w:type="gramEnd"/>
      <w:r w:rsidR="0039785D">
        <w:rPr>
          <w:lang w:val="sr-Cyrl-BA"/>
        </w:rPr>
        <w:t xml:space="preserve"> </w:t>
      </w:r>
      <w:proofErr w:type="gramStart"/>
      <w:r w:rsidR="000F0B94">
        <w:t>Кад се понуда поднесе за више партија, за сваку партију треба поднети посебну понуду.</w:t>
      </w:r>
      <w:proofErr w:type="gramEnd"/>
    </w:p>
    <w:p w:rsidR="00B456AD" w:rsidRDefault="00B456AD" w:rsidP="00B456AD">
      <w:pPr>
        <w:rPr>
          <w:b/>
        </w:rPr>
      </w:pPr>
      <w:r w:rsidRPr="00C060E0">
        <w:rPr>
          <w:b/>
        </w:rPr>
        <w:t xml:space="preserve">4) </w:t>
      </w:r>
      <w:proofErr w:type="gramStart"/>
      <w:r w:rsidRPr="00C060E0">
        <w:rPr>
          <w:b/>
        </w:rPr>
        <w:t>обавештење</w:t>
      </w:r>
      <w:proofErr w:type="gramEnd"/>
      <w:r w:rsidRPr="00C060E0">
        <w:rPr>
          <w:b/>
        </w:rPr>
        <w:t xml:space="preserve"> о могућности подношења понуде са варијантама, </w:t>
      </w:r>
      <w:r w:rsidR="003F3C5A">
        <w:rPr>
          <w:b/>
          <w:lang w:val="sr-Cyrl-BA"/>
        </w:rPr>
        <w:t xml:space="preserve"> </w:t>
      </w:r>
      <w:r w:rsidRPr="00C060E0">
        <w:rPr>
          <w:b/>
        </w:rPr>
        <w:t>уколико је подношење такве понуде дозвољено;</w:t>
      </w:r>
    </w:p>
    <w:p w:rsidR="00B456AD" w:rsidRPr="00977E2F" w:rsidRDefault="00B456AD" w:rsidP="00B456AD">
      <w:r w:rsidRPr="00977E2F">
        <w:tab/>
      </w:r>
      <w:proofErr w:type="gramStart"/>
      <w:r w:rsidRPr="00977E2F">
        <w:t>Понуда са варијантама није дозвољена.</w:t>
      </w:r>
      <w:proofErr w:type="gramEnd"/>
    </w:p>
    <w:p w:rsidR="00B456AD" w:rsidRDefault="00B456AD" w:rsidP="00B456AD">
      <w:pPr>
        <w:rPr>
          <w:b/>
        </w:rPr>
      </w:pPr>
      <w:r w:rsidRPr="00C060E0">
        <w:rPr>
          <w:b/>
        </w:rPr>
        <w:t xml:space="preserve">5) </w:t>
      </w:r>
      <w:proofErr w:type="gramStart"/>
      <w:r w:rsidRPr="00C060E0">
        <w:rPr>
          <w:b/>
        </w:rPr>
        <w:t>начин</w:t>
      </w:r>
      <w:proofErr w:type="gramEnd"/>
      <w:r w:rsidRPr="00C060E0">
        <w:rPr>
          <w:b/>
        </w:rPr>
        <w:t xml:space="preserve"> измене, допуне и опозива понуде у смислу члана 87. </w:t>
      </w:r>
      <w:proofErr w:type="gramStart"/>
      <w:r w:rsidRPr="00C060E0">
        <w:rPr>
          <w:b/>
        </w:rPr>
        <w:t>став</w:t>
      </w:r>
      <w:proofErr w:type="gramEnd"/>
      <w:r w:rsidRPr="00C060E0">
        <w:rPr>
          <w:b/>
        </w:rPr>
        <w:t xml:space="preserve"> 6. Закона;</w:t>
      </w:r>
    </w:p>
    <w:p w:rsidR="00B456AD" w:rsidRPr="00B04AE4" w:rsidRDefault="00B456AD" w:rsidP="00B456AD">
      <w:pPr>
        <w:ind w:firstLine="720"/>
        <w:jc w:val="both"/>
      </w:pPr>
      <w:proofErr w:type="gramStart"/>
      <w:r w:rsidRPr="00B04AE4">
        <w:t>У року за подношење понуде понуђач може да измени, допуни или опозове своју понуду на начин који је одређен за подношење понуде.</w:t>
      </w:r>
      <w:proofErr w:type="gramEnd"/>
    </w:p>
    <w:p w:rsidR="00B456AD" w:rsidRPr="00B04AE4" w:rsidRDefault="00B456AD" w:rsidP="00B456AD">
      <w:pPr>
        <w:ind w:firstLine="720"/>
        <w:jc w:val="both"/>
        <w:rPr>
          <w:rFonts w:eastAsia="TimesNewRomanPSMT"/>
          <w:bCs/>
          <w:iCs/>
        </w:rPr>
      </w:pPr>
      <w:proofErr w:type="gramStart"/>
      <w:r w:rsidRPr="00B04AE4">
        <w:t>Понуђач је дужан да јасно назначи који део понуде мења односно која документа накнадно доставља.</w:t>
      </w:r>
      <w:proofErr w:type="gramEnd"/>
    </w:p>
    <w:p w:rsidR="00B456AD" w:rsidRPr="00B04AE4" w:rsidRDefault="00B456AD" w:rsidP="00B456AD">
      <w:pPr>
        <w:ind w:firstLine="720"/>
        <w:jc w:val="both"/>
        <w:rPr>
          <w:rFonts w:eastAsia="TimesNewRomanPSMT"/>
          <w:bCs/>
          <w:iCs/>
        </w:rPr>
      </w:pPr>
      <w:r w:rsidRPr="00B04AE4">
        <w:rPr>
          <w:rFonts w:eastAsia="TimesNewRomanPSMT"/>
          <w:bCs/>
          <w:iCs/>
        </w:rPr>
        <w:t xml:space="preserve">Измену, допуну или опозив понуде треба доставити на адресу: </w:t>
      </w:r>
      <w:r w:rsidRPr="00CA46B9">
        <w:rPr>
          <w:rFonts w:eastAsia="TimesNewRomanPSMT"/>
          <w:b/>
          <w:bCs/>
        </w:rPr>
        <w:t>О</w:t>
      </w:r>
      <w:r w:rsidR="0039785D">
        <w:rPr>
          <w:rFonts w:eastAsia="TimesNewRomanPSMT"/>
          <w:b/>
          <w:bCs/>
          <w:lang w:val="sr-Cyrl-BA"/>
        </w:rPr>
        <w:t>сновна музичка школа,</w:t>
      </w:r>
      <w:r w:rsidRPr="00CA46B9">
        <w:rPr>
          <w:rFonts w:eastAsia="TimesNewRomanPSMT"/>
          <w:b/>
          <w:bCs/>
        </w:rPr>
        <w:t xml:space="preserve"> Кањижа, 24420 Кањижа, </w:t>
      </w:r>
      <w:r w:rsidR="0039785D">
        <w:rPr>
          <w:rFonts w:eastAsia="TimesNewRomanPSMT"/>
          <w:b/>
          <w:bCs/>
          <w:lang w:val="sr-Cyrl-BA"/>
        </w:rPr>
        <w:t xml:space="preserve">Николе </w:t>
      </w:r>
      <w:proofErr w:type="gramStart"/>
      <w:r w:rsidR="0039785D">
        <w:rPr>
          <w:rFonts w:eastAsia="TimesNewRomanPSMT"/>
          <w:b/>
          <w:bCs/>
          <w:lang w:val="sr-Cyrl-BA"/>
        </w:rPr>
        <w:t>Тесле</w:t>
      </w:r>
      <w:r w:rsidRPr="00CA46B9">
        <w:rPr>
          <w:rFonts w:eastAsia="TimesNewRomanPSMT"/>
          <w:b/>
          <w:bCs/>
        </w:rPr>
        <w:t xml:space="preserve">  </w:t>
      </w:r>
      <w:r w:rsidR="0039785D">
        <w:rPr>
          <w:rFonts w:eastAsia="TimesNewRomanPSMT"/>
          <w:b/>
          <w:bCs/>
          <w:lang w:val="sr-Cyrl-BA"/>
        </w:rPr>
        <w:t>2</w:t>
      </w:r>
      <w:proofErr w:type="gramEnd"/>
      <w:r w:rsidRPr="00CA46B9">
        <w:rPr>
          <w:rFonts w:eastAsia="TimesNewRomanPSMT"/>
          <w:b/>
          <w:bCs/>
        </w:rPr>
        <w:t>.</w:t>
      </w:r>
      <w:r w:rsidRPr="00B04AE4">
        <w:rPr>
          <w:i/>
          <w:iCs/>
        </w:rPr>
        <w:t xml:space="preserve">, </w:t>
      </w:r>
      <w:r w:rsidRPr="00B04AE4">
        <w:rPr>
          <w:rFonts w:eastAsia="TimesNewRomanPSMT"/>
          <w:bCs/>
          <w:iCs/>
        </w:rPr>
        <w:t>са назнаком:</w:t>
      </w:r>
    </w:p>
    <w:p w:rsidR="0039785D" w:rsidRDefault="00B456AD" w:rsidP="00B456AD">
      <w:pPr>
        <w:jc w:val="both"/>
        <w:rPr>
          <w:b/>
          <w:lang w:val="sr-Cyrl-BA"/>
        </w:rPr>
      </w:pPr>
      <w:proofErr w:type="gramStart"/>
      <w:r w:rsidRPr="00B04AE4">
        <w:rPr>
          <w:rFonts w:eastAsia="TimesNewRomanPSMT"/>
          <w:bCs/>
          <w:iCs/>
        </w:rPr>
        <w:t>„</w:t>
      </w:r>
      <w:r w:rsidRPr="00B04AE4">
        <w:rPr>
          <w:rFonts w:eastAsia="TimesNewRomanPSMT"/>
          <w:b/>
          <w:bCs/>
          <w:iCs/>
        </w:rPr>
        <w:t>Измена понуде</w:t>
      </w:r>
      <w:r w:rsidRPr="00B04AE4">
        <w:rPr>
          <w:rFonts w:eastAsia="TimesNewRomanPS-BoldMT"/>
          <w:b/>
          <w:bCs/>
        </w:rPr>
        <w:t xml:space="preserve"> за јавну набавку</w:t>
      </w:r>
      <w:r w:rsidRPr="002F0B5A">
        <w:rPr>
          <w:b/>
        </w:rPr>
        <w:t xml:space="preserve">услуга - </w:t>
      </w:r>
      <w:r w:rsidR="00AF4710">
        <w:rPr>
          <w:rFonts w:eastAsia="TimesNewRomanPS-BoldMT"/>
          <w:b/>
          <w:bCs/>
        </w:rPr>
        <w:t>услуга осигурања за 201</w:t>
      </w:r>
      <w:r w:rsidR="003F3C5A">
        <w:rPr>
          <w:rFonts w:eastAsia="TimesNewRomanPS-BoldMT"/>
          <w:b/>
          <w:bCs/>
          <w:lang w:val="sr-Cyrl-BA"/>
        </w:rPr>
        <w:t>5</w:t>
      </w:r>
      <w:r w:rsidR="00AF4710">
        <w:rPr>
          <w:rFonts w:eastAsia="TimesNewRomanPS-BoldMT"/>
          <w:b/>
          <w:bCs/>
        </w:rPr>
        <w:t>.</w:t>
      </w:r>
      <w:proofErr w:type="gramEnd"/>
      <w:r w:rsidR="00AF4710">
        <w:rPr>
          <w:rFonts w:eastAsia="TimesNewRomanPS-BoldMT"/>
          <w:b/>
          <w:bCs/>
        </w:rPr>
        <w:t xml:space="preserve"> </w:t>
      </w:r>
      <w:proofErr w:type="gramStart"/>
      <w:r w:rsidR="00AF4710">
        <w:rPr>
          <w:rFonts w:eastAsia="TimesNewRomanPS-BoldMT"/>
          <w:b/>
          <w:bCs/>
        </w:rPr>
        <w:t>годину</w:t>
      </w:r>
      <w:proofErr w:type="gramEnd"/>
      <w:r w:rsidRPr="000912F7">
        <w:rPr>
          <w:b/>
        </w:rPr>
        <w:t>,</w:t>
      </w:r>
    </w:p>
    <w:p w:rsidR="00B456AD" w:rsidRPr="00B04AE4" w:rsidRDefault="00B456AD" w:rsidP="00B456AD">
      <w:pPr>
        <w:jc w:val="both"/>
        <w:rPr>
          <w:rFonts w:eastAsia="TimesNewRomanPSMT"/>
          <w:bCs/>
          <w:iCs/>
        </w:rPr>
      </w:pPr>
      <w:proofErr w:type="gramStart"/>
      <w:r w:rsidRPr="000D5F61">
        <w:rPr>
          <w:rFonts w:eastAsia="TimesNewRomanPS-BoldMT"/>
          <w:b/>
          <w:bCs/>
        </w:rPr>
        <w:t>ЈН бр.</w:t>
      </w:r>
      <w:proofErr w:type="gramEnd"/>
      <w:r w:rsidR="003F3C5A">
        <w:rPr>
          <w:rFonts w:eastAsia="TimesNewRomanPS-BoldMT"/>
          <w:b/>
          <w:bCs/>
          <w:lang w:val="sr-Cyrl-BA"/>
        </w:rPr>
        <w:t xml:space="preserve"> 2</w:t>
      </w:r>
      <w:r w:rsidRPr="000D5F61">
        <w:rPr>
          <w:rFonts w:eastAsia="TimesNewRomanPS-BoldMT"/>
          <w:b/>
          <w:bCs/>
        </w:rPr>
        <w:t>/201</w:t>
      </w:r>
      <w:r w:rsidR="003F3C5A">
        <w:rPr>
          <w:rFonts w:eastAsia="TimesNewRomanPS-BoldMT"/>
          <w:b/>
          <w:bCs/>
          <w:lang w:val="sr-Cyrl-BA"/>
        </w:rPr>
        <w:t>4</w:t>
      </w:r>
      <w:r w:rsidRPr="000D5F61">
        <w:rPr>
          <w:rFonts w:eastAsia="TimesNewRomanPSMT"/>
          <w:b/>
          <w:bCs/>
        </w:rPr>
        <w:t xml:space="preserve">- </w:t>
      </w:r>
      <w:r w:rsidRPr="000D5F61">
        <w:rPr>
          <w:rFonts w:eastAsia="TimesNewRomanPS-BoldMT"/>
          <w:b/>
          <w:bCs/>
        </w:rPr>
        <w:t>НЕ ОТВАРАТИ</w:t>
      </w:r>
      <w:r w:rsidRPr="00B04AE4">
        <w:rPr>
          <w:rFonts w:eastAsia="TimesNewRomanPS-BoldMT"/>
          <w:b/>
          <w:bCs/>
        </w:rPr>
        <w:t>”</w:t>
      </w:r>
      <w:r w:rsidRPr="00B04AE4">
        <w:rPr>
          <w:rFonts w:eastAsia="TimesNewRomanPSMT"/>
          <w:bCs/>
          <w:iCs/>
        </w:rPr>
        <w:t xml:space="preserve"> или</w:t>
      </w:r>
    </w:p>
    <w:p w:rsidR="0039785D" w:rsidRDefault="00B456AD" w:rsidP="00B456AD">
      <w:pPr>
        <w:jc w:val="both"/>
        <w:rPr>
          <w:b/>
          <w:lang w:val="sr-Cyrl-BA"/>
        </w:rPr>
      </w:pPr>
      <w:proofErr w:type="gramStart"/>
      <w:r w:rsidRPr="00B04AE4">
        <w:rPr>
          <w:rFonts w:eastAsia="TimesNewRomanPSMT"/>
          <w:bCs/>
          <w:iCs/>
        </w:rPr>
        <w:t>„</w:t>
      </w:r>
      <w:r w:rsidRPr="00B04AE4">
        <w:rPr>
          <w:rFonts w:eastAsia="TimesNewRomanPSMT"/>
          <w:b/>
          <w:bCs/>
          <w:iCs/>
        </w:rPr>
        <w:t>Допуна понуде</w:t>
      </w:r>
      <w:r w:rsidR="00687417">
        <w:rPr>
          <w:rFonts w:eastAsia="TimesNewRomanPSMT"/>
          <w:b/>
          <w:bCs/>
          <w:iCs/>
          <w:lang w:val="sr-Cyrl-BA"/>
        </w:rPr>
        <w:t xml:space="preserve"> </w:t>
      </w:r>
      <w:r w:rsidRPr="00B04AE4">
        <w:rPr>
          <w:rFonts w:eastAsia="TimesNewRomanPS-BoldMT"/>
          <w:b/>
          <w:bCs/>
        </w:rPr>
        <w:t>за јавну набавку</w:t>
      </w:r>
      <w:r w:rsidR="003F3C5A">
        <w:rPr>
          <w:rFonts w:eastAsia="TimesNewRomanPS-BoldMT"/>
          <w:b/>
          <w:bCs/>
          <w:lang w:val="sr-Cyrl-BA"/>
        </w:rPr>
        <w:t xml:space="preserve"> </w:t>
      </w:r>
      <w:r w:rsidRPr="002F0B5A">
        <w:rPr>
          <w:b/>
        </w:rPr>
        <w:t xml:space="preserve">услуга - </w:t>
      </w:r>
      <w:r w:rsidR="00AF4710">
        <w:rPr>
          <w:rFonts w:eastAsia="TimesNewRomanPS-BoldMT"/>
          <w:b/>
          <w:bCs/>
        </w:rPr>
        <w:t>услуга осигурања за 201</w:t>
      </w:r>
      <w:r w:rsidR="003F3C5A">
        <w:rPr>
          <w:rFonts w:eastAsia="TimesNewRomanPS-BoldMT"/>
          <w:b/>
          <w:bCs/>
          <w:lang w:val="sr-Cyrl-BA"/>
        </w:rPr>
        <w:t>5</w:t>
      </w:r>
      <w:r w:rsidR="00AF4710">
        <w:rPr>
          <w:rFonts w:eastAsia="TimesNewRomanPS-BoldMT"/>
          <w:b/>
          <w:bCs/>
        </w:rPr>
        <w:t>.</w:t>
      </w:r>
      <w:proofErr w:type="gramEnd"/>
      <w:r w:rsidR="00AF4710">
        <w:rPr>
          <w:rFonts w:eastAsia="TimesNewRomanPS-BoldMT"/>
          <w:b/>
          <w:bCs/>
        </w:rPr>
        <w:t xml:space="preserve"> </w:t>
      </w:r>
      <w:proofErr w:type="gramStart"/>
      <w:r w:rsidR="00AF4710">
        <w:rPr>
          <w:rFonts w:eastAsia="TimesNewRomanPS-BoldMT"/>
          <w:b/>
          <w:bCs/>
        </w:rPr>
        <w:t>годину</w:t>
      </w:r>
      <w:proofErr w:type="gramEnd"/>
      <w:r w:rsidR="00AF4710" w:rsidRPr="000912F7">
        <w:rPr>
          <w:b/>
        </w:rPr>
        <w:t>,</w:t>
      </w:r>
    </w:p>
    <w:p w:rsidR="00B456AD" w:rsidRPr="00B04AE4" w:rsidRDefault="00AF4710" w:rsidP="00B456AD">
      <w:pPr>
        <w:jc w:val="both"/>
        <w:rPr>
          <w:rFonts w:eastAsia="TimesNewRomanPSMT"/>
          <w:bCs/>
          <w:iCs/>
        </w:rPr>
      </w:pPr>
      <w:proofErr w:type="gramStart"/>
      <w:r w:rsidRPr="000D5F61">
        <w:rPr>
          <w:rFonts w:eastAsia="TimesNewRomanPS-BoldMT"/>
          <w:b/>
          <w:bCs/>
        </w:rPr>
        <w:t>ЈН бр.</w:t>
      </w:r>
      <w:proofErr w:type="gramEnd"/>
      <w:r>
        <w:rPr>
          <w:rFonts w:eastAsia="TimesNewRomanPS-BoldMT"/>
          <w:b/>
          <w:bCs/>
        </w:rPr>
        <w:t xml:space="preserve"> </w:t>
      </w:r>
      <w:r w:rsidR="003F3C5A">
        <w:rPr>
          <w:rFonts w:eastAsia="TimesNewRomanPS-BoldMT"/>
          <w:b/>
          <w:bCs/>
          <w:lang w:val="sr-Cyrl-BA"/>
        </w:rPr>
        <w:t>2</w:t>
      </w:r>
      <w:r w:rsidRPr="000D5F61">
        <w:rPr>
          <w:rFonts w:eastAsia="TimesNewRomanPS-BoldMT"/>
          <w:b/>
          <w:bCs/>
        </w:rPr>
        <w:t>/201</w:t>
      </w:r>
      <w:r w:rsidR="003F3C5A">
        <w:rPr>
          <w:rFonts w:eastAsia="TimesNewRomanPS-BoldMT"/>
          <w:b/>
          <w:bCs/>
          <w:lang w:val="sr-Cyrl-BA"/>
        </w:rPr>
        <w:t>4</w:t>
      </w:r>
      <w:r w:rsidR="00B456AD" w:rsidRPr="000D5F61">
        <w:rPr>
          <w:rFonts w:eastAsia="TimesNewRomanPSMT"/>
          <w:b/>
          <w:bCs/>
        </w:rPr>
        <w:t xml:space="preserve">- </w:t>
      </w:r>
      <w:r w:rsidR="00B456AD" w:rsidRPr="000D5F61">
        <w:rPr>
          <w:rFonts w:eastAsia="TimesNewRomanPS-BoldMT"/>
          <w:b/>
          <w:bCs/>
        </w:rPr>
        <w:t>НЕ ОТВАРАТИ</w:t>
      </w:r>
      <w:r w:rsidR="00B456AD" w:rsidRPr="00B04AE4">
        <w:rPr>
          <w:rFonts w:eastAsia="TimesNewRomanPS-BoldMT"/>
          <w:b/>
          <w:bCs/>
        </w:rPr>
        <w:t>”</w:t>
      </w:r>
      <w:r w:rsidR="00B456AD" w:rsidRPr="00B04AE4">
        <w:rPr>
          <w:rFonts w:eastAsia="TimesNewRomanPSMT"/>
          <w:bCs/>
          <w:iCs/>
        </w:rPr>
        <w:t>или</w:t>
      </w:r>
    </w:p>
    <w:p w:rsidR="0039785D" w:rsidRDefault="00B456AD" w:rsidP="00B456AD">
      <w:pPr>
        <w:jc w:val="both"/>
        <w:rPr>
          <w:b/>
          <w:lang w:val="sr-Cyrl-BA"/>
        </w:rPr>
      </w:pPr>
      <w:proofErr w:type="gramStart"/>
      <w:r w:rsidRPr="00B04AE4">
        <w:rPr>
          <w:rFonts w:eastAsia="TimesNewRomanPSMT"/>
          <w:bCs/>
          <w:iCs/>
        </w:rPr>
        <w:t>„</w:t>
      </w:r>
      <w:r w:rsidRPr="00B04AE4">
        <w:rPr>
          <w:rFonts w:eastAsia="TimesNewRomanPSMT"/>
          <w:b/>
          <w:bCs/>
          <w:iCs/>
        </w:rPr>
        <w:t>Опозив понуде</w:t>
      </w:r>
      <w:r w:rsidR="00687417">
        <w:rPr>
          <w:rFonts w:eastAsia="TimesNewRomanPSMT"/>
          <w:b/>
          <w:bCs/>
          <w:iCs/>
          <w:lang w:val="sr-Cyrl-BA"/>
        </w:rPr>
        <w:t xml:space="preserve"> </w:t>
      </w:r>
      <w:r w:rsidRPr="00B04AE4">
        <w:rPr>
          <w:rFonts w:eastAsia="TimesNewRomanPS-BoldMT"/>
          <w:b/>
          <w:bCs/>
        </w:rPr>
        <w:t>за јавну набавку</w:t>
      </w:r>
      <w:r w:rsidR="0039785D">
        <w:rPr>
          <w:rFonts w:eastAsia="TimesNewRomanPS-BoldMT"/>
          <w:b/>
          <w:bCs/>
          <w:lang w:val="sr-Cyrl-BA"/>
        </w:rPr>
        <w:t xml:space="preserve"> </w:t>
      </w:r>
      <w:r w:rsidRPr="002F0B5A">
        <w:rPr>
          <w:b/>
        </w:rPr>
        <w:t xml:space="preserve">услуга - </w:t>
      </w:r>
      <w:r w:rsidR="00AF4710">
        <w:rPr>
          <w:rFonts w:eastAsia="TimesNewRomanPS-BoldMT"/>
          <w:b/>
          <w:bCs/>
        </w:rPr>
        <w:t>услуга осигурања за 201</w:t>
      </w:r>
      <w:r w:rsidR="003F3C5A">
        <w:rPr>
          <w:rFonts w:eastAsia="TimesNewRomanPS-BoldMT"/>
          <w:b/>
          <w:bCs/>
          <w:lang w:val="sr-Cyrl-BA"/>
        </w:rPr>
        <w:t>5</w:t>
      </w:r>
      <w:r w:rsidR="00AF4710">
        <w:rPr>
          <w:rFonts w:eastAsia="TimesNewRomanPS-BoldMT"/>
          <w:b/>
          <w:bCs/>
        </w:rPr>
        <w:t>.</w:t>
      </w:r>
      <w:proofErr w:type="gramEnd"/>
      <w:r w:rsidR="00AF4710">
        <w:rPr>
          <w:rFonts w:eastAsia="TimesNewRomanPS-BoldMT"/>
          <w:b/>
          <w:bCs/>
        </w:rPr>
        <w:t xml:space="preserve"> </w:t>
      </w:r>
      <w:proofErr w:type="gramStart"/>
      <w:r w:rsidR="00AF4710">
        <w:rPr>
          <w:rFonts w:eastAsia="TimesNewRomanPS-BoldMT"/>
          <w:b/>
          <w:bCs/>
        </w:rPr>
        <w:t>годину</w:t>
      </w:r>
      <w:proofErr w:type="gramEnd"/>
      <w:r w:rsidR="00AF4710" w:rsidRPr="000912F7">
        <w:rPr>
          <w:b/>
        </w:rPr>
        <w:t>,</w:t>
      </w:r>
    </w:p>
    <w:p w:rsidR="00B456AD" w:rsidRPr="00B04AE4" w:rsidRDefault="00AF4710" w:rsidP="00B456AD">
      <w:pPr>
        <w:jc w:val="both"/>
        <w:rPr>
          <w:rFonts w:eastAsia="TimesNewRomanPSMT"/>
          <w:bCs/>
          <w:iCs/>
        </w:rPr>
      </w:pPr>
      <w:proofErr w:type="gramStart"/>
      <w:r w:rsidRPr="000D5F61">
        <w:rPr>
          <w:rFonts w:eastAsia="TimesNewRomanPS-BoldMT"/>
          <w:b/>
          <w:bCs/>
        </w:rPr>
        <w:t>ЈН бр.</w:t>
      </w:r>
      <w:proofErr w:type="gramEnd"/>
      <w:r w:rsidR="0039785D">
        <w:rPr>
          <w:rFonts w:eastAsia="TimesNewRomanPS-BoldMT"/>
          <w:b/>
          <w:bCs/>
        </w:rPr>
        <w:t xml:space="preserve"> </w:t>
      </w:r>
      <w:r w:rsidR="003F3C5A">
        <w:rPr>
          <w:rFonts w:eastAsia="TimesNewRomanPS-BoldMT"/>
          <w:b/>
          <w:bCs/>
          <w:lang w:val="sr-Cyrl-BA"/>
        </w:rPr>
        <w:t>2</w:t>
      </w:r>
      <w:r w:rsidRPr="000D5F61">
        <w:rPr>
          <w:rFonts w:eastAsia="TimesNewRomanPS-BoldMT"/>
          <w:b/>
          <w:bCs/>
        </w:rPr>
        <w:t>/201</w:t>
      </w:r>
      <w:r w:rsidR="003F3C5A">
        <w:rPr>
          <w:rFonts w:eastAsia="TimesNewRomanPS-BoldMT"/>
          <w:b/>
          <w:bCs/>
          <w:lang w:val="sr-Cyrl-BA"/>
        </w:rPr>
        <w:t>4</w:t>
      </w:r>
      <w:r w:rsidR="00B456AD" w:rsidRPr="000D5F61">
        <w:rPr>
          <w:rFonts w:eastAsia="TimesNewRomanPSMT"/>
          <w:b/>
          <w:bCs/>
        </w:rPr>
        <w:t xml:space="preserve">- </w:t>
      </w:r>
      <w:r w:rsidR="00B456AD" w:rsidRPr="000D5F61">
        <w:rPr>
          <w:rFonts w:eastAsia="TimesNewRomanPS-BoldMT"/>
          <w:b/>
          <w:bCs/>
        </w:rPr>
        <w:t>НЕ ОТВАРАТИ</w:t>
      </w:r>
      <w:r w:rsidR="00B456AD" w:rsidRPr="00B04AE4">
        <w:rPr>
          <w:rFonts w:eastAsia="TimesNewRomanPS-BoldMT"/>
          <w:b/>
          <w:bCs/>
        </w:rPr>
        <w:t>”</w:t>
      </w:r>
      <w:r w:rsidR="00B456AD" w:rsidRPr="00B04AE4">
        <w:rPr>
          <w:rFonts w:eastAsia="TimesNewRomanPS-BoldMT"/>
          <w:bCs/>
        </w:rPr>
        <w:t>или</w:t>
      </w:r>
    </w:p>
    <w:p w:rsidR="00B456AD" w:rsidRPr="00B04AE4" w:rsidRDefault="00B456AD" w:rsidP="00B456AD">
      <w:pPr>
        <w:jc w:val="both"/>
        <w:rPr>
          <w:rFonts w:eastAsia="TimesNewRomanPSMT"/>
          <w:bCs/>
        </w:rPr>
      </w:pPr>
      <w:proofErr w:type="gramStart"/>
      <w:r w:rsidRPr="00B04AE4">
        <w:rPr>
          <w:rFonts w:eastAsia="TimesNewRomanPSMT"/>
          <w:bCs/>
          <w:iCs/>
        </w:rPr>
        <w:t>„</w:t>
      </w:r>
      <w:r w:rsidRPr="00B04AE4">
        <w:rPr>
          <w:rFonts w:eastAsia="TimesNewRomanPSMT"/>
          <w:b/>
          <w:bCs/>
          <w:iCs/>
        </w:rPr>
        <w:t>Измена и допуна понуде</w:t>
      </w:r>
      <w:r w:rsidRPr="00B04AE4">
        <w:rPr>
          <w:rFonts w:eastAsia="TimesNewRomanPS-BoldMT"/>
          <w:b/>
          <w:bCs/>
        </w:rPr>
        <w:t xml:space="preserve"> за јавну набавку</w:t>
      </w:r>
      <w:r w:rsidR="0039785D">
        <w:rPr>
          <w:rFonts w:eastAsia="TimesNewRomanPS-BoldMT"/>
          <w:b/>
          <w:bCs/>
          <w:lang w:val="sr-Cyrl-BA"/>
        </w:rPr>
        <w:t xml:space="preserve"> </w:t>
      </w:r>
      <w:r w:rsidRPr="002F0B5A">
        <w:rPr>
          <w:b/>
        </w:rPr>
        <w:t xml:space="preserve">услуга - </w:t>
      </w:r>
      <w:r w:rsidR="00AF4710">
        <w:rPr>
          <w:rFonts w:eastAsia="TimesNewRomanPS-BoldMT"/>
          <w:b/>
          <w:bCs/>
        </w:rPr>
        <w:t>услуга осигурања за 201</w:t>
      </w:r>
      <w:r w:rsidR="003F3C5A">
        <w:rPr>
          <w:rFonts w:eastAsia="TimesNewRomanPS-BoldMT"/>
          <w:b/>
          <w:bCs/>
          <w:lang w:val="sr-Cyrl-BA"/>
        </w:rPr>
        <w:t>5</w:t>
      </w:r>
      <w:r w:rsidR="00AF4710">
        <w:rPr>
          <w:rFonts w:eastAsia="TimesNewRomanPS-BoldMT"/>
          <w:b/>
          <w:bCs/>
        </w:rPr>
        <w:t>.</w:t>
      </w:r>
      <w:proofErr w:type="gramEnd"/>
      <w:r w:rsidR="00AF4710">
        <w:rPr>
          <w:rFonts w:eastAsia="TimesNewRomanPS-BoldMT"/>
          <w:b/>
          <w:bCs/>
        </w:rPr>
        <w:t xml:space="preserve"> </w:t>
      </w:r>
      <w:proofErr w:type="gramStart"/>
      <w:r w:rsidR="00AF4710">
        <w:rPr>
          <w:rFonts w:eastAsia="TimesNewRomanPS-BoldMT"/>
          <w:b/>
          <w:bCs/>
        </w:rPr>
        <w:t>годину</w:t>
      </w:r>
      <w:proofErr w:type="gramEnd"/>
      <w:r w:rsidR="00AF4710" w:rsidRPr="000912F7">
        <w:rPr>
          <w:b/>
        </w:rPr>
        <w:t>,</w:t>
      </w:r>
      <w:r w:rsidR="0039785D">
        <w:rPr>
          <w:b/>
          <w:lang w:val="sr-Cyrl-BA"/>
        </w:rPr>
        <w:t xml:space="preserve"> </w:t>
      </w:r>
      <w:r w:rsidR="00AF4710" w:rsidRPr="000D5F61">
        <w:rPr>
          <w:rFonts w:eastAsia="TimesNewRomanPS-BoldMT"/>
          <w:b/>
          <w:bCs/>
        </w:rPr>
        <w:t>ЈН бр.</w:t>
      </w:r>
      <w:r w:rsidR="0039785D">
        <w:rPr>
          <w:rFonts w:eastAsia="TimesNewRomanPS-BoldMT"/>
          <w:b/>
          <w:bCs/>
        </w:rPr>
        <w:t xml:space="preserve"> </w:t>
      </w:r>
      <w:r w:rsidR="003F3C5A">
        <w:rPr>
          <w:rFonts w:eastAsia="TimesNewRomanPS-BoldMT"/>
          <w:b/>
          <w:bCs/>
          <w:lang w:val="sr-Cyrl-BA"/>
        </w:rPr>
        <w:t>2</w:t>
      </w:r>
      <w:r w:rsidR="00AF4710" w:rsidRPr="000D5F61">
        <w:rPr>
          <w:rFonts w:eastAsia="TimesNewRomanPS-BoldMT"/>
          <w:b/>
          <w:bCs/>
        </w:rPr>
        <w:t>/201</w:t>
      </w:r>
      <w:r w:rsidR="003F3C5A">
        <w:rPr>
          <w:rFonts w:eastAsia="TimesNewRomanPS-BoldMT"/>
          <w:b/>
          <w:bCs/>
          <w:lang w:val="sr-Cyrl-BA"/>
        </w:rPr>
        <w:t>4</w:t>
      </w:r>
      <w:r w:rsidRPr="000D5F61">
        <w:rPr>
          <w:rFonts w:eastAsia="TimesNewRomanPSMT"/>
          <w:b/>
          <w:bCs/>
        </w:rPr>
        <w:t xml:space="preserve">- </w:t>
      </w:r>
      <w:r w:rsidRPr="000D5F61">
        <w:rPr>
          <w:rFonts w:eastAsia="TimesNewRomanPS-BoldMT"/>
          <w:b/>
          <w:bCs/>
        </w:rPr>
        <w:t>НЕ ОТВАРАТИ</w:t>
      </w:r>
      <w:r w:rsidRPr="00B04AE4">
        <w:rPr>
          <w:rFonts w:eastAsia="TimesNewRomanPS-BoldMT"/>
          <w:b/>
          <w:bCs/>
        </w:rPr>
        <w:t>”.</w:t>
      </w:r>
    </w:p>
    <w:p w:rsidR="00B456AD" w:rsidRPr="00B04AE4" w:rsidRDefault="00B456AD" w:rsidP="00B456AD">
      <w:pPr>
        <w:jc w:val="both"/>
      </w:pPr>
      <w:proofErr w:type="gramStart"/>
      <w:r w:rsidRPr="00B04AE4">
        <w:rPr>
          <w:rFonts w:eastAsia="TimesNewRomanPSMT"/>
          <w:bCs/>
        </w:rPr>
        <w:t>На полеђини коверте или на кутији навести назив</w:t>
      </w:r>
      <w:r w:rsidRPr="00B04AE4">
        <w:rPr>
          <w:rFonts w:eastAsia="TimesNewRomanPSMT"/>
          <w:bCs/>
          <w:lang w:val="sr-Cyrl-CS"/>
        </w:rPr>
        <w:t xml:space="preserve"> и адресу</w:t>
      </w:r>
      <w:r w:rsidRPr="00B04AE4">
        <w:rPr>
          <w:rFonts w:eastAsia="TimesNewRomanPSMT"/>
          <w:bCs/>
        </w:rPr>
        <w:t xml:space="preserve"> понуђача.У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B456AD" w:rsidRPr="00B04AE4" w:rsidRDefault="00B456AD" w:rsidP="00B456AD">
      <w:pPr>
        <w:jc w:val="both"/>
        <w:rPr>
          <w:b/>
          <w:i/>
          <w:iCs/>
        </w:rPr>
      </w:pPr>
      <w:proofErr w:type="gramStart"/>
      <w:r w:rsidRPr="00B04AE4">
        <w:t>По истеку рока за подношење понуда понуђач не може да повуче нити да мења своју понуду.</w:t>
      </w:r>
      <w:proofErr w:type="gramEnd"/>
    </w:p>
    <w:p w:rsidR="00B456AD" w:rsidRDefault="00B456AD" w:rsidP="00B456AD">
      <w:pPr>
        <w:rPr>
          <w:b/>
        </w:rPr>
      </w:pPr>
      <w:r w:rsidRPr="00C060E0">
        <w:rPr>
          <w:b/>
        </w:rPr>
        <w:t xml:space="preserve">6) </w:t>
      </w:r>
      <w:proofErr w:type="gramStart"/>
      <w:r w:rsidRPr="00C060E0">
        <w:rPr>
          <w:b/>
        </w:rPr>
        <w:t>обавештење</w:t>
      </w:r>
      <w:proofErr w:type="gramEnd"/>
      <w:r w:rsidRPr="00C060E0">
        <w:rPr>
          <w:b/>
        </w:rPr>
        <w:t xml:space="preserve"> да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B456AD" w:rsidRDefault="00B456AD" w:rsidP="00B456AD">
      <w:proofErr w:type="gramStart"/>
      <w:r>
        <w:t>Понуђач може да поднесе само једну понуду.</w:t>
      </w:r>
      <w:proofErr w:type="gramEnd"/>
    </w:p>
    <w:p w:rsidR="00B456AD" w:rsidRDefault="00B456AD" w:rsidP="00B456AD">
      <w:proofErr w:type="gramStart"/>
      <w:r>
        <w:t>Понуђач који је самостално поднео понуду не може истовремено да учествује у заједничкој понуди или као подизвођач,</w:t>
      </w:r>
      <w:r w:rsidR="003F3C5A">
        <w:rPr>
          <w:lang w:val="sr-Cyrl-BA"/>
        </w:rPr>
        <w:t xml:space="preserve"> </w:t>
      </w:r>
      <w:r>
        <w:t>нити исто лице може учествовати у више заједничких понуда.</w:t>
      </w:r>
      <w:proofErr w:type="gramEnd"/>
    </w:p>
    <w:p w:rsidR="00B456AD" w:rsidRPr="00B04AE4" w:rsidRDefault="00B456AD" w:rsidP="00B456AD">
      <w:pPr>
        <w:jc w:val="both"/>
        <w:rPr>
          <w:i/>
          <w:iCs/>
          <w:color w:val="FF0000"/>
        </w:rPr>
      </w:pPr>
      <w:proofErr w:type="gramStart"/>
      <w:r w:rsidRPr="00B04AE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B456AD" w:rsidRPr="00610A75" w:rsidRDefault="00B456AD" w:rsidP="00B456AD"/>
    <w:p w:rsidR="00B456AD" w:rsidRDefault="00B456AD" w:rsidP="00B456AD">
      <w:pPr>
        <w:rPr>
          <w:b/>
        </w:rPr>
      </w:pPr>
      <w:r w:rsidRPr="00C060E0">
        <w:rPr>
          <w:b/>
        </w:rPr>
        <w:t>7) захтев да понуђач, уколико ангажује подизвођача, наведе у својој понуди проценат укупне вредности набавке који ће поверити подизвођачу,</w:t>
      </w:r>
      <w:r w:rsidR="00AA0C6C">
        <w:rPr>
          <w:b/>
          <w:lang w:val="sr-Cyrl-BA"/>
        </w:rPr>
        <w:t xml:space="preserve"> </w:t>
      </w:r>
      <w:r w:rsidRPr="00C060E0">
        <w:rPr>
          <w:b/>
        </w:rPr>
        <w:t xml:space="preserve">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B456AD" w:rsidRPr="00B04AE4" w:rsidRDefault="00B456AD" w:rsidP="00B456AD">
      <w:pPr>
        <w:ind w:firstLine="720"/>
        <w:jc w:val="both"/>
        <w:rPr>
          <w:iCs/>
        </w:rPr>
      </w:pPr>
      <w:r w:rsidRPr="00B04AE4">
        <w:rPr>
          <w:iCs/>
        </w:rPr>
        <w:t>Уколико понуђач подноси понуду са подизвођачем дужан је да у Обрасцу понуде</w:t>
      </w:r>
      <w:r w:rsidR="00687417">
        <w:rPr>
          <w:iCs/>
          <w:lang w:val="sr-Cyrl-BA"/>
        </w:rPr>
        <w:t xml:space="preserve"> </w:t>
      </w:r>
      <w:r w:rsidRPr="00B04AE4">
        <w:rPr>
          <w:iCs/>
        </w:rPr>
        <w:t xml:space="preserve">наведе да понуду подноси са подизвођачем, проценат укупне вредности набавке који ће </w:t>
      </w:r>
      <w:r w:rsidRPr="00B04AE4">
        <w:rPr>
          <w:iCs/>
        </w:rPr>
        <w:lastRenderedPageBreak/>
        <w:t xml:space="preserve">поверити подизвођачу,  а који не може бити већи од 50%, као и део предмета набавке који ће извршити преко подизвођача. </w:t>
      </w:r>
    </w:p>
    <w:p w:rsidR="00B456AD" w:rsidRPr="00B04AE4" w:rsidRDefault="00B456AD" w:rsidP="00B456AD">
      <w:pPr>
        <w:ind w:firstLine="720"/>
        <w:jc w:val="both"/>
        <w:rPr>
          <w:iCs/>
        </w:rPr>
      </w:pPr>
      <w:proofErr w:type="gramStart"/>
      <w:r w:rsidRPr="00B04AE4">
        <w:rPr>
          <w:iCs/>
        </w:rPr>
        <w:t>Понуђач у Обрасцу понуде</w:t>
      </w:r>
      <w:r w:rsidR="00AA0C6C">
        <w:rPr>
          <w:iCs/>
          <w:lang w:val="sr-Cyrl-BA"/>
        </w:rPr>
        <w:t xml:space="preserve"> </w:t>
      </w:r>
      <w:r w:rsidRPr="00B04AE4">
        <w:rPr>
          <w:iCs/>
        </w:rPr>
        <w:t>наводи назив и седиште подизвођача, уколико ће делимично извршење набавке поверити подизвођачу.</w:t>
      </w:r>
      <w:proofErr w:type="gramEnd"/>
    </w:p>
    <w:p w:rsidR="00B456AD" w:rsidRPr="00B04AE4" w:rsidRDefault="00B456AD" w:rsidP="00B456AD">
      <w:pPr>
        <w:ind w:firstLine="720"/>
        <w:jc w:val="both"/>
        <w:rPr>
          <w:rFonts w:eastAsia="TimesNewRomanPSMT"/>
          <w:bCs/>
        </w:rPr>
      </w:pPr>
      <w:proofErr w:type="gramStart"/>
      <w:r w:rsidRPr="00B04AE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B456AD" w:rsidRPr="00B04AE4" w:rsidRDefault="00B456AD" w:rsidP="00B456AD">
      <w:pPr>
        <w:ind w:firstLine="720"/>
        <w:jc w:val="both"/>
        <w:rPr>
          <w:iCs/>
        </w:rPr>
      </w:pPr>
      <w:proofErr w:type="gramStart"/>
      <w:r w:rsidRPr="00B04AE4">
        <w:rPr>
          <w:rFonts w:eastAsia="TimesNewRomanPSMT"/>
          <w:bCs/>
        </w:rPr>
        <w:t>Понуђач је дужан да за подизвођаче достави доказе о испуњености услова који су наведени у конкурсн</w:t>
      </w:r>
      <w:r>
        <w:rPr>
          <w:rFonts w:eastAsia="TimesNewRomanPSMT"/>
          <w:bCs/>
        </w:rPr>
        <w:t>ој</w:t>
      </w:r>
      <w:r w:rsidRPr="00B04AE4">
        <w:rPr>
          <w:rFonts w:eastAsia="TimesNewRomanPSMT"/>
          <w:bCs/>
        </w:rPr>
        <w:t xml:space="preserve"> документациј</w:t>
      </w:r>
      <w:r>
        <w:rPr>
          <w:rFonts w:eastAsia="TimesNewRomanPSMT"/>
          <w:bCs/>
        </w:rPr>
        <w:t>и</w:t>
      </w:r>
      <w:r w:rsidRPr="00B04AE4">
        <w:rPr>
          <w:rFonts w:eastAsia="TimesNewRomanPSMT"/>
          <w:bCs/>
        </w:rPr>
        <w:t>, у складу са упутством како се доказује испуњеност услова</w:t>
      </w:r>
      <w:r>
        <w:rPr>
          <w:rFonts w:eastAsia="TimesNewRomanPSMT"/>
          <w:bCs/>
        </w:rPr>
        <w:t>.</w:t>
      </w:r>
      <w:proofErr w:type="gramEnd"/>
    </w:p>
    <w:p w:rsidR="00B456AD" w:rsidRPr="00B04AE4" w:rsidRDefault="00B456AD" w:rsidP="00B456AD">
      <w:pPr>
        <w:ind w:firstLine="720"/>
        <w:jc w:val="both"/>
        <w:rPr>
          <w:iCs/>
        </w:rPr>
      </w:pPr>
      <w:proofErr w:type="gramStart"/>
      <w:r w:rsidRPr="00B04AE4">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p>
    <w:p w:rsidR="00B456AD" w:rsidRDefault="00B456AD" w:rsidP="00B456AD">
      <w:pPr>
        <w:ind w:firstLine="720"/>
        <w:jc w:val="both"/>
        <w:rPr>
          <w:iCs/>
          <w:lang w:val="sr-Cyrl-BA"/>
        </w:rPr>
      </w:pPr>
      <w:proofErr w:type="gramStart"/>
      <w:r w:rsidRPr="00B04AE4">
        <w:rPr>
          <w:iCs/>
        </w:rPr>
        <w:t>Понуђач је дужан да наручиоцу, на његов захтев, омогући приступ код подизвођача, ради утврђивања испуњености тражених услова.</w:t>
      </w:r>
      <w:proofErr w:type="gramEnd"/>
      <w:r w:rsidR="00AA0C6C">
        <w:rPr>
          <w:iCs/>
          <w:lang w:val="sr-Cyrl-BA"/>
        </w:rPr>
        <w:t xml:space="preserve">  </w:t>
      </w:r>
    </w:p>
    <w:p w:rsidR="00AA0C6C" w:rsidRPr="00AA0C6C" w:rsidRDefault="00AA0C6C" w:rsidP="00B456AD">
      <w:pPr>
        <w:ind w:firstLine="720"/>
        <w:jc w:val="both"/>
        <w:rPr>
          <w:lang w:val="sr-Cyrl-BA"/>
        </w:rPr>
      </w:pPr>
    </w:p>
    <w:p w:rsidR="00B456AD" w:rsidRDefault="00B456AD" w:rsidP="00B456AD">
      <w:pPr>
        <w:rPr>
          <w:b/>
        </w:rPr>
      </w:pPr>
      <w:r w:rsidRPr="00C060E0">
        <w:rPr>
          <w:b/>
        </w:rPr>
        <w:t xml:space="preserve">8) </w:t>
      </w:r>
      <w:proofErr w:type="gramStart"/>
      <w:r w:rsidRPr="00C060E0">
        <w:rPr>
          <w:b/>
        </w:rPr>
        <w:t>обавештење</w:t>
      </w:r>
      <w:proofErr w:type="gramEnd"/>
      <w:r w:rsidRPr="00C060E0">
        <w:rPr>
          <w:b/>
        </w:rPr>
        <w:t xml:space="preserve"> о томе да је саставни део заједничке понуде споразум којим се понуђачи из групе међусобно и према наручиоцу обавезују на извршење јавне набавке;</w:t>
      </w:r>
    </w:p>
    <w:p w:rsidR="00B456AD" w:rsidRPr="00B04AE4" w:rsidRDefault="00B456AD" w:rsidP="00B456AD">
      <w:pPr>
        <w:ind w:firstLine="720"/>
        <w:jc w:val="both"/>
      </w:pPr>
      <w:proofErr w:type="gramStart"/>
      <w:r w:rsidRPr="00B04AE4">
        <w:t>Понуду може поднети група понуђача.</w:t>
      </w:r>
      <w:proofErr w:type="gramEnd"/>
    </w:p>
    <w:p w:rsidR="00B456AD" w:rsidRPr="00B04AE4" w:rsidRDefault="00B456AD" w:rsidP="00AA0C6C">
      <w:pPr>
        <w:ind w:firstLine="720"/>
        <w:jc w:val="both"/>
      </w:pPr>
      <w:proofErr w:type="gramStart"/>
      <w:r w:rsidRPr="00B04AE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81.ст</w:t>
      </w:r>
      <w:r w:rsidRPr="00B04AE4">
        <w:rPr>
          <w:lang w:val="sr-Cyrl-CS"/>
        </w:rPr>
        <w:t>.</w:t>
      </w:r>
      <w:proofErr w:type="gramEnd"/>
      <w:r w:rsidRPr="00B04AE4">
        <w:t xml:space="preserve"> 4. </w:t>
      </w:r>
      <w:proofErr w:type="gramStart"/>
      <w:r w:rsidRPr="00B04AE4">
        <w:t>тач</w:t>
      </w:r>
      <w:proofErr w:type="gramEnd"/>
      <w:r w:rsidRPr="00B04AE4">
        <w:rPr>
          <w:lang w:val="sr-Cyrl-CS"/>
        </w:rPr>
        <w:t>.</w:t>
      </w:r>
      <w:r w:rsidRPr="00B04AE4">
        <w:t xml:space="preserve"> </w:t>
      </w:r>
      <w:proofErr w:type="gramStart"/>
      <w:r w:rsidRPr="00B04AE4">
        <w:t>1</w:t>
      </w:r>
      <w:r w:rsidRPr="00B04AE4">
        <w:rPr>
          <w:lang w:val="sr-Cyrl-CS"/>
        </w:rPr>
        <w:t>)</w:t>
      </w:r>
      <w:r w:rsidRPr="00B04AE4">
        <w:t>до</w:t>
      </w:r>
      <w:proofErr w:type="gramEnd"/>
      <w:r w:rsidRPr="00B04AE4">
        <w:t xml:space="preserve"> 6</w:t>
      </w:r>
      <w:r w:rsidRPr="00B04AE4">
        <w:rPr>
          <w:lang w:val="sr-Cyrl-CS"/>
        </w:rPr>
        <w:t>)</w:t>
      </w:r>
      <w:r w:rsidRPr="00B04AE4">
        <w:t xml:space="preserve"> Закона и то податке о: </w:t>
      </w:r>
    </w:p>
    <w:p w:rsidR="00B456AD" w:rsidRPr="00B04AE4" w:rsidRDefault="00B456AD" w:rsidP="00B456AD">
      <w:pPr>
        <w:numPr>
          <w:ilvl w:val="0"/>
          <w:numId w:val="21"/>
        </w:numPr>
        <w:spacing w:line="100" w:lineRule="atLeast"/>
        <w:jc w:val="both"/>
      </w:pPr>
      <w:r w:rsidRPr="00B04AE4">
        <w:t xml:space="preserve">члану групе који ће бити носилац посла, односно који ће поднети понуду и који ће заступати групу понуђача пред наручиоцем, </w:t>
      </w:r>
    </w:p>
    <w:p w:rsidR="00B456AD" w:rsidRPr="00B04AE4" w:rsidRDefault="00B456AD" w:rsidP="00B456AD">
      <w:pPr>
        <w:numPr>
          <w:ilvl w:val="0"/>
          <w:numId w:val="21"/>
        </w:numPr>
        <w:spacing w:line="100" w:lineRule="atLeast"/>
        <w:jc w:val="both"/>
      </w:pPr>
      <w:r w:rsidRPr="00B04AE4">
        <w:t xml:space="preserve">понуђачу који ће у име групе понуђача потписати уговор, </w:t>
      </w:r>
    </w:p>
    <w:p w:rsidR="00B456AD" w:rsidRPr="00B04AE4" w:rsidRDefault="00B456AD" w:rsidP="00B456AD">
      <w:pPr>
        <w:numPr>
          <w:ilvl w:val="0"/>
          <w:numId w:val="21"/>
        </w:numPr>
        <w:spacing w:line="100" w:lineRule="atLeast"/>
        <w:jc w:val="both"/>
      </w:pPr>
      <w:r w:rsidRPr="00B04AE4">
        <w:t xml:space="preserve">понуђачу који ће у име групе понуђача дати средство обезбеђења, </w:t>
      </w:r>
    </w:p>
    <w:p w:rsidR="00B456AD" w:rsidRPr="00B04AE4" w:rsidRDefault="00B456AD" w:rsidP="00B456AD">
      <w:pPr>
        <w:numPr>
          <w:ilvl w:val="0"/>
          <w:numId w:val="21"/>
        </w:numPr>
        <w:spacing w:line="100" w:lineRule="atLeast"/>
        <w:jc w:val="both"/>
      </w:pPr>
      <w:r w:rsidRPr="00B04AE4">
        <w:t xml:space="preserve">понуђачу који ће издати рачун, </w:t>
      </w:r>
    </w:p>
    <w:p w:rsidR="00B456AD" w:rsidRPr="00B04AE4" w:rsidRDefault="00B456AD" w:rsidP="00B456AD">
      <w:pPr>
        <w:numPr>
          <w:ilvl w:val="0"/>
          <w:numId w:val="21"/>
        </w:numPr>
        <w:spacing w:line="100" w:lineRule="atLeast"/>
        <w:jc w:val="both"/>
      </w:pPr>
      <w:r w:rsidRPr="00B04AE4">
        <w:t xml:space="preserve">рачуну на који ће бити извршено плаћање, </w:t>
      </w:r>
    </w:p>
    <w:p w:rsidR="00B456AD" w:rsidRPr="001F3842" w:rsidRDefault="00B456AD" w:rsidP="00B456AD">
      <w:pPr>
        <w:pStyle w:val="Listaszerbekezds2"/>
        <w:numPr>
          <w:ilvl w:val="0"/>
          <w:numId w:val="21"/>
        </w:numPr>
        <w:jc w:val="both"/>
        <w:rPr>
          <w:rFonts w:eastAsia="TimesNewRomanPSMT"/>
          <w:bCs/>
        </w:rPr>
      </w:pPr>
      <w:proofErr w:type="gramStart"/>
      <w:r w:rsidRPr="00B04AE4">
        <w:t>обавезама</w:t>
      </w:r>
      <w:proofErr w:type="gramEnd"/>
      <w:r w:rsidRPr="00B04AE4">
        <w:t xml:space="preserve"> сваког од понуђача из групе понуђача за извршење уговора</w:t>
      </w:r>
      <w:r w:rsidRPr="00B04AE4">
        <w:rPr>
          <w:sz w:val="23"/>
          <w:szCs w:val="23"/>
        </w:rPr>
        <w:t>.</w:t>
      </w:r>
    </w:p>
    <w:p w:rsidR="00B456AD" w:rsidRPr="00B04AE4" w:rsidRDefault="00B456AD" w:rsidP="00B456AD">
      <w:pPr>
        <w:ind w:firstLine="360"/>
        <w:jc w:val="both"/>
      </w:pPr>
      <w:proofErr w:type="gramStart"/>
      <w:r w:rsidRPr="001F3842">
        <w:rPr>
          <w:rFonts w:eastAsia="TimesNewRomanPSMT"/>
          <w:bCs/>
        </w:rPr>
        <w:t>Група понуђача је дужна да достави све доказе о испуњености услова који су наведени у конкурсн</w:t>
      </w:r>
      <w:r>
        <w:rPr>
          <w:rFonts w:eastAsia="TimesNewRomanPSMT"/>
          <w:bCs/>
        </w:rPr>
        <w:t>ој</w:t>
      </w:r>
      <w:r w:rsidRPr="001F3842">
        <w:rPr>
          <w:rFonts w:eastAsia="TimesNewRomanPSMT"/>
          <w:bCs/>
        </w:rPr>
        <w:t xml:space="preserve"> документациј</w:t>
      </w:r>
      <w:r>
        <w:rPr>
          <w:rFonts w:eastAsia="TimesNewRomanPSMT"/>
          <w:bCs/>
        </w:rPr>
        <w:t>и</w:t>
      </w:r>
      <w:r w:rsidRPr="001F3842">
        <w:rPr>
          <w:rFonts w:eastAsia="TimesNewRomanPSMT"/>
          <w:bCs/>
        </w:rPr>
        <w:t>, у складу са упутством како се доказу</w:t>
      </w:r>
      <w:r>
        <w:rPr>
          <w:rFonts w:eastAsia="TimesNewRomanPSMT"/>
          <w:bCs/>
        </w:rPr>
        <w:t>је испуњеност услова.</w:t>
      </w:r>
      <w:proofErr w:type="gramEnd"/>
    </w:p>
    <w:p w:rsidR="00B456AD" w:rsidRPr="001F3842" w:rsidRDefault="00B456AD" w:rsidP="00B456AD">
      <w:pPr>
        <w:ind w:firstLine="360"/>
        <w:jc w:val="both"/>
      </w:pPr>
      <w:proofErr w:type="gramStart"/>
      <w:r w:rsidRPr="00B04AE4">
        <w:t>Понуђачи из групе понуђача одговарају неограничено солидарно према наручиоцу.</w:t>
      </w:r>
      <w:proofErr w:type="gramEnd"/>
    </w:p>
    <w:p w:rsidR="00B456AD" w:rsidRPr="001F3842" w:rsidRDefault="00B456AD" w:rsidP="00B456AD">
      <w:pPr>
        <w:ind w:firstLine="360"/>
        <w:jc w:val="both"/>
      </w:pPr>
      <w:proofErr w:type="gramStart"/>
      <w:r w:rsidRPr="001F3842">
        <w:t>Задруга може поднети понуду самостално, у своје име, а за рачун задругара или заједничку понуду у име задругара.</w:t>
      </w:r>
      <w:proofErr w:type="gramEnd"/>
    </w:p>
    <w:p w:rsidR="00B456AD" w:rsidRPr="001F3842" w:rsidRDefault="00B456AD" w:rsidP="00B456AD">
      <w:pPr>
        <w:ind w:firstLine="360"/>
        <w:jc w:val="both"/>
      </w:pPr>
      <w:proofErr w:type="gramStart"/>
      <w:r w:rsidRPr="001F3842">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B456AD" w:rsidRPr="001F3842" w:rsidRDefault="00B456AD" w:rsidP="00B456AD">
      <w:pPr>
        <w:ind w:firstLine="360"/>
        <w:jc w:val="both"/>
      </w:pPr>
      <w:proofErr w:type="gramStart"/>
      <w:r w:rsidRPr="001F3842">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B456AD" w:rsidRPr="001F3842" w:rsidRDefault="00B456AD" w:rsidP="00B456AD">
      <w:pPr>
        <w:jc w:val="both"/>
      </w:pPr>
    </w:p>
    <w:p w:rsidR="00B456AD" w:rsidRDefault="00B456AD" w:rsidP="00B456AD">
      <w:pPr>
        <w:rPr>
          <w:b/>
        </w:rPr>
      </w:pPr>
      <w:r w:rsidRPr="00C060E0">
        <w:rPr>
          <w:b/>
        </w:rPr>
        <w:t xml:space="preserve">9) </w:t>
      </w:r>
      <w:proofErr w:type="gramStart"/>
      <w:r w:rsidRPr="00C060E0">
        <w:rPr>
          <w:b/>
        </w:rPr>
        <w:t>захтев</w:t>
      </w:r>
      <w:r>
        <w:rPr>
          <w:b/>
        </w:rPr>
        <w:t>и</w:t>
      </w:r>
      <w:proofErr w:type="gramEnd"/>
      <w:r w:rsidRPr="00C060E0">
        <w:rPr>
          <w:b/>
        </w:rPr>
        <w:t xml:space="preserve"> у погледу траженог начина и услова плаћања, гарантног рока,</w:t>
      </w:r>
      <w:r w:rsidR="00AA0C6C">
        <w:rPr>
          <w:b/>
          <w:lang w:val="sr-Cyrl-BA"/>
        </w:rPr>
        <w:t xml:space="preserve"> </w:t>
      </w:r>
      <w:r w:rsidRPr="00C060E0">
        <w:rPr>
          <w:b/>
        </w:rPr>
        <w:t xml:space="preserve"> као и евентуалних других околности од којих зависи прихватљивост понуде;</w:t>
      </w:r>
    </w:p>
    <w:p w:rsidR="00405E31" w:rsidRDefault="00405E31" w:rsidP="00405E31">
      <w:pPr>
        <w:jc w:val="both"/>
        <w:rPr>
          <w:i/>
          <w:iCs/>
          <w:u w:val="single"/>
        </w:rPr>
      </w:pPr>
      <w:r w:rsidRPr="000D5F61">
        <w:rPr>
          <w:iCs/>
          <w:u w:val="single"/>
        </w:rPr>
        <w:t>Захтеви у погледу начина, рока и услова плаћања</w:t>
      </w:r>
      <w:r w:rsidRPr="000D5F61">
        <w:rPr>
          <w:i/>
          <w:iCs/>
          <w:u w:val="single"/>
        </w:rPr>
        <w:t>.</w:t>
      </w:r>
    </w:p>
    <w:p w:rsidR="00405E31" w:rsidRPr="003F3C5A" w:rsidRDefault="00405E31" w:rsidP="00405E31">
      <w:pPr>
        <w:pStyle w:val="BodyText"/>
      </w:pPr>
      <w:r w:rsidRPr="00C24193">
        <w:rPr>
          <w:iCs/>
        </w:rPr>
        <w:t>Плаћање</w:t>
      </w:r>
      <w:r>
        <w:rPr>
          <w:iCs/>
        </w:rPr>
        <w:t xml:space="preserve"> ће </w:t>
      </w:r>
      <w:r w:rsidRPr="003F3C5A">
        <w:rPr>
          <w:iCs/>
        </w:rPr>
        <w:t xml:space="preserve">вршити </w:t>
      </w:r>
      <w:r w:rsidRPr="003F3C5A">
        <w:t>у једном износу у року од 45 дана рачунајући од дана службеног пријема фактуре.</w:t>
      </w:r>
    </w:p>
    <w:p w:rsidR="00405E31" w:rsidRPr="00B563A6" w:rsidRDefault="00405E31" w:rsidP="00405E31">
      <w:pPr>
        <w:jc w:val="both"/>
      </w:pPr>
      <w:proofErr w:type="gramStart"/>
      <w:r w:rsidRPr="004E0AE9">
        <w:rPr>
          <w:iCs/>
        </w:rPr>
        <w:t>Плаћање се врши уплатом на рачун понуђача.</w:t>
      </w:r>
      <w:proofErr w:type="gramEnd"/>
    </w:p>
    <w:p w:rsidR="00405E31" w:rsidRDefault="00405E31" w:rsidP="00B456AD">
      <w:pPr>
        <w:rPr>
          <w:b/>
        </w:rPr>
      </w:pPr>
    </w:p>
    <w:p w:rsidR="00B456AD" w:rsidRDefault="00B456AD" w:rsidP="00B456AD">
      <w:pPr>
        <w:jc w:val="both"/>
        <w:rPr>
          <w:iCs/>
          <w:u w:val="single"/>
        </w:rPr>
      </w:pPr>
      <w:r w:rsidRPr="000D5F61">
        <w:rPr>
          <w:iCs/>
          <w:u w:val="single"/>
        </w:rPr>
        <w:t>Захтев у погледу рока (извршења ус</w:t>
      </w:r>
      <w:r>
        <w:rPr>
          <w:iCs/>
          <w:u w:val="single"/>
        </w:rPr>
        <w:t>луге</w:t>
      </w:r>
      <w:r w:rsidRPr="000D5F61">
        <w:rPr>
          <w:iCs/>
          <w:u w:val="single"/>
        </w:rPr>
        <w:t>)</w:t>
      </w:r>
    </w:p>
    <w:p w:rsidR="00B456AD" w:rsidRDefault="00AF4710" w:rsidP="00B456AD">
      <w:proofErr w:type="gramStart"/>
      <w:r>
        <w:t>Услуга осигурања се врши од 01.</w:t>
      </w:r>
      <w:proofErr w:type="gramEnd"/>
      <w:r>
        <w:t xml:space="preserve"> 01. 201</w:t>
      </w:r>
      <w:r w:rsidR="003F3C5A">
        <w:rPr>
          <w:lang w:val="sr-Cyrl-BA"/>
        </w:rPr>
        <w:t>5</w:t>
      </w:r>
      <w:r>
        <w:t xml:space="preserve">. </w:t>
      </w:r>
      <w:proofErr w:type="gramStart"/>
      <w:r w:rsidR="00374EFE">
        <w:t>д</w:t>
      </w:r>
      <w:r>
        <w:t>о</w:t>
      </w:r>
      <w:proofErr w:type="gramEnd"/>
      <w:r>
        <w:t xml:space="preserve"> 31. 12. 201</w:t>
      </w:r>
      <w:r w:rsidR="003F3C5A">
        <w:rPr>
          <w:lang w:val="sr-Cyrl-BA"/>
        </w:rPr>
        <w:t>5</w:t>
      </w:r>
      <w:r>
        <w:t xml:space="preserve">. </w:t>
      </w:r>
      <w:proofErr w:type="gramStart"/>
      <w:r>
        <w:t>године</w:t>
      </w:r>
      <w:proofErr w:type="gramEnd"/>
      <w:r>
        <w:t>.</w:t>
      </w:r>
    </w:p>
    <w:p w:rsidR="00AA0C6C" w:rsidRDefault="00AA0C6C" w:rsidP="00B456AD">
      <w:pPr>
        <w:jc w:val="both"/>
        <w:rPr>
          <w:iCs/>
          <w:u w:val="single"/>
          <w:lang w:val="sr-Cyrl-BA"/>
        </w:rPr>
      </w:pPr>
    </w:p>
    <w:p w:rsidR="00B456AD" w:rsidRPr="00B04AE4" w:rsidRDefault="00B456AD" w:rsidP="00B456AD">
      <w:pPr>
        <w:jc w:val="both"/>
        <w:rPr>
          <w:iCs/>
        </w:rPr>
      </w:pPr>
      <w:r w:rsidRPr="00B04AE4">
        <w:rPr>
          <w:iCs/>
          <w:u w:val="single"/>
        </w:rPr>
        <w:t>Захтев у погледу рока важења понуде</w:t>
      </w:r>
    </w:p>
    <w:p w:rsidR="00B456AD" w:rsidRPr="00B04AE4" w:rsidRDefault="00B456AD" w:rsidP="00AA0C6C">
      <w:pPr>
        <w:jc w:val="both"/>
        <w:rPr>
          <w:iCs/>
        </w:rPr>
      </w:pPr>
      <w:proofErr w:type="gramStart"/>
      <w:r w:rsidRPr="00B04AE4">
        <w:rPr>
          <w:iCs/>
        </w:rPr>
        <w:t>Рок важења понуде не може бити краћи од 30 дана од дана отварања понуда.</w:t>
      </w:r>
      <w:proofErr w:type="gramEnd"/>
    </w:p>
    <w:p w:rsidR="00B456AD" w:rsidRPr="00B04AE4" w:rsidRDefault="00B456AD" w:rsidP="00B456AD">
      <w:pPr>
        <w:jc w:val="both"/>
        <w:rPr>
          <w:iCs/>
        </w:rPr>
      </w:pPr>
      <w:proofErr w:type="gramStart"/>
      <w:r w:rsidRPr="00B04AE4">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B456AD" w:rsidRPr="00B04AE4" w:rsidRDefault="00B456AD" w:rsidP="00B456AD">
      <w:pPr>
        <w:jc w:val="both"/>
        <w:rPr>
          <w:b/>
          <w:bCs/>
          <w:i/>
          <w:iCs/>
        </w:rPr>
      </w:pPr>
      <w:proofErr w:type="gramStart"/>
      <w:r w:rsidRPr="00B04AE4">
        <w:rPr>
          <w:iCs/>
        </w:rPr>
        <w:t>Понуђач који прихвати захтев за продужење рока важења понуде на може мењати понуду.</w:t>
      </w:r>
      <w:proofErr w:type="gramEnd"/>
    </w:p>
    <w:p w:rsidR="00B456AD" w:rsidRDefault="00B456AD" w:rsidP="00AA0C6C">
      <w:pPr>
        <w:jc w:val="both"/>
        <w:rPr>
          <w:u w:val="single"/>
        </w:rPr>
      </w:pPr>
      <w:r w:rsidRPr="00B04AE4">
        <w:rPr>
          <w:u w:val="single"/>
        </w:rPr>
        <w:t>Други захтеви</w:t>
      </w:r>
    </w:p>
    <w:p w:rsidR="00B456AD" w:rsidRDefault="00B456AD" w:rsidP="00AA0C6C">
      <w:pPr>
        <w:jc w:val="both"/>
        <w:rPr>
          <w:lang w:val="sr-Cyrl-BA"/>
        </w:rPr>
      </w:pPr>
      <w:proofErr w:type="gramStart"/>
      <w:r w:rsidRPr="00C9331A">
        <w:t>Нема</w:t>
      </w:r>
      <w:r>
        <w:t>.</w:t>
      </w:r>
      <w:proofErr w:type="gramEnd"/>
    </w:p>
    <w:p w:rsidR="00AA0C6C" w:rsidRPr="00AA0C6C" w:rsidRDefault="00AA0C6C" w:rsidP="00AA0C6C">
      <w:pPr>
        <w:jc w:val="both"/>
        <w:rPr>
          <w:b/>
          <w:bCs/>
          <w:i/>
          <w:iCs/>
          <w:lang w:val="sr-Cyrl-BA"/>
        </w:rPr>
      </w:pPr>
    </w:p>
    <w:p w:rsidR="00B456AD" w:rsidRDefault="00B456AD" w:rsidP="00B456AD">
      <w:pPr>
        <w:jc w:val="both"/>
        <w:rPr>
          <w:b/>
        </w:rPr>
      </w:pPr>
      <w:r w:rsidRPr="00C060E0">
        <w:rPr>
          <w:b/>
        </w:rPr>
        <w:t xml:space="preserve">10) </w:t>
      </w:r>
      <w:proofErr w:type="gramStart"/>
      <w:r w:rsidRPr="00C060E0">
        <w:rPr>
          <w:b/>
        </w:rPr>
        <w:t>валут</w:t>
      </w:r>
      <w:r>
        <w:rPr>
          <w:b/>
        </w:rPr>
        <w:t>а</w:t>
      </w:r>
      <w:proofErr w:type="gramEnd"/>
      <w:r w:rsidRPr="00C060E0">
        <w:rPr>
          <w:b/>
        </w:rPr>
        <w:t xml:space="preserve"> и начин на који мора бити наведена и изражена цена у понуди;</w:t>
      </w:r>
    </w:p>
    <w:p w:rsidR="00B456AD" w:rsidRPr="00C9331A" w:rsidRDefault="00B456AD" w:rsidP="00B456AD">
      <w:pPr>
        <w:ind w:firstLine="720"/>
        <w:jc w:val="both"/>
        <w:rPr>
          <w:iCs/>
        </w:rPr>
      </w:pPr>
      <w:proofErr w:type="gramStart"/>
      <w:r w:rsidRPr="00B04AE4">
        <w:rPr>
          <w:iCs/>
        </w:rPr>
        <w:t>Цена мора бити исказана у динарима</w:t>
      </w:r>
      <w:r w:rsidR="00D77C82">
        <w:rPr>
          <w:iCs/>
        </w:rPr>
        <w:t>.</w:t>
      </w:r>
      <w:proofErr w:type="gramEnd"/>
    </w:p>
    <w:p w:rsidR="00B456AD" w:rsidRDefault="00B456AD" w:rsidP="00687417">
      <w:pPr>
        <w:ind w:firstLine="720"/>
        <w:jc w:val="both"/>
      </w:pPr>
      <w:r w:rsidRPr="00B04AE4">
        <w:rPr>
          <w:iCs/>
        </w:rPr>
        <w:t xml:space="preserve">У цену </w:t>
      </w:r>
      <w:r>
        <w:rPr>
          <w:iCs/>
        </w:rPr>
        <w:t>мора</w:t>
      </w:r>
      <w:r w:rsidR="00687417">
        <w:rPr>
          <w:iCs/>
          <w:lang w:val="sr-Cyrl-BA"/>
        </w:rPr>
        <w:t>ју</w:t>
      </w:r>
      <w:r>
        <w:rPr>
          <w:iCs/>
        </w:rPr>
        <w:t xml:space="preserve"> бити</w:t>
      </w:r>
      <w:r w:rsidRPr="00B04AE4">
        <w:rPr>
          <w:iCs/>
        </w:rPr>
        <w:t xml:space="preserve"> урачунат</w:t>
      </w:r>
      <w:r w:rsidR="00687417">
        <w:rPr>
          <w:iCs/>
          <w:lang w:val="sr-Cyrl-BA"/>
        </w:rPr>
        <w:t>и</w:t>
      </w:r>
      <w:r>
        <w:rPr>
          <w:iCs/>
        </w:rPr>
        <w:t>:</w:t>
      </w:r>
      <w:r w:rsidR="00687417">
        <w:rPr>
          <w:iCs/>
          <w:lang w:val="sr-Cyrl-BA"/>
        </w:rPr>
        <w:t xml:space="preserve"> </w:t>
      </w:r>
      <w:r w:rsidRPr="00C9331A">
        <w:rPr>
          <w:iCs/>
        </w:rPr>
        <w:t xml:space="preserve">сви трошкови </w:t>
      </w:r>
      <w:r>
        <w:rPr>
          <w:iCs/>
        </w:rPr>
        <w:t>који се јављају приликом пружања услуга</w:t>
      </w:r>
      <w:r w:rsidR="00D77C82">
        <w:rPr>
          <w:iCs/>
        </w:rPr>
        <w:t>.</w:t>
      </w:r>
    </w:p>
    <w:p w:rsidR="00B456AD" w:rsidRPr="00B04AE4" w:rsidRDefault="00B456AD" w:rsidP="00B456AD">
      <w:pPr>
        <w:ind w:firstLine="720"/>
        <w:jc w:val="both"/>
        <w:rPr>
          <w:iCs/>
        </w:rPr>
      </w:pPr>
      <w:proofErr w:type="gramStart"/>
      <w:r w:rsidRPr="00B04AE4">
        <w:t>Ако је у понуди исказана неуобичајено ниска цена, наручилац ће поступити у складу са чланом 92.Закона.</w:t>
      </w:r>
      <w:proofErr w:type="gramEnd"/>
    </w:p>
    <w:p w:rsidR="00B456AD" w:rsidRDefault="00B456AD" w:rsidP="00A52A9A">
      <w:pPr>
        <w:jc w:val="both"/>
        <w:rPr>
          <w:b/>
        </w:rPr>
      </w:pPr>
      <w:r w:rsidRPr="00C060E0">
        <w:rPr>
          <w:b/>
        </w:rPr>
        <w:t>11) пода</w:t>
      </w:r>
      <w:r>
        <w:rPr>
          <w:b/>
        </w:rPr>
        <w:t>ци</w:t>
      </w:r>
      <w:r w:rsidRPr="00C060E0">
        <w:rPr>
          <w:b/>
        </w:rPr>
        <w:t xml:space="preserve">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у случају јавних набавки;</w:t>
      </w:r>
    </w:p>
    <w:p w:rsidR="00B456AD" w:rsidRPr="00B04AE4" w:rsidRDefault="00B456AD" w:rsidP="00B456AD">
      <w:pPr>
        <w:ind w:firstLine="720"/>
        <w:jc w:val="both"/>
        <w:rPr>
          <w:rFonts w:eastAsia="TimesNewRomanPSMT"/>
          <w:bCs/>
          <w:iCs/>
        </w:rPr>
      </w:pPr>
      <w:proofErr w:type="gramStart"/>
      <w:r w:rsidRPr="00B04AE4">
        <w:rPr>
          <w:rFonts w:eastAsia="TimesNewRomanPSMT"/>
          <w:bCs/>
          <w:iCs/>
        </w:rPr>
        <w:t>Подаци о пореским обавезама се могу добити у Пореској управи, Министарства финансија и привреде.</w:t>
      </w:r>
      <w:proofErr w:type="gramEnd"/>
    </w:p>
    <w:p w:rsidR="00B456AD" w:rsidRPr="00B04AE4" w:rsidRDefault="00B456AD" w:rsidP="00B456AD">
      <w:pPr>
        <w:ind w:firstLine="720"/>
        <w:jc w:val="both"/>
        <w:rPr>
          <w:rFonts w:eastAsia="TimesNewRomanPSMT"/>
          <w:bCs/>
          <w:iCs/>
        </w:rPr>
      </w:pPr>
      <w:proofErr w:type="gramStart"/>
      <w:r w:rsidRPr="00B04AE4">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B456AD" w:rsidRPr="00B04AE4" w:rsidRDefault="00B456AD" w:rsidP="00B456AD">
      <w:pPr>
        <w:ind w:firstLine="720"/>
        <w:jc w:val="both"/>
        <w:rPr>
          <w:b/>
          <w:i/>
          <w:iCs/>
        </w:rPr>
      </w:pPr>
      <w:proofErr w:type="gramStart"/>
      <w:r w:rsidRPr="00B04AE4">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B456AD" w:rsidRDefault="00B456AD" w:rsidP="00B456AD">
      <w:pPr>
        <w:rPr>
          <w:b/>
        </w:rPr>
      </w:pPr>
      <w:r w:rsidRPr="00C060E0">
        <w:rPr>
          <w:b/>
        </w:rPr>
        <w:t xml:space="preserve">12) </w:t>
      </w:r>
      <w:proofErr w:type="gramStart"/>
      <w:r w:rsidRPr="00C060E0">
        <w:rPr>
          <w:b/>
        </w:rPr>
        <w:t>пода</w:t>
      </w:r>
      <w:r>
        <w:rPr>
          <w:b/>
        </w:rPr>
        <w:t>ци</w:t>
      </w:r>
      <w:proofErr w:type="gramEnd"/>
      <w:r w:rsidRPr="00C060E0">
        <w:rPr>
          <w:b/>
        </w:rPr>
        <w:t xml:space="preserve"> о врсти, садржини, начину подношења, висини и роковима обезбеђења испуњења обавеза понуђача, уколико исто наручилац захтева;</w:t>
      </w:r>
    </w:p>
    <w:p w:rsidR="00D77C82" w:rsidRPr="00C060E0" w:rsidRDefault="00687417" w:rsidP="00D77C82">
      <w:pPr>
        <w:suppressAutoHyphens w:val="0"/>
        <w:ind w:left="119" w:hanging="119"/>
        <w:rPr>
          <w:b/>
        </w:rPr>
      </w:pPr>
      <w:r>
        <w:rPr>
          <w:noProof/>
          <w:lang w:val="sr-Cyrl-CS" w:eastAsia="en-US" w:bidi="hi-IN"/>
        </w:rPr>
        <w:t>Не траже</w:t>
      </w:r>
      <w:r w:rsidR="00D77C82">
        <w:rPr>
          <w:noProof/>
          <w:lang w:val="sr-Cyrl-CS" w:eastAsia="en-US" w:bidi="hi-IN"/>
        </w:rPr>
        <w:t xml:space="preserve"> се</w:t>
      </w:r>
      <w:r w:rsidR="009745C1">
        <w:rPr>
          <w:noProof/>
          <w:lang w:val="sr-Cyrl-CS" w:eastAsia="en-US" w:bidi="hi-IN"/>
        </w:rPr>
        <w:t xml:space="preserve"> </w:t>
      </w:r>
      <w:r w:rsidR="00B456AD" w:rsidRPr="00607428">
        <w:rPr>
          <w:bCs/>
          <w:noProof/>
          <w:lang w:val="sr-Cyrl-CS"/>
        </w:rPr>
        <w:t xml:space="preserve">средства </w:t>
      </w:r>
      <w:r w:rsidR="00B456AD" w:rsidRPr="00607428">
        <w:rPr>
          <w:noProof/>
          <w:lang w:val="sr-Cyrl-CS"/>
        </w:rPr>
        <w:t xml:space="preserve">финансијског </w:t>
      </w:r>
      <w:r w:rsidR="00D77C82">
        <w:rPr>
          <w:noProof/>
          <w:lang w:val="sr-Cyrl-CS"/>
        </w:rPr>
        <w:t>о</w:t>
      </w:r>
      <w:r w:rsidR="00B456AD" w:rsidRPr="00607428">
        <w:rPr>
          <w:noProof/>
          <w:lang w:val="sr-Cyrl-CS"/>
        </w:rPr>
        <w:t>безбеђења</w:t>
      </w:r>
      <w:r w:rsidR="00D77C82">
        <w:rPr>
          <w:noProof/>
          <w:lang w:val="sr-Cyrl-CS"/>
        </w:rPr>
        <w:t>.</w:t>
      </w:r>
    </w:p>
    <w:p w:rsidR="00B456AD" w:rsidRPr="00B86033" w:rsidRDefault="00B456AD" w:rsidP="00AA0C6C">
      <w:pPr>
        <w:suppressAutoHyphens w:val="0"/>
        <w:rPr>
          <w:b/>
          <w:bCs/>
          <w:noProof/>
          <w:lang w:val="sr-Cyrl-CS" w:eastAsia="en-US" w:bidi="hi-IN"/>
        </w:rPr>
      </w:pPr>
      <w:r w:rsidRPr="00C060E0">
        <w:rPr>
          <w:b/>
        </w:rPr>
        <w:t xml:space="preserve">13) </w:t>
      </w:r>
      <w:proofErr w:type="gramStart"/>
      <w:r w:rsidRPr="00C060E0">
        <w:rPr>
          <w:b/>
        </w:rPr>
        <w:t>дефинисање</w:t>
      </w:r>
      <w:proofErr w:type="gramEnd"/>
      <w:r w:rsidRPr="00C060E0">
        <w:rPr>
          <w:b/>
        </w:rPr>
        <w:t xml:space="preserve">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B456AD" w:rsidRPr="009C3840" w:rsidRDefault="00B456AD" w:rsidP="00B456AD">
      <w:pPr>
        <w:jc w:val="both"/>
      </w:pPr>
      <w:proofErr w:type="gramStart"/>
      <w:r w:rsidRPr="009C3840">
        <w:t>Нема посебних захтева у погледу заштите поверљивости података које наручилац ставља понуђачима на располагање, укључујући и њихове подизвођаче.</w:t>
      </w:r>
      <w:proofErr w:type="gramEnd"/>
    </w:p>
    <w:p w:rsidR="00B456AD" w:rsidRDefault="00B456AD" w:rsidP="00A52A9A">
      <w:pPr>
        <w:jc w:val="both"/>
        <w:rPr>
          <w:b/>
        </w:rPr>
      </w:pPr>
      <w:r w:rsidRPr="00C060E0">
        <w:rPr>
          <w:b/>
        </w:rPr>
        <w:t xml:space="preserve">14) </w:t>
      </w:r>
      <w:proofErr w:type="gramStart"/>
      <w:r w:rsidRPr="00C060E0">
        <w:rPr>
          <w:b/>
        </w:rPr>
        <w:t>обавештење</w:t>
      </w:r>
      <w:proofErr w:type="gramEnd"/>
      <w:r w:rsidRPr="00C060E0">
        <w:rPr>
          <w:b/>
        </w:rPr>
        <w:t xml:space="preserve"> да понуђач може у писаном облику тражити додатне информације или појашњења у вези са припремањем понуде, уз напомену да се комуникација у поступку јавне набавке врши на начин одређен чланом 20. Закона;</w:t>
      </w:r>
    </w:p>
    <w:p w:rsidR="00B456AD" w:rsidRPr="00B04AE4" w:rsidRDefault="00B456AD" w:rsidP="00B456AD">
      <w:pPr>
        <w:ind w:firstLine="720"/>
        <w:jc w:val="both"/>
      </w:pPr>
      <w:proofErr w:type="gramStart"/>
      <w:r w:rsidRPr="00B04AE4">
        <w:t>Заинтересовано лице може, у писаном облику тражити од наручиоца додатне информације или појашњења у вези са припремањем понуде, најкасније 5 дана пре истека рока за подношење понуде.</w:t>
      </w:r>
      <w:proofErr w:type="gramEnd"/>
    </w:p>
    <w:p w:rsidR="00B456AD" w:rsidRPr="00B04AE4" w:rsidRDefault="00B456AD" w:rsidP="00B456AD">
      <w:pPr>
        <w:ind w:firstLine="720"/>
        <w:jc w:val="both"/>
      </w:pPr>
      <w:proofErr w:type="gramStart"/>
      <w:r w:rsidRPr="00B04AE4">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p>
    <w:p w:rsidR="00B456AD" w:rsidRPr="00B04AE4" w:rsidRDefault="00B456AD" w:rsidP="00B456AD">
      <w:pPr>
        <w:ind w:firstLine="720"/>
        <w:jc w:val="both"/>
      </w:pPr>
      <w:proofErr w:type="gramStart"/>
      <w:r w:rsidRPr="00B04AE4">
        <w:t>Додатне информације или појашњења упућују се са напоменом „Захтев за додатним информацијама или појашњењима конкурсне документације,</w:t>
      </w:r>
      <w:r w:rsidRPr="00B04AE4">
        <w:rPr>
          <w:rFonts w:eastAsia="TimesNewRomanPS-BoldMT"/>
          <w:b/>
          <w:bCs/>
        </w:rPr>
        <w:t xml:space="preserve"> ЈН бр</w:t>
      </w:r>
      <w:r>
        <w:rPr>
          <w:rFonts w:eastAsia="TimesNewRomanPS-BoldMT"/>
          <w:b/>
          <w:bCs/>
        </w:rPr>
        <w:t>.</w:t>
      </w:r>
      <w:proofErr w:type="gramEnd"/>
      <w:r w:rsidR="00AA0C6C">
        <w:rPr>
          <w:rFonts w:eastAsia="TimesNewRomanPS-BoldMT"/>
          <w:b/>
          <w:bCs/>
          <w:lang w:val="sr-Cyrl-BA"/>
        </w:rPr>
        <w:t xml:space="preserve"> </w:t>
      </w:r>
      <w:r w:rsidR="003F3C5A">
        <w:rPr>
          <w:rFonts w:eastAsia="TimesNewRomanPS-BoldMT"/>
          <w:b/>
          <w:bCs/>
          <w:lang w:val="sr-Cyrl-BA"/>
        </w:rPr>
        <w:t>2</w:t>
      </w:r>
      <w:r w:rsidR="003F3C5A">
        <w:rPr>
          <w:rFonts w:eastAsia="TimesNewRomanPS-BoldMT"/>
          <w:b/>
          <w:bCs/>
        </w:rPr>
        <w:t>/201</w:t>
      </w:r>
      <w:r w:rsidR="003F3C5A">
        <w:rPr>
          <w:rFonts w:eastAsia="TimesNewRomanPS-BoldMT"/>
          <w:b/>
          <w:bCs/>
          <w:lang w:val="sr-Cyrl-BA"/>
        </w:rPr>
        <w:t>4</w:t>
      </w:r>
      <w:r>
        <w:rPr>
          <w:rFonts w:eastAsia="TimesNewRomanPS-BoldMT"/>
          <w:b/>
          <w:bCs/>
        </w:rPr>
        <w:t>.</w:t>
      </w:r>
    </w:p>
    <w:p w:rsidR="00B456AD" w:rsidRPr="00B04AE4" w:rsidRDefault="00B456AD" w:rsidP="00B456AD">
      <w:pPr>
        <w:ind w:firstLine="720"/>
        <w:jc w:val="both"/>
      </w:pPr>
      <w:proofErr w:type="gramStart"/>
      <w:r w:rsidRPr="00B04AE4">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p>
    <w:p w:rsidR="00B456AD" w:rsidRPr="00B04AE4" w:rsidRDefault="00B456AD" w:rsidP="00B456AD">
      <w:pPr>
        <w:ind w:firstLine="720"/>
        <w:jc w:val="both"/>
      </w:pPr>
      <w:proofErr w:type="gramStart"/>
      <w:r w:rsidRPr="00B04AE4">
        <w:lastRenderedPageBreak/>
        <w:t>По истеку рока предвиђеног за подношење понуда н</w:t>
      </w:r>
      <w:r w:rsidRPr="00B04AE4">
        <w:rPr>
          <w:lang w:val="sr-Cyrl-CS"/>
        </w:rPr>
        <w:t>а</w:t>
      </w:r>
      <w:r w:rsidRPr="00B04AE4">
        <w:t>ручилац не може да мења нити да допуњује конкурсну документацију.</w:t>
      </w:r>
      <w:proofErr w:type="gramEnd"/>
    </w:p>
    <w:p w:rsidR="00B456AD" w:rsidRPr="00260814" w:rsidRDefault="00B456AD" w:rsidP="00B456AD">
      <w:pPr>
        <w:ind w:firstLine="720"/>
        <w:jc w:val="both"/>
        <w:rPr>
          <w:bCs/>
        </w:rPr>
      </w:pPr>
      <w:proofErr w:type="gramStart"/>
      <w:r w:rsidRPr="00260814">
        <w:t>Тражење додатних информација или појашњења у вези са припремањем понуде телефоном није дозвољено.</w:t>
      </w:r>
      <w:proofErr w:type="gramEnd"/>
    </w:p>
    <w:p w:rsidR="00B456AD" w:rsidRPr="00260814" w:rsidRDefault="00B456AD" w:rsidP="00B456AD">
      <w:pPr>
        <w:ind w:firstLine="720"/>
        <w:jc w:val="both"/>
      </w:pPr>
      <w:proofErr w:type="gramStart"/>
      <w:r w:rsidRPr="00260814">
        <w:rPr>
          <w:bCs/>
        </w:rPr>
        <w:t>Комуникација у поступку јавне набавке врши се искључиво на начин одређен чланом 20.Закона.</w:t>
      </w:r>
      <w:proofErr w:type="gramEnd"/>
    </w:p>
    <w:p w:rsidR="00B456AD" w:rsidRPr="003F3C5A" w:rsidRDefault="00B456AD" w:rsidP="00B456AD">
      <w:pPr>
        <w:jc w:val="both"/>
        <w:rPr>
          <w:b/>
        </w:rPr>
      </w:pPr>
    </w:p>
    <w:p w:rsidR="00B456AD" w:rsidRDefault="00B456AD" w:rsidP="00A52A9A">
      <w:pPr>
        <w:jc w:val="both"/>
        <w:rPr>
          <w:b/>
        </w:rPr>
      </w:pPr>
      <w:r w:rsidRPr="00C060E0">
        <w:rPr>
          <w:b/>
        </w:rPr>
        <w:t xml:space="preserve">15) </w:t>
      </w:r>
      <w:proofErr w:type="gramStart"/>
      <w:r w:rsidRPr="00C060E0">
        <w:rPr>
          <w:b/>
        </w:rPr>
        <w:t>обавештење</w:t>
      </w:r>
      <w:proofErr w:type="gramEnd"/>
      <w:r w:rsidRPr="00C060E0">
        <w:rPr>
          <w:b/>
        </w:rPr>
        <w:t xml:space="preserve"> о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rsidR="00B456AD" w:rsidRPr="00B04AE4" w:rsidRDefault="00B456AD" w:rsidP="00B456AD">
      <w:pPr>
        <w:jc w:val="both"/>
        <w:rPr>
          <w:rFonts w:eastAsia="TimesNewRomanPSMT"/>
          <w:bCs/>
        </w:rPr>
      </w:pPr>
      <w:r>
        <w:rPr>
          <w:b/>
        </w:rPr>
        <w:tab/>
      </w:r>
      <w:proofErr w:type="gramStart"/>
      <w:r w:rsidRPr="00B04AE4">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93.Закона).</w:t>
      </w:r>
      <w:proofErr w:type="gramEnd"/>
    </w:p>
    <w:p w:rsidR="00B456AD" w:rsidRPr="00B04AE4" w:rsidRDefault="00AA0C6C" w:rsidP="00B456AD">
      <w:pPr>
        <w:tabs>
          <w:tab w:val="left" w:pos="-135"/>
          <w:tab w:val="left" w:pos="0"/>
          <w:tab w:val="left" w:pos="120"/>
        </w:tabs>
        <w:jc w:val="both"/>
      </w:pPr>
      <w:r>
        <w:rPr>
          <w:rFonts w:eastAsia="TimesNewRomanPSMT"/>
          <w:bCs/>
          <w:lang w:val="sr-Cyrl-BA"/>
        </w:rPr>
        <w:tab/>
      </w:r>
      <w:r>
        <w:rPr>
          <w:rFonts w:eastAsia="TimesNewRomanPSMT"/>
          <w:bCs/>
          <w:lang w:val="sr-Cyrl-BA"/>
        </w:rPr>
        <w:tab/>
      </w:r>
      <w:r w:rsidR="00B456AD" w:rsidRPr="00B04AE4">
        <w:rPr>
          <w:rFonts w:eastAsia="TimesNewRomanPSMT"/>
          <w:bCs/>
        </w:rPr>
        <w:t>Уколико наручилац оцени да су потребна додатна објашњења или је потребно извршити</w:t>
      </w:r>
      <w:r w:rsidR="00B456AD" w:rsidRPr="00B04AE4">
        <w:t xml:space="preserve"> контролу (увид) код понуђача, односно његовог подизвођача</w:t>
      </w:r>
      <w:r w:rsidR="00B456AD" w:rsidRPr="00B04AE4">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456AD" w:rsidRPr="00B04AE4" w:rsidRDefault="00B456AD" w:rsidP="00B456AD">
      <w:pPr>
        <w:tabs>
          <w:tab w:val="left" w:pos="-135"/>
          <w:tab w:val="left" w:pos="0"/>
          <w:tab w:val="left" w:pos="120"/>
        </w:tabs>
        <w:jc w:val="both"/>
      </w:pPr>
      <w:r>
        <w:tab/>
      </w:r>
      <w:r>
        <w:tab/>
      </w:r>
      <w:proofErr w:type="gramStart"/>
      <w:r w:rsidRPr="00B04AE4">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p>
    <w:p w:rsidR="00B456AD" w:rsidRPr="00B04AE4" w:rsidRDefault="00B456AD" w:rsidP="00B456AD">
      <w:pPr>
        <w:tabs>
          <w:tab w:val="left" w:pos="-135"/>
          <w:tab w:val="left" w:pos="0"/>
          <w:tab w:val="left" w:pos="120"/>
        </w:tabs>
        <w:jc w:val="both"/>
      </w:pPr>
      <w:proofErr w:type="gramStart"/>
      <w:r w:rsidRPr="00B04AE4">
        <w:t>У случају разлике између јединичне и укупне цене, меродавна је јединична цена.</w:t>
      </w:r>
      <w:proofErr w:type="gramEnd"/>
    </w:p>
    <w:p w:rsidR="00B456AD" w:rsidRDefault="00B456AD" w:rsidP="00B456AD">
      <w:pPr>
        <w:ind w:firstLine="720"/>
        <w:jc w:val="both"/>
      </w:pPr>
      <w:proofErr w:type="gramStart"/>
      <w:r w:rsidRPr="00B04AE4">
        <w:t>Ако се понуђач не сагласи са исправком рачунских грешака, наручил</w:t>
      </w:r>
      <w:r w:rsidRPr="00B04AE4">
        <w:rPr>
          <w:lang w:val="sr-Cyrl-CS"/>
        </w:rPr>
        <w:t>а</w:t>
      </w:r>
      <w:r w:rsidRPr="00B04AE4">
        <w:t>ц ће његову понуду одбити као неприхватљиву.</w:t>
      </w:r>
      <w:proofErr w:type="gramEnd"/>
    </w:p>
    <w:p w:rsidR="00B456AD" w:rsidRPr="00B86033" w:rsidRDefault="00B456AD" w:rsidP="00A52A9A">
      <w:pPr>
        <w:jc w:val="both"/>
      </w:pPr>
      <w:r w:rsidRPr="0061395C">
        <w:rPr>
          <w:b/>
        </w:rPr>
        <w:t>16) 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 а његова вредност не може бити већа од 15% од понуђене цене;</w:t>
      </w:r>
    </w:p>
    <w:p w:rsidR="00B456AD" w:rsidRPr="00B04AE4" w:rsidRDefault="00B456AD" w:rsidP="00B456AD">
      <w:pPr>
        <w:ind w:firstLine="720"/>
        <w:jc w:val="both"/>
        <w:rPr>
          <w:rFonts w:eastAsia="TimesNewRomanPSMT"/>
          <w:b/>
          <w:bCs/>
          <w:i/>
          <w:iCs/>
        </w:rPr>
      </w:pPr>
      <w:proofErr w:type="gramStart"/>
      <w:r w:rsidRPr="00B04AE4">
        <w:rPr>
          <w:rFonts w:eastAsia="TimesNewRomanPSMT"/>
          <w:bCs/>
          <w:iCs/>
        </w:rPr>
        <w:t>Понуђач</w:t>
      </w:r>
      <w:r w:rsidR="00AA0C6C">
        <w:rPr>
          <w:rFonts w:eastAsia="TimesNewRomanPSMT"/>
          <w:bCs/>
          <w:iCs/>
          <w:lang w:val="sr-Cyrl-BA"/>
        </w:rPr>
        <w:t xml:space="preserve"> </w:t>
      </w:r>
      <w:r w:rsidRPr="00B04AE4">
        <w:rPr>
          <w:rFonts w:eastAsia="TimesNewRomanPSMT"/>
          <w:bCs/>
          <w:iCs/>
        </w:rPr>
        <w:t xml:space="preserve"> који</w:t>
      </w:r>
      <w:proofErr w:type="gramEnd"/>
      <w:r w:rsidRPr="00B04AE4">
        <w:rPr>
          <w:rFonts w:eastAsia="TimesNewRomanPSMT"/>
          <w:bCs/>
          <w:iCs/>
        </w:rPr>
        <w:t xml:space="preserve">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009745C1">
        <w:rPr>
          <w:rFonts w:eastAsia="TimesNewRomanPSMT"/>
          <w:bCs/>
          <w:iCs/>
          <w:lang w:val="sr-Cyrl-BA"/>
        </w:rPr>
        <w:t xml:space="preserve"> </w:t>
      </w:r>
      <w:r w:rsidRPr="00B04AE4">
        <w:rPr>
          <w:rFonts w:eastAsia="TimesNewRomanPSMT"/>
          <w:b/>
          <w:bCs/>
          <w:iCs/>
        </w:rPr>
        <w:t>у тренутку закључења уговора</w:t>
      </w:r>
      <w:r w:rsidR="009745C1">
        <w:rPr>
          <w:rFonts w:eastAsia="TimesNewRomanPSMT"/>
          <w:b/>
          <w:bCs/>
          <w:iCs/>
          <w:lang w:val="sr-Cyrl-BA"/>
        </w:rPr>
        <w:t xml:space="preserve"> </w:t>
      </w:r>
      <w:r w:rsidRPr="00B04AE4">
        <w:rPr>
          <w:rFonts w:eastAsia="TimesNewRomanPSMT"/>
          <w:bCs/>
          <w:iCs/>
        </w:rPr>
        <w:t xml:space="preserve">преда наручиоцу </w:t>
      </w:r>
      <w:r w:rsidRPr="00467805">
        <w:rPr>
          <w:b/>
          <w:noProof/>
          <w:lang w:val="sr-Cyrl-CS"/>
        </w:rPr>
        <w:t>бланко соло меницу са меничн</w:t>
      </w:r>
      <w:r w:rsidR="009745C1">
        <w:rPr>
          <w:b/>
          <w:noProof/>
          <w:lang w:val="sr-Cyrl-CS"/>
        </w:rPr>
        <w:t>и</w:t>
      </w:r>
      <w:r w:rsidRPr="00467805">
        <w:rPr>
          <w:b/>
          <w:noProof/>
          <w:lang w:val="sr-Cyrl-CS"/>
        </w:rPr>
        <w:t>м овлашћењем</w:t>
      </w:r>
      <w:r w:rsidR="009745C1">
        <w:rPr>
          <w:b/>
          <w:noProof/>
          <w:lang w:val="sr-Cyrl-CS"/>
        </w:rPr>
        <w:t xml:space="preserve"> </w:t>
      </w:r>
      <w:r w:rsidRPr="00B04AE4">
        <w:rPr>
          <w:rFonts w:eastAsia="TimesNewRomanPSMT"/>
          <w:b/>
          <w:bCs/>
          <w:iCs/>
        </w:rPr>
        <w:t>за добро извршење посла</w:t>
      </w:r>
      <w:r w:rsidRPr="00B04AE4">
        <w:rPr>
          <w:rFonts w:eastAsia="TimesNewRomanPSMT"/>
          <w:bCs/>
          <w:iCs/>
        </w:rPr>
        <w:t xml:space="preserve">, која </w:t>
      </w:r>
      <w:r w:rsidRPr="00607428">
        <w:rPr>
          <w:noProof/>
          <w:lang w:val="sr-Cyrl-CS" w:eastAsia="en-US" w:bidi="hi-IN"/>
        </w:rPr>
        <w:t>мора бити евидентиран</w:t>
      </w:r>
      <w:r>
        <w:rPr>
          <w:noProof/>
          <w:lang w:val="sr-Cyrl-CS" w:eastAsia="en-US" w:bidi="hi-IN"/>
        </w:rPr>
        <w:t>а</w:t>
      </w:r>
      <w:r w:rsidRPr="00607428">
        <w:rPr>
          <w:noProof/>
          <w:lang w:val="sr-Cyrl-CS" w:eastAsia="en-US" w:bidi="hi-IN"/>
        </w:rPr>
        <w:t xml:space="preserve"> у регистру меница и овлашћења које води Народна банка Србије</w:t>
      </w:r>
      <w:r>
        <w:rPr>
          <w:noProof/>
          <w:lang w:val="sr-Cyrl-CS" w:eastAsia="en-US" w:bidi="hi-IN"/>
        </w:rPr>
        <w:t>.</w:t>
      </w:r>
      <w:r w:rsidR="00AA0C6C">
        <w:rPr>
          <w:noProof/>
          <w:lang w:val="sr-Cyrl-CS" w:eastAsia="en-US" w:bidi="hi-IN"/>
        </w:rPr>
        <w:t xml:space="preserve"> </w:t>
      </w:r>
      <w:r>
        <w:rPr>
          <w:b/>
          <w:noProof/>
          <w:lang w:val="sr-Cyrl-CS"/>
        </w:rPr>
        <w:t>Б</w:t>
      </w:r>
      <w:r w:rsidRPr="00467805">
        <w:rPr>
          <w:b/>
          <w:noProof/>
          <w:lang w:val="sr-Cyrl-CS"/>
        </w:rPr>
        <w:t>ланко соло мениц</w:t>
      </w:r>
      <w:r>
        <w:rPr>
          <w:b/>
          <w:noProof/>
          <w:lang w:val="sr-Cyrl-CS"/>
        </w:rPr>
        <w:t>а</w:t>
      </w:r>
      <w:r w:rsidR="009745C1">
        <w:rPr>
          <w:b/>
          <w:noProof/>
          <w:lang w:val="sr-Cyrl-CS"/>
        </w:rPr>
        <w:t xml:space="preserve"> са менични</w:t>
      </w:r>
      <w:r w:rsidRPr="00467805">
        <w:rPr>
          <w:b/>
          <w:noProof/>
          <w:lang w:val="sr-Cyrl-CS"/>
        </w:rPr>
        <w:t>м овлашћењем</w:t>
      </w:r>
      <w:r w:rsidR="009745C1">
        <w:rPr>
          <w:b/>
          <w:noProof/>
          <w:lang w:val="sr-Cyrl-CS"/>
        </w:rPr>
        <w:t xml:space="preserve"> </w:t>
      </w:r>
      <w:r w:rsidRPr="00B04AE4">
        <w:rPr>
          <w:rFonts w:eastAsia="TimesNewRomanPSMT"/>
          <w:b/>
          <w:bCs/>
          <w:iCs/>
        </w:rPr>
        <w:t>за добро извршење посла</w:t>
      </w:r>
      <w:r w:rsidRPr="00B04AE4">
        <w:rPr>
          <w:rFonts w:eastAsia="TimesNewRomanPSMT"/>
          <w:bCs/>
          <w:iCs/>
        </w:rPr>
        <w:t xml:space="preserve"> издаје се у висини </w:t>
      </w:r>
      <w:r w:rsidRPr="00B04AE4">
        <w:rPr>
          <w:rFonts w:eastAsia="TimesNewRomanPSMT"/>
          <w:b/>
          <w:bCs/>
          <w:iCs/>
          <w:u w:val="single"/>
        </w:rPr>
        <w:t>од 15%</w:t>
      </w:r>
      <w:r w:rsidRPr="00B04AE4">
        <w:rPr>
          <w:rFonts w:eastAsia="TimesNewRomanPSMT"/>
          <w:b/>
          <w:bCs/>
          <w:iCs/>
          <w:u w:val="single"/>
          <w:lang w:val="sr-Cyrl-CS"/>
        </w:rPr>
        <w:t>,</w:t>
      </w:r>
      <w:r w:rsidRPr="00B04AE4">
        <w:rPr>
          <w:rFonts w:eastAsia="TimesNewRomanPSMT"/>
          <w:bCs/>
          <w:iCs/>
        </w:rPr>
        <w:t xml:space="preserve">од укупне вредности уговора без </w:t>
      </w:r>
      <w:r w:rsidR="00695D31">
        <w:rPr>
          <w:rFonts w:eastAsia="TimesNewRomanPSMT"/>
          <w:bCs/>
          <w:iCs/>
        </w:rPr>
        <w:t>порез</w:t>
      </w:r>
      <w:r w:rsidRPr="00B04AE4">
        <w:rPr>
          <w:rFonts w:eastAsia="TimesNewRomanPSMT"/>
          <w:bCs/>
          <w:iCs/>
        </w:rPr>
        <w:t xml:space="preserve">а, са роком важности који је 30 (тридесет) дана дужи од истека рока за коначно извршење посла. </w:t>
      </w:r>
      <w:proofErr w:type="gramStart"/>
      <w:r w:rsidRPr="00B04AE4">
        <w:rPr>
          <w:rFonts w:eastAsia="TimesNewRomanPSMT"/>
          <w:bCs/>
          <w:iCs/>
        </w:rPr>
        <w:t xml:space="preserve">Ако се за време трајања уговора промене рокови за извршење уговорне обавезе, важност </w:t>
      </w:r>
      <w:r>
        <w:rPr>
          <w:rFonts w:eastAsia="TimesNewRomanPSMT"/>
          <w:bCs/>
          <w:iCs/>
        </w:rPr>
        <w:t>бланко соло менице</w:t>
      </w:r>
      <w:r w:rsidRPr="00B04AE4">
        <w:rPr>
          <w:rFonts w:eastAsia="TimesNewRomanPSMT"/>
          <w:bCs/>
          <w:iCs/>
        </w:rPr>
        <w:t xml:space="preserve"> за добро извршење посла мора да се продужи.</w:t>
      </w:r>
      <w:proofErr w:type="gramEnd"/>
    </w:p>
    <w:p w:rsidR="00B456AD" w:rsidRDefault="00B456AD" w:rsidP="00B456AD">
      <w:pPr>
        <w:rPr>
          <w:b/>
        </w:rPr>
      </w:pPr>
      <w:r w:rsidRPr="00C060E0">
        <w:rPr>
          <w:b/>
        </w:rPr>
        <w:t xml:space="preserve">17) </w:t>
      </w:r>
      <w:proofErr w:type="gramStart"/>
      <w:r w:rsidRPr="00C060E0">
        <w:rPr>
          <w:b/>
        </w:rPr>
        <w:t>елемент</w:t>
      </w:r>
      <w:r>
        <w:rPr>
          <w:b/>
        </w:rPr>
        <w:t>и</w:t>
      </w:r>
      <w:proofErr w:type="gramEnd"/>
      <w:r w:rsidRPr="00C060E0">
        <w:rPr>
          <w:b/>
        </w:rPr>
        <w:t xml:space="preserve"> уговора о којима ће се преговарати и начин преговарања, у случају спровођења преговарачког поступка;</w:t>
      </w:r>
    </w:p>
    <w:p w:rsidR="00B456AD" w:rsidRPr="00610FC8" w:rsidRDefault="00B456AD" w:rsidP="00B456AD">
      <w:r>
        <w:rPr>
          <w:b/>
        </w:rPr>
        <w:tab/>
      </w:r>
      <w:proofErr w:type="gramStart"/>
      <w:r>
        <w:t>Нема, није преговарачки поступак.</w:t>
      </w:r>
      <w:proofErr w:type="gramEnd"/>
    </w:p>
    <w:p w:rsidR="00B456AD" w:rsidRDefault="00B456AD" w:rsidP="00A66893">
      <w:pPr>
        <w:jc w:val="both"/>
        <w:rPr>
          <w:b/>
        </w:rPr>
      </w:pPr>
      <w:r w:rsidRPr="00C060E0">
        <w:rPr>
          <w:b/>
        </w:rPr>
        <w:t>18) врст</w:t>
      </w:r>
      <w:r>
        <w:rPr>
          <w:b/>
        </w:rPr>
        <w:t>а</w:t>
      </w:r>
      <w:r w:rsidRPr="00C060E0">
        <w:rPr>
          <w:b/>
        </w:rPr>
        <w:t xml:space="preserve"> критеријума за доделу уговора, св</w:t>
      </w:r>
      <w:r w:rsidR="009745C1">
        <w:rPr>
          <w:b/>
          <w:lang w:val="sr-Cyrl-BA"/>
        </w:rPr>
        <w:t>и</w:t>
      </w:r>
      <w:r w:rsidRPr="00C060E0">
        <w:rPr>
          <w:b/>
        </w:rPr>
        <w:t xml:space="preserve"> елемент</w:t>
      </w:r>
      <w:r w:rsidR="009745C1">
        <w:rPr>
          <w:b/>
          <w:lang w:val="sr-Cyrl-BA"/>
        </w:rPr>
        <w:t>и</w:t>
      </w:r>
      <w:r w:rsidRPr="00C060E0">
        <w:rPr>
          <w:b/>
        </w:rPr>
        <w:t xml:space="preserve"> критеријума на основу којих се додељује уговор, који морају бити описани и вредносно изражени, као и методологиј</w:t>
      </w:r>
      <w:r>
        <w:rPr>
          <w:b/>
        </w:rPr>
        <w:t>а</w:t>
      </w:r>
      <w:r w:rsidRPr="00C060E0">
        <w:rPr>
          <w:b/>
        </w:rPr>
        <w:t xml:space="preserve"> за доделу пондера за сваки елеменат критеријума која ће омогућити накнадну објективну проверу оцењивања понуда;</w:t>
      </w:r>
    </w:p>
    <w:p w:rsidR="00405E31" w:rsidRPr="00F469AF" w:rsidRDefault="00405E31" w:rsidP="00405E31">
      <w:pPr>
        <w:ind w:firstLine="709"/>
        <w:jc w:val="both"/>
        <w:rPr>
          <w:lang w:val="sr-Cyrl-CS"/>
        </w:rPr>
      </w:pPr>
      <w:proofErr w:type="gramStart"/>
      <w:r w:rsidRPr="000D5F61">
        <w:t xml:space="preserve">Избор најповољније понуде ће се извршити применом критеријума </w:t>
      </w:r>
      <w:r w:rsidRPr="000D5F61">
        <w:rPr>
          <w:b/>
          <w:bCs/>
        </w:rPr>
        <w:t>„</w:t>
      </w:r>
      <w:r>
        <w:rPr>
          <w:b/>
          <w:bCs/>
        </w:rPr>
        <w:t>најнижа понуђена цена</w:t>
      </w:r>
      <w:r w:rsidRPr="000D5F61">
        <w:rPr>
          <w:b/>
          <w:bCs/>
        </w:rPr>
        <w:t>“</w:t>
      </w:r>
      <w:r w:rsidRPr="00F469AF">
        <w:rPr>
          <w:lang w:val="sr-Cyrl-CS"/>
        </w:rPr>
        <w:t>на основу члана 85.</w:t>
      </w:r>
      <w:proofErr w:type="gramEnd"/>
      <w:r w:rsidRPr="00F469AF">
        <w:rPr>
          <w:lang w:val="sr-Cyrl-CS"/>
        </w:rPr>
        <w:t xml:space="preserve"> став 1. тачка </w:t>
      </w:r>
      <w:r>
        <w:rPr>
          <w:lang w:val="sr-Cyrl-CS"/>
        </w:rPr>
        <w:t>2</w:t>
      </w:r>
      <w:r w:rsidRPr="00F469AF">
        <w:rPr>
          <w:lang w:val="sr-Cyrl-CS"/>
        </w:rPr>
        <w:t>. Закона о јавним набавкама.</w:t>
      </w:r>
    </w:p>
    <w:p w:rsidR="00405E31" w:rsidRDefault="00405E31" w:rsidP="00405E31">
      <w:pPr>
        <w:ind w:firstLine="709"/>
        <w:jc w:val="both"/>
        <w:rPr>
          <w:lang w:val="sr-Cyrl-CS"/>
        </w:rPr>
      </w:pPr>
    </w:p>
    <w:p w:rsidR="00B456AD" w:rsidRDefault="00B456AD" w:rsidP="00B456AD">
      <w:pPr>
        <w:ind w:firstLine="709"/>
        <w:jc w:val="both"/>
      </w:pPr>
    </w:p>
    <w:p w:rsidR="00405E31" w:rsidRDefault="00405E31" w:rsidP="00B456AD">
      <w:pPr>
        <w:ind w:firstLine="709"/>
        <w:jc w:val="both"/>
      </w:pPr>
    </w:p>
    <w:p w:rsidR="00405E31" w:rsidRPr="00405E31" w:rsidRDefault="00405E31" w:rsidP="00B456AD">
      <w:pPr>
        <w:ind w:firstLine="709"/>
        <w:jc w:val="both"/>
      </w:pPr>
    </w:p>
    <w:p w:rsidR="00D77C82" w:rsidRDefault="00D77C82" w:rsidP="00D77C82">
      <w:pPr>
        <w:tabs>
          <w:tab w:val="left" w:pos="7560"/>
          <w:tab w:val="left" w:pos="22680"/>
        </w:tabs>
        <w:jc w:val="both"/>
        <w:rPr>
          <w:b/>
          <w:bCs/>
          <w:lang w:val="sr-Cyrl-CS"/>
        </w:rPr>
      </w:pPr>
    </w:p>
    <w:p w:rsidR="00B456AD" w:rsidRDefault="00B456AD" w:rsidP="00B456AD">
      <w:pPr>
        <w:rPr>
          <w:b/>
        </w:rPr>
      </w:pPr>
      <w:r w:rsidRPr="00C060E0">
        <w:rPr>
          <w:b/>
        </w:rPr>
        <w:t xml:space="preserve">19) </w:t>
      </w:r>
      <w:proofErr w:type="gramStart"/>
      <w:r w:rsidRPr="00C060E0">
        <w:rPr>
          <w:b/>
        </w:rPr>
        <w:t>елементе</w:t>
      </w:r>
      <w:proofErr w:type="gramEnd"/>
      <w:r w:rsidRPr="00C060E0">
        <w:rPr>
          <w:b/>
        </w:rPr>
        <w:t xml:space="preserve">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6F1B24" w:rsidRDefault="006F1B24" w:rsidP="006F1B24">
      <w:pPr>
        <w:autoSpaceDE w:val="0"/>
        <w:jc w:val="both"/>
        <w:rPr>
          <w:rFonts w:eastAsia="Arial" w:cs="Arial"/>
          <w:color w:val="000000"/>
          <w:sz w:val="22"/>
          <w:szCs w:val="22"/>
        </w:rPr>
      </w:pPr>
      <w:proofErr w:type="gramStart"/>
      <w:r>
        <w:rPr>
          <w:rFonts w:eastAsia="Arial" w:cs="Arial"/>
          <w:color w:val="000000"/>
          <w:sz w:val="22"/>
          <w:szCs w:val="22"/>
        </w:rPr>
        <w:t>Наручилац ће доделити уговор</w:t>
      </w:r>
      <w:r>
        <w:rPr>
          <w:rFonts w:eastAsia="Arial" w:cs="Arial"/>
          <w:color w:val="000000"/>
          <w:sz w:val="22"/>
          <w:szCs w:val="22"/>
          <w:lang w:val="sr-Cyrl-CS"/>
        </w:rPr>
        <w:t>,</w:t>
      </w:r>
      <w:r>
        <w:rPr>
          <w:rFonts w:eastAsia="Arial" w:cs="Arial"/>
          <w:color w:val="000000"/>
          <w:sz w:val="22"/>
          <w:szCs w:val="22"/>
        </w:rPr>
        <w:t xml:space="preserve"> у ситуацији када постоје две или више понуда са </w:t>
      </w:r>
      <w:r>
        <w:rPr>
          <w:rFonts w:eastAsia="Arial" w:cs="Arial"/>
          <w:color w:val="000000"/>
          <w:sz w:val="22"/>
          <w:szCs w:val="22"/>
          <w:lang w:val="sr-Cyrl-CS"/>
        </w:rPr>
        <w:t>истом ценом,</w:t>
      </w:r>
      <w:r>
        <w:rPr>
          <w:rFonts w:eastAsia="Arial" w:cs="Arial"/>
          <w:color w:val="000000"/>
          <w:sz w:val="22"/>
          <w:szCs w:val="22"/>
        </w:rPr>
        <w:t xml:space="preserve"> по критеријуму раније пристигле понуде код наручиоца.</w:t>
      </w:r>
      <w:proofErr w:type="gramEnd"/>
    </w:p>
    <w:p w:rsidR="00B456AD" w:rsidRDefault="00B456AD" w:rsidP="00B456AD">
      <w:pPr>
        <w:rPr>
          <w:b/>
        </w:rPr>
      </w:pPr>
      <w:r w:rsidRPr="00C060E0">
        <w:rPr>
          <w:b/>
        </w:rPr>
        <w:t>20) обавештење о томе да је понуђач или кандидат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B456AD" w:rsidRPr="00B04AE4" w:rsidRDefault="00B456AD" w:rsidP="00B456AD">
      <w:pPr>
        <w:ind w:firstLine="720"/>
        <w:jc w:val="both"/>
        <w:rPr>
          <w:b/>
        </w:rPr>
      </w:pPr>
      <w:r w:rsidRPr="00B04AE4">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B04AE4">
        <w:rPr>
          <w:b/>
        </w:rPr>
        <w:t>Образац изјаве</w:t>
      </w:r>
      <w:r>
        <w:rPr>
          <w:b/>
        </w:rPr>
        <w:t>је у саставу конкурсне документације</w:t>
      </w:r>
      <w:r w:rsidRPr="00B04AE4">
        <w:rPr>
          <w:b/>
        </w:rPr>
        <w:t>)</w:t>
      </w:r>
      <w:r w:rsidRPr="00B04AE4">
        <w:rPr>
          <w:b/>
          <w:lang w:val="sr-Cyrl-CS"/>
        </w:rPr>
        <w:t>.</w:t>
      </w:r>
    </w:p>
    <w:p w:rsidR="00B456AD" w:rsidRDefault="00B456AD" w:rsidP="00B456AD">
      <w:pPr>
        <w:rPr>
          <w:b/>
        </w:rPr>
      </w:pPr>
      <w:r w:rsidRPr="00C060E0">
        <w:rPr>
          <w:b/>
        </w:rPr>
        <w:t xml:space="preserve">21) </w:t>
      </w:r>
      <w:proofErr w:type="gramStart"/>
      <w:r w:rsidRPr="00C060E0">
        <w:rPr>
          <w:b/>
        </w:rPr>
        <w:t>обавештење</w:t>
      </w:r>
      <w:proofErr w:type="gramEnd"/>
      <w:r w:rsidRPr="00C060E0">
        <w:rPr>
          <w:b/>
        </w:rPr>
        <w:t xml:space="preserve"> да накнаду за коришћење патената, као и одговорност за повреду заштићених права интелектуалне својине трећих лица сноси понуђач;</w:t>
      </w:r>
    </w:p>
    <w:p w:rsidR="00B456AD" w:rsidRPr="00DF37CD" w:rsidRDefault="00B456AD" w:rsidP="00B456AD">
      <w:pPr>
        <w:ind w:firstLine="720"/>
      </w:pPr>
      <w:proofErr w:type="gramStart"/>
      <w:r>
        <w:t>Н</w:t>
      </w:r>
      <w:r w:rsidRPr="00DF37CD">
        <w:t>акнаду за коришћење патената, као и одговорност за повреду заштићених права интелектуалне својине трећих лица сноси понуђач</w:t>
      </w:r>
      <w:r>
        <w:t>.</w:t>
      </w:r>
      <w:proofErr w:type="gramEnd"/>
    </w:p>
    <w:p w:rsidR="00B456AD" w:rsidRDefault="00B456AD" w:rsidP="00B456AD">
      <w:pPr>
        <w:rPr>
          <w:b/>
        </w:rPr>
      </w:pPr>
      <w:r w:rsidRPr="00C060E0">
        <w:rPr>
          <w:b/>
        </w:rPr>
        <w:t xml:space="preserve">22) </w:t>
      </w:r>
      <w:proofErr w:type="gramStart"/>
      <w:r w:rsidRPr="00C060E0">
        <w:rPr>
          <w:b/>
        </w:rPr>
        <w:t>обавештење</w:t>
      </w:r>
      <w:proofErr w:type="gramEnd"/>
      <w:r w:rsidRPr="00C060E0">
        <w:rPr>
          <w:b/>
        </w:rPr>
        <w:t xml:space="preserve"> о начину и року подношења захтева за заштиту права понуђача и навођење броја рачуна на који је подносилац захтева приликом подношења захтева дужан да уплати таксу одређену Законом;</w:t>
      </w:r>
    </w:p>
    <w:p w:rsidR="00B456AD" w:rsidRPr="00B04AE4" w:rsidRDefault="00B456AD" w:rsidP="00B456AD">
      <w:pPr>
        <w:ind w:firstLine="720"/>
        <w:jc w:val="both"/>
      </w:pPr>
      <w:proofErr w:type="gramStart"/>
      <w:r w:rsidRPr="00B04AE4">
        <w:t>Захтев за заштиту права може да поднесе понуђач, односно свако заинтересовано лице, или пословно удружење у њихово им</w:t>
      </w:r>
      <w:r w:rsidRPr="00B04AE4">
        <w:rPr>
          <w:lang w:val="sr-Cyrl-CS"/>
        </w:rPr>
        <w:t>е</w:t>
      </w:r>
      <w:r w:rsidRPr="00B04AE4">
        <w:t>.</w:t>
      </w:r>
      <w:proofErr w:type="gramEnd"/>
    </w:p>
    <w:p w:rsidR="00B456AD" w:rsidRPr="00B04AE4" w:rsidRDefault="00B456AD" w:rsidP="00B456AD">
      <w:pPr>
        <w:ind w:firstLine="720"/>
        <w:jc w:val="both"/>
      </w:pPr>
      <w:proofErr w:type="gramStart"/>
      <w:r w:rsidRPr="00B04AE4">
        <w:t>Захтев за заштиту права подноси се Републичкој комисији, а предаје наручиоцу.</w:t>
      </w:r>
      <w:proofErr w:type="gramEnd"/>
      <w:r w:rsidR="00AA0C6C">
        <w:rPr>
          <w:lang w:val="sr-Cyrl-BA"/>
        </w:rPr>
        <w:t xml:space="preserve"> </w:t>
      </w:r>
      <w:proofErr w:type="gramStart"/>
      <w:r w:rsidRPr="00B04AE4">
        <w:t>Примерак захтева за заштиту права подносилац истовремено доставља Републичкој комисији.Захтев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00AA0C6C">
        <w:rPr>
          <w:lang w:val="sr-Cyrl-BA"/>
        </w:rPr>
        <w:t xml:space="preserve"> </w:t>
      </w:r>
      <w:proofErr w:type="gramStart"/>
      <w:r w:rsidRPr="00B04AE4">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B456AD" w:rsidRPr="00B04AE4" w:rsidRDefault="00B456AD" w:rsidP="00B456AD">
      <w:pPr>
        <w:ind w:firstLine="720"/>
        <w:jc w:val="both"/>
      </w:pPr>
      <w:r w:rsidRPr="00B04AE4">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w:t>
      </w:r>
      <w:r w:rsidR="009745C1">
        <w:t xml:space="preserve">зира на начин достављања.  </w:t>
      </w:r>
      <w:proofErr w:type="gramStart"/>
      <w:r w:rsidR="009745C1">
        <w:t xml:space="preserve">У </w:t>
      </w:r>
      <w:r w:rsidRPr="00B04AE4">
        <w:t xml:space="preserve"> случају</w:t>
      </w:r>
      <w:proofErr w:type="gramEnd"/>
      <w:r w:rsidRPr="00B04AE4">
        <w:t xml:space="preserve"> подношења захтева за заштиту права долази до застоја рока за подношење понуда.</w:t>
      </w:r>
    </w:p>
    <w:p w:rsidR="00B456AD" w:rsidRPr="00B04AE4" w:rsidRDefault="00B456AD" w:rsidP="00B456AD">
      <w:pPr>
        <w:ind w:firstLine="720"/>
        <w:jc w:val="both"/>
      </w:pPr>
      <w:proofErr w:type="gramStart"/>
      <w:r w:rsidRPr="00B04AE4">
        <w:t>После доношења одлуке о додели уговора из чл.</w:t>
      </w:r>
      <w:proofErr w:type="gramEnd"/>
      <w:r w:rsidRPr="00B04AE4">
        <w:t xml:space="preserve">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B456AD" w:rsidRPr="00B04AE4" w:rsidRDefault="00B456AD" w:rsidP="00B456AD">
      <w:pPr>
        <w:ind w:firstLine="720"/>
        <w:jc w:val="both"/>
      </w:pPr>
      <w:proofErr w:type="gramStart"/>
      <w:r w:rsidRPr="00B04AE4">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p>
    <w:p w:rsidR="00B456AD" w:rsidRPr="00B04AE4" w:rsidRDefault="00B456AD" w:rsidP="00B456AD">
      <w:pPr>
        <w:ind w:firstLine="720"/>
        <w:jc w:val="both"/>
      </w:pPr>
      <w:proofErr w:type="gramStart"/>
      <w:r w:rsidRPr="00B04AE4">
        <w:t>Ако је у истом поступку јавне набавке поново поднет захтев за заштиту права од стр</w:t>
      </w:r>
      <w:r w:rsidRPr="00B04AE4">
        <w:rPr>
          <w:lang w:val="sr-Cyrl-CS"/>
        </w:rPr>
        <w:t>а</w:t>
      </w:r>
      <w:r w:rsidRPr="00B04AE4">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p>
    <w:p w:rsidR="00B456AD" w:rsidRPr="00B04AE4" w:rsidRDefault="00B456AD" w:rsidP="00B456AD">
      <w:pPr>
        <w:ind w:firstLine="720"/>
        <w:jc w:val="both"/>
        <w:rPr>
          <w:rFonts w:eastAsia="TimesNewRomanPSMT"/>
          <w:bCs/>
        </w:rPr>
      </w:pPr>
      <w:r w:rsidRPr="00B04AE4">
        <w:t xml:space="preserve">Подносилац захтева је дужан да на рачун буџета Републике Србије уплати таксу од 40.000,00 динара (број жиро рачуна: 840-742221843-57, позив на </w:t>
      </w:r>
      <w:proofErr w:type="gramStart"/>
      <w:r w:rsidRPr="00B04AE4">
        <w:t>број  50</w:t>
      </w:r>
      <w:proofErr w:type="gramEnd"/>
      <w:r w:rsidRPr="00B04AE4">
        <w:t xml:space="preserve">-016, сврха: Републичка административна такса са назнаком набавке на коју се односи, корисник: Буџет Републике Србије). </w:t>
      </w:r>
    </w:p>
    <w:p w:rsidR="00B456AD" w:rsidRPr="00B04AE4" w:rsidRDefault="00B456AD" w:rsidP="00B456AD">
      <w:pPr>
        <w:ind w:firstLine="720"/>
        <w:jc w:val="both"/>
      </w:pPr>
      <w:proofErr w:type="gramStart"/>
      <w:r w:rsidRPr="00B04AE4">
        <w:rPr>
          <w:rFonts w:eastAsia="TimesNewRomanPSMT"/>
          <w:bCs/>
        </w:rPr>
        <w:lastRenderedPageBreak/>
        <w:t>Поступак заштите права понуђача регулисан је одредбама чл.</w:t>
      </w:r>
      <w:proofErr w:type="gramEnd"/>
      <w:r w:rsidRPr="00B04AE4">
        <w:rPr>
          <w:rFonts w:eastAsia="TimesNewRomanPSMT"/>
          <w:bCs/>
        </w:rPr>
        <w:t xml:space="preserve"> 138. - 167. </w:t>
      </w:r>
      <w:proofErr w:type="gramStart"/>
      <w:r w:rsidRPr="00B04AE4">
        <w:rPr>
          <w:rFonts w:eastAsia="TimesNewRomanPSMT"/>
          <w:bCs/>
        </w:rPr>
        <w:t>Закона.</w:t>
      </w:r>
      <w:proofErr w:type="gramEnd"/>
    </w:p>
    <w:p w:rsidR="00B456AD" w:rsidRPr="00B04AE4" w:rsidRDefault="00B456AD" w:rsidP="00B456AD">
      <w:pPr>
        <w:jc w:val="both"/>
      </w:pPr>
    </w:p>
    <w:p w:rsidR="00B456AD" w:rsidRDefault="00B456AD" w:rsidP="00B456AD">
      <w:pPr>
        <w:rPr>
          <w:b/>
        </w:rPr>
      </w:pPr>
      <w:r w:rsidRPr="00C060E0">
        <w:rPr>
          <w:b/>
        </w:rPr>
        <w:t xml:space="preserve">23) </w:t>
      </w:r>
      <w:proofErr w:type="gramStart"/>
      <w:r w:rsidRPr="00C060E0">
        <w:rPr>
          <w:b/>
        </w:rPr>
        <w:t>обавештење</w:t>
      </w:r>
      <w:proofErr w:type="gramEnd"/>
      <w:r w:rsidRPr="00C060E0">
        <w:rPr>
          <w:b/>
        </w:rPr>
        <w:t xml:space="preserve"> да ће уговор бити закључен у року од осам дана од истека рока за подношење захтева за заштиту права из члана 149. </w:t>
      </w:r>
      <w:r w:rsidR="00AA0C6C">
        <w:rPr>
          <w:b/>
          <w:lang w:val="sr-Cyrl-BA"/>
        </w:rPr>
        <w:t xml:space="preserve"> </w:t>
      </w:r>
      <w:r w:rsidRPr="00C060E0">
        <w:rPr>
          <w:b/>
        </w:rPr>
        <w:t>Закона</w:t>
      </w:r>
      <w:proofErr w:type="gramStart"/>
      <w:r w:rsidRPr="00C060E0">
        <w:rPr>
          <w:b/>
        </w:rPr>
        <w:t>,</w:t>
      </w:r>
      <w:r w:rsidR="00AA0C6C">
        <w:rPr>
          <w:b/>
          <w:lang w:val="sr-Cyrl-BA"/>
        </w:rPr>
        <w:t xml:space="preserve"> </w:t>
      </w:r>
      <w:r w:rsidRPr="00C060E0">
        <w:rPr>
          <w:b/>
        </w:rPr>
        <w:t xml:space="preserve"> односно</w:t>
      </w:r>
      <w:proofErr w:type="gramEnd"/>
      <w:r w:rsidRPr="00C060E0">
        <w:rPr>
          <w:b/>
        </w:rPr>
        <w:t xml:space="preserve"> у случају из члана 112. </w:t>
      </w:r>
      <w:proofErr w:type="gramStart"/>
      <w:r w:rsidRPr="00C060E0">
        <w:rPr>
          <w:b/>
        </w:rPr>
        <w:t>став</w:t>
      </w:r>
      <w:proofErr w:type="gramEnd"/>
      <w:r w:rsidRPr="00C060E0">
        <w:rPr>
          <w:b/>
        </w:rPr>
        <w:t xml:space="preserve"> 2. </w:t>
      </w:r>
      <w:proofErr w:type="gramStart"/>
      <w:r w:rsidRPr="00C060E0">
        <w:rPr>
          <w:b/>
        </w:rPr>
        <w:t>Закона, навести рок у којем ће бити закључен уговор о јавној набавци.</w:t>
      </w:r>
      <w:proofErr w:type="gramEnd"/>
    </w:p>
    <w:p w:rsidR="00B456AD" w:rsidRPr="00B04AE4" w:rsidRDefault="00B456AD" w:rsidP="00B456AD">
      <w:pPr>
        <w:ind w:firstLine="720"/>
        <w:jc w:val="both"/>
      </w:pPr>
      <w:proofErr w:type="gramStart"/>
      <w:r w:rsidRPr="00B04AE4">
        <w:t>Уговор о јавној набавци ће бити закључен са понуђачем којем је додељен уговор у року од 8 дана од дана протека рока за подношење захт</w:t>
      </w:r>
      <w:r w:rsidRPr="00B04AE4">
        <w:rPr>
          <w:lang w:val="sr-Cyrl-CS"/>
        </w:rPr>
        <w:t>е</w:t>
      </w:r>
      <w:r w:rsidRPr="00B04AE4">
        <w:t>ва за заштиту права из члана 149.Закона.</w:t>
      </w:r>
      <w:proofErr w:type="gramEnd"/>
    </w:p>
    <w:p w:rsidR="00B456AD" w:rsidRPr="00B04AE4" w:rsidRDefault="00B456AD" w:rsidP="00B456AD">
      <w:pPr>
        <w:ind w:firstLine="720"/>
        <w:jc w:val="both"/>
      </w:pPr>
      <w:proofErr w:type="gramStart"/>
      <w:r w:rsidRPr="00B04AE4">
        <w:t>У случају да је поднета само једна понуда наручилац може закључити уговор пре истека рока за подношење захтева за заштиту права, у складу са чланом 112.став 2.</w:t>
      </w:r>
      <w:proofErr w:type="gramEnd"/>
      <w:r w:rsidRPr="00B04AE4">
        <w:t xml:space="preserve"> </w:t>
      </w:r>
      <w:proofErr w:type="gramStart"/>
      <w:r w:rsidRPr="00B04AE4">
        <w:t>тачка</w:t>
      </w:r>
      <w:proofErr w:type="gramEnd"/>
      <w:r w:rsidRPr="00B04AE4">
        <w:t xml:space="preserve"> 5) Закона. </w:t>
      </w:r>
    </w:p>
    <w:p w:rsidR="00B456AD" w:rsidRDefault="00B456AD" w:rsidP="00B456AD">
      <w:pPr>
        <w:rPr>
          <w:b/>
          <w:sz w:val="28"/>
          <w:szCs w:val="28"/>
          <w:lang w:val="sr-Cyrl-CS"/>
        </w:rPr>
      </w:pPr>
    </w:p>
    <w:p w:rsidR="00B456AD" w:rsidRDefault="00B456AD" w:rsidP="00B456AD">
      <w:pPr>
        <w:rPr>
          <w:b/>
          <w:sz w:val="28"/>
          <w:szCs w:val="28"/>
          <w:lang w:val="sr-Cyrl-CS"/>
        </w:rPr>
      </w:pPr>
    </w:p>
    <w:p w:rsidR="00B456AD" w:rsidRDefault="00B456AD" w:rsidP="00B456AD">
      <w:pPr>
        <w:suppressAutoHyphens w:val="0"/>
        <w:spacing w:after="200" w:line="276" w:lineRule="auto"/>
        <w:rPr>
          <w:b/>
          <w:sz w:val="28"/>
          <w:szCs w:val="28"/>
          <w:lang w:val="sr-Cyrl-CS"/>
        </w:rPr>
      </w:pPr>
      <w:r>
        <w:rPr>
          <w:b/>
          <w:sz w:val="28"/>
          <w:szCs w:val="28"/>
          <w:lang w:val="sr-Cyrl-CS"/>
        </w:rPr>
        <w:br w:type="page"/>
      </w:r>
    </w:p>
    <w:p w:rsidR="00B456AD" w:rsidRDefault="00B456AD" w:rsidP="00B456AD">
      <w:pPr>
        <w:rPr>
          <w:b/>
          <w:sz w:val="28"/>
          <w:szCs w:val="28"/>
          <w:lang w:val="sr-Cyrl-CS"/>
        </w:rPr>
      </w:pPr>
    </w:p>
    <w:p w:rsidR="00B456AD" w:rsidRPr="009B66F5" w:rsidRDefault="00B456AD" w:rsidP="00B456AD">
      <w:pPr>
        <w:pStyle w:val="Default"/>
        <w:ind w:left="7080"/>
        <w:rPr>
          <w:rFonts w:ascii="Times New Roman" w:hAnsi="Times New Roman" w:cs="Times New Roman"/>
          <w:b/>
          <w:bCs/>
          <w:sz w:val="22"/>
          <w:szCs w:val="22"/>
          <w:lang w:val="ru-RU"/>
        </w:rPr>
      </w:pPr>
      <w:r w:rsidRPr="009B66F5">
        <w:rPr>
          <w:rFonts w:ascii="Times New Roman" w:hAnsi="Times New Roman" w:cs="Times New Roman"/>
          <w:b/>
          <w:bCs/>
          <w:sz w:val="22"/>
          <w:szCs w:val="22"/>
          <w:lang w:val="sr-Cyrl-CS"/>
        </w:rPr>
        <w:t>О</w:t>
      </w:r>
      <w:r w:rsidRPr="009B66F5">
        <w:rPr>
          <w:rFonts w:ascii="Times New Roman" w:hAnsi="Times New Roman" w:cs="Times New Roman"/>
          <w:b/>
          <w:bCs/>
          <w:sz w:val="22"/>
          <w:szCs w:val="22"/>
          <w:lang w:val="ru-RU"/>
        </w:rPr>
        <w:t>бразац понуде</w:t>
      </w:r>
      <w:r w:rsidRPr="009B66F5">
        <w:rPr>
          <w:rFonts w:ascii="Times New Roman" w:hAnsi="Times New Roman" w:cs="Times New Roman"/>
          <w:b/>
          <w:bCs/>
          <w:sz w:val="22"/>
          <w:szCs w:val="22"/>
          <w:lang w:val="ru-RU"/>
        </w:rPr>
        <w:tab/>
      </w:r>
    </w:p>
    <w:p w:rsidR="00B456AD" w:rsidRPr="009B66F5" w:rsidRDefault="00B456AD" w:rsidP="00B456AD">
      <w:pPr>
        <w:ind w:left="3540" w:firstLine="708"/>
        <w:rPr>
          <w:b/>
          <w:bCs/>
          <w:lang w:val="sr-Cyrl-CS"/>
        </w:rPr>
      </w:pPr>
      <w:r w:rsidRPr="009B66F5">
        <w:rPr>
          <w:b/>
          <w:bCs/>
        </w:rPr>
        <w:t>ПОНУД</w:t>
      </w:r>
      <w:r w:rsidRPr="009B66F5">
        <w:rPr>
          <w:b/>
          <w:bCs/>
          <w:lang w:val="sr-Cyrl-CS"/>
        </w:rPr>
        <w:t>А</w:t>
      </w:r>
    </w:p>
    <w:p w:rsidR="00B456AD" w:rsidRPr="009B66F5" w:rsidRDefault="00B456AD" w:rsidP="00B456AD">
      <w:pPr>
        <w:ind w:left="3540" w:firstLine="708"/>
        <w:rPr>
          <w:b/>
          <w:bCs/>
          <w:lang w:val="sr-Cyrl-CS"/>
        </w:rPr>
      </w:pPr>
    </w:p>
    <w:p w:rsidR="00B456AD" w:rsidRPr="00AA0C6C" w:rsidRDefault="00B456AD" w:rsidP="00B456AD">
      <w:pPr>
        <w:jc w:val="both"/>
        <w:rPr>
          <w:lang w:val="sr-Cyrl-CS"/>
        </w:rPr>
      </w:pPr>
      <w:proofErr w:type="gramStart"/>
      <w:r w:rsidRPr="00AA0C6C">
        <w:rPr>
          <w:bCs/>
        </w:rPr>
        <w:t>за</w:t>
      </w:r>
      <w:proofErr w:type="gramEnd"/>
      <w:r w:rsidRPr="00AA0C6C">
        <w:rPr>
          <w:bCs/>
        </w:rPr>
        <w:t xml:space="preserve"> јавн</w:t>
      </w:r>
      <w:r w:rsidRPr="00AA0C6C">
        <w:rPr>
          <w:bCs/>
          <w:lang w:val="sr-Cyrl-CS"/>
        </w:rPr>
        <w:t>у</w:t>
      </w:r>
      <w:r w:rsidRPr="00AA0C6C">
        <w:rPr>
          <w:bCs/>
        </w:rPr>
        <w:t xml:space="preserve"> набавк</w:t>
      </w:r>
      <w:r w:rsidRPr="00AA0C6C">
        <w:rPr>
          <w:bCs/>
          <w:lang w:val="sr-Cyrl-CS"/>
        </w:rPr>
        <w:t xml:space="preserve">у под редним бројем </w:t>
      </w:r>
      <w:r w:rsidR="00CF67B2">
        <w:rPr>
          <w:bCs/>
          <w:lang w:val="sr-Cyrl-CS"/>
        </w:rPr>
        <w:t>2</w:t>
      </w:r>
      <w:r w:rsidRPr="00AA0C6C">
        <w:rPr>
          <w:bCs/>
          <w:lang w:val="sr-Cyrl-CS"/>
        </w:rPr>
        <w:t>/201</w:t>
      </w:r>
      <w:r w:rsidR="00CF67B2">
        <w:rPr>
          <w:bCs/>
          <w:lang w:val="sr-Cyrl-CS"/>
        </w:rPr>
        <w:t>4</w:t>
      </w:r>
      <w:r w:rsidRPr="00AA0C6C">
        <w:rPr>
          <w:bCs/>
          <w:lang w:val="sr-Cyrl-CS"/>
        </w:rPr>
        <w:t xml:space="preserve"> -</w:t>
      </w:r>
      <w:r w:rsidRPr="00AA0C6C">
        <w:rPr>
          <w:bCs/>
        </w:rPr>
        <w:t xml:space="preserve"> за </w:t>
      </w:r>
      <w:r w:rsidRPr="00AA0C6C">
        <w:rPr>
          <w:lang w:val="sr-Cyrl-CS"/>
        </w:rPr>
        <w:t xml:space="preserve">набавку </w:t>
      </w:r>
      <w:r w:rsidRPr="00AA0C6C">
        <w:t xml:space="preserve">услуга - </w:t>
      </w:r>
      <w:r w:rsidR="00802744" w:rsidRPr="00AA0C6C">
        <w:rPr>
          <w:rFonts w:eastAsia="TimesNewRomanPS-BoldMT"/>
          <w:bCs/>
        </w:rPr>
        <w:t>услуга осигурања за 201</w:t>
      </w:r>
      <w:r w:rsidR="00CF67B2">
        <w:rPr>
          <w:rFonts w:eastAsia="TimesNewRomanPS-BoldMT"/>
          <w:bCs/>
          <w:lang w:val="sr-Cyrl-BA"/>
        </w:rPr>
        <w:t>5</w:t>
      </w:r>
      <w:r w:rsidR="00802744" w:rsidRPr="00AA0C6C">
        <w:rPr>
          <w:rFonts w:eastAsia="TimesNewRomanPS-BoldMT"/>
          <w:bCs/>
        </w:rPr>
        <w:t>.</w:t>
      </w:r>
      <w:r w:rsidR="00802744">
        <w:rPr>
          <w:rFonts w:eastAsia="TimesNewRomanPS-BoldMT"/>
          <w:bCs/>
        </w:rPr>
        <w:t xml:space="preserve"> </w:t>
      </w:r>
      <w:proofErr w:type="gramStart"/>
      <w:r w:rsidR="005F2247" w:rsidRPr="00AA0C6C">
        <w:rPr>
          <w:rFonts w:eastAsia="TimesNewRomanPS-BoldMT"/>
          <w:bCs/>
        </w:rPr>
        <w:t>г</w:t>
      </w:r>
      <w:r w:rsidR="00802744" w:rsidRPr="00AA0C6C">
        <w:rPr>
          <w:rFonts w:eastAsia="TimesNewRomanPS-BoldMT"/>
          <w:bCs/>
        </w:rPr>
        <w:t>один</w:t>
      </w:r>
      <w:r w:rsidR="00374EFE" w:rsidRPr="00AA0C6C">
        <w:rPr>
          <w:rFonts w:eastAsia="TimesNewRomanPS-BoldMT"/>
          <w:bCs/>
        </w:rPr>
        <w:t>у</w:t>
      </w:r>
      <w:proofErr w:type="gramEnd"/>
      <w:r w:rsidR="00802744" w:rsidRPr="00AA0C6C">
        <w:rPr>
          <w:rFonts w:eastAsia="TimesNewRomanPS-BoldMT"/>
          <w:bCs/>
        </w:rPr>
        <w:t>– Партија број 1. -</w:t>
      </w:r>
      <w:r w:rsidR="00AA0C6C" w:rsidRPr="00AA0C6C">
        <w:rPr>
          <w:rFonts w:eastAsia="TimesNewRomanPS-BoldMT"/>
          <w:bCs/>
          <w:lang w:val="sr-Cyrl-BA"/>
        </w:rPr>
        <w:t xml:space="preserve"> </w:t>
      </w:r>
      <w:proofErr w:type="gramStart"/>
      <w:r w:rsidR="00802744" w:rsidRPr="00AA0C6C">
        <w:rPr>
          <w:rFonts w:eastAsia="TimesNewRomanPS-BoldMT"/>
          <w:bCs/>
        </w:rPr>
        <w:t>осигурање</w:t>
      </w:r>
      <w:proofErr w:type="gramEnd"/>
      <w:r w:rsidR="00802744" w:rsidRPr="00AA0C6C">
        <w:rPr>
          <w:rFonts w:eastAsia="TimesNewRomanPS-BoldMT"/>
          <w:bCs/>
        </w:rPr>
        <w:t xml:space="preserve"> лица</w:t>
      </w:r>
    </w:p>
    <w:p w:rsidR="00B456AD" w:rsidRPr="005D7DC8" w:rsidRDefault="00B456AD" w:rsidP="00B456AD">
      <w:pPr>
        <w:jc w:val="both"/>
        <w:rPr>
          <w:b/>
          <w:bCs/>
          <w:sz w:val="22"/>
          <w:szCs w:val="22"/>
          <w:lang w:val="sr-Cyrl-CS"/>
        </w:rPr>
      </w:pPr>
      <w:r w:rsidRPr="005D7DC8">
        <w:rPr>
          <w:b/>
          <w:bCs/>
          <w:sz w:val="22"/>
          <w:szCs w:val="22"/>
          <w:lang w:val="sr-Cyrl-CS"/>
        </w:rPr>
        <w:t>1. ОПШТИ ПОДАЦИ О ПОНУЂАЧУ</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5130"/>
      </w:tblGrid>
      <w:tr w:rsidR="00B456AD" w:rsidRPr="005D7DC8" w:rsidTr="003F5B27">
        <w:tc>
          <w:tcPr>
            <w:tcW w:w="4680" w:type="dxa"/>
            <w:vAlign w:val="center"/>
          </w:tcPr>
          <w:p w:rsidR="00B456AD" w:rsidRPr="005D7DC8" w:rsidRDefault="00B456AD" w:rsidP="003F5B27">
            <w:pPr>
              <w:spacing w:before="60" w:after="60"/>
              <w:jc w:val="both"/>
              <w:rPr>
                <w:lang w:val="sr-Cyrl-CS"/>
              </w:rPr>
            </w:pPr>
            <w:r w:rsidRPr="005D7DC8">
              <w:rPr>
                <w:sz w:val="22"/>
                <w:szCs w:val="22"/>
                <w:lang w:val="sr-Cyrl-CS"/>
              </w:rPr>
              <w:t>БРОЈ  И ДАТУМ ПОНУДЕ</w:t>
            </w:r>
          </w:p>
        </w:tc>
        <w:tc>
          <w:tcPr>
            <w:tcW w:w="5130" w:type="dxa"/>
          </w:tcPr>
          <w:p w:rsidR="00B456AD" w:rsidRPr="005D7DC8" w:rsidRDefault="00B456AD" w:rsidP="003F5B27">
            <w:pPr>
              <w:jc w:val="both"/>
              <w:rPr>
                <w:lang w:val="ru-RU"/>
              </w:rPr>
            </w:pPr>
          </w:p>
        </w:tc>
      </w:tr>
      <w:tr w:rsidR="00B456AD" w:rsidRPr="005D7DC8" w:rsidTr="003F5B27">
        <w:tblPrEx>
          <w:tblLook w:val="0000"/>
        </w:tblPrEx>
        <w:trPr>
          <w:trHeight w:val="758"/>
        </w:trPr>
        <w:tc>
          <w:tcPr>
            <w:tcW w:w="4680" w:type="dxa"/>
            <w:vAlign w:val="center"/>
          </w:tcPr>
          <w:p w:rsidR="00B456AD" w:rsidRPr="005D7DC8" w:rsidRDefault="00B456AD" w:rsidP="003F5B27">
            <w:pPr>
              <w:spacing w:before="240"/>
              <w:ind w:right="-284"/>
              <w:jc w:val="both"/>
              <w:rPr>
                <w:bCs/>
                <w:lang w:val="ru-RU"/>
              </w:rPr>
            </w:pPr>
            <w:r w:rsidRPr="005D7DC8">
              <w:rPr>
                <w:bCs/>
                <w:sz w:val="22"/>
                <w:szCs w:val="22"/>
                <w:lang w:val="ru-RU"/>
              </w:rPr>
              <w:t>НАЗИВ ПОНУЂАЧА</w:t>
            </w:r>
          </w:p>
        </w:tc>
        <w:tc>
          <w:tcPr>
            <w:tcW w:w="5130" w:type="dxa"/>
          </w:tcPr>
          <w:p w:rsidR="00B456AD" w:rsidRPr="005D7DC8" w:rsidRDefault="00B456AD" w:rsidP="003F5B27">
            <w:pPr>
              <w:ind w:right="-284"/>
              <w:jc w:val="both"/>
              <w:rPr>
                <w:bCs/>
                <w:lang w:val="ru-RU"/>
              </w:rPr>
            </w:pPr>
          </w:p>
        </w:tc>
      </w:tr>
      <w:tr w:rsidR="00B456AD" w:rsidRPr="005D7DC8" w:rsidTr="003F5B27">
        <w:tblPrEx>
          <w:tblLook w:val="0000"/>
        </w:tblPrEx>
        <w:trPr>
          <w:trHeight w:val="758"/>
        </w:trPr>
        <w:tc>
          <w:tcPr>
            <w:tcW w:w="4680" w:type="dxa"/>
            <w:vAlign w:val="center"/>
          </w:tcPr>
          <w:p w:rsidR="00B456AD" w:rsidRPr="005D7DC8" w:rsidRDefault="00B456AD" w:rsidP="003F5B27">
            <w:pPr>
              <w:spacing w:before="240"/>
              <w:ind w:right="-284"/>
              <w:jc w:val="both"/>
              <w:rPr>
                <w:bCs/>
                <w:lang w:val="ru-RU"/>
              </w:rPr>
            </w:pPr>
            <w:r w:rsidRPr="005D7DC8">
              <w:rPr>
                <w:bCs/>
                <w:sz w:val="22"/>
                <w:szCs w:val="22"/>
                <w:lang w:val="ru-RU"/>
              </w:rPr>
              <w:t>АДРЕСА ПОНУЂАЧА</w:t>
            </w:r>
          </w:p>
        </w:tc>
        <w:tc>
          <w:tcPr>
            <w:tcW w:w="5130" w:type="dxa"/>
          </w:tcPr>
          <w:p w:rsidR="00B456AD" w:rsidRPr="005D7DC8" w:rsidRDefault="00B456AD" w:rsidP="003F5B27">
            <w:pPr>
              <w:ind w:right="-284"/>
              <w:jc w:val="both"/>
              <w:rPr>
                <w:bCs/>
                <w:lang w:val="ru-RU"/>
              </w:rPr>
            </w:pPr>
          </w:p>
        </w:tc>
      </w:tr>
      <w:tr w:rsidR="00B456AD" w:rsidRPr="005D7DC8" w:rsidTr="003F5B27">
        <w:tblPrEx>
          <w:tblLook w:val="0000"/>
        </w:tblPrEx>
        <w:tc>
          <w:tcPr>
            <w:tcW w:w="4680" w:type="dxa"/>
            <w:vAlign w:val="center"/>
          </w:tcPr>
          <w:p w:rsidR="00B456AD" w:rsidRPr="005D7DC8" w:rsidRDefault="00B456AD" w:rsidP="0012044D">
            <w:pPr>
              <w:spacing w:beforeLines="30" w:afterLines="30"/>
              <w:ind w:right="-284"/>
              <w:jc w:val="both"/>
              <w:rPr>
                <w:bCs/>
                <w:lang w:val="pl-PL"/>
              </w:rPr>
            </w:pPr>
            <w:r w:rsidRPr="005D7DC8">
              <w:rPr>
                <w:bCs/>
                <w:sz w:val="22"/>
                <w:szCs w:val="22"/>
                <w:lang w:val="pl-PL"/>
              </w:rPr>
              <w:t>МАТИЧНИ БРОЈ</w:t>
            </w:r>
            <w:r w:rsidR="009745C1">
              <w:rPr>
                <w:bCs/>
                <w:sz w:val="22"/>
                <w:szCs w:val="22"/>
                <w:lang w:val="sr-Cyrl-BA"/>
              </w:rPr>
              <w:t xml:space="preserve"> </w:t>
            </w:r>
            <w:r w:rsidRPr="005D7DC8">
              <w:rPr>
                <w:bCs/>
                <w:sz w:val="22"/>
                <w:szCs w:val="22"/>
                <w:lang w:val="pl-PL"/>
              </w:rPr>
              <w:t>ПОНУЂАЧА</w:t>
            </w:r>
          </w:p>
        </w:tc>
        <w:tc>
          <w:tcPr>
            <w:tcW w:w="5130" w:type="dxa"/>
          </w:tcPr>
          <w:p w:rsidR="00B456AD" w:rsidRPr="005D7DC8" w:rsidRDefault="00B456AD" w:rsidP="003F5B27">
            <w:pPr>
              <w:ind w:right="-284"/>
              <w:rPr>
                <w:bCs/>
                <w:lang w:val="pl-PL"/>
              </w:rPr>
            </w:pPr>
          </w:p>
        </w:tc>
      </w:tr>
      <w:tr w:rsidR="00B456AD" w:rsidRPr="005D7DC8" w:rsidTr="003F5B27">
        <w:tblPrEx>
          <w:tblLook w:val="0000"/>
        </w:tblPrEx>
        <w:tc>
          <w:tcPr>
            <w:tcW w:w="4680" w:type="dxa"/>
            <w:vAlign w:val="center"/>
          </w:tcPr>
          <w:p w:rsidR="00B456AD" w:rsidRPr="005D7DC8" w:rsidRDefault="00B456AD" w:rsidP="0012044D">
            <w:pPr>
              <w:spacing w:beforeLines="30" w:afterLines="30"/>
              <w:ind w:right="-284"/>
              <w:jc w:val="both"/>
              <w:rPr>
                <w:bCs/>
              </w:rPr>
            </w:pPr>
            <w:r w:rsidRPr="005D7DC8">
              <w:rPr>
                <w:bCs/>
                <w:sz w:val="22"/>
                <w:szCs w:val="22"/>
                <w:lang w:val="sr-Cyrl-CS"/>
              </w:rPr>
              <w:t>ПИБ</w:t>
            </w:r>
          </w:p>
        </w:tc>
        <w:tc>
          <w:tcPr>
            <w:tcW w:w="5130" w:type="dxa"/>
          </w:tcPr>
          <w:p w:rsidR="00B456AD" w:rsidRPr="005D7DC8" w:rsidRDefault="00B456AD" w:rsidP="003F5B27">
            <w:pPr>
              <w:ind w:right="-284"/>
              <w:rPr>
                <w:bCs/>
              </w:rPr>
            </w:pPr>
          </w:p>
        </w:tc>
      </w:tr>
      <w:tr w:rsidR="00B456AD" w:rsidRPr="005D7DC8" w:rsidTr="003F5B27">
        <w:tblPrEx>
          <w:tblLook w:val="0000"/>
        </w:tblPrEx>
        <w:trPr>
          <w:trHeight w:val="892"/>
        </w:trPr>
        <w:tc>
          <w:tcPr>
            <w:tcW w:w="4680" w:type="dxa"/>
            <w:vAlign w:val="center"/>
          </w:tcPr>
          <w:p w:rsidR="00B456AD" w:rsidRPr="005D7DC8" w:rsidRDefault="00B456AD" w:rsidP="003F5B27">
            <w:pPr>
              <w:ind w:right="-284"/>
              <w:jc w:val="both"/>
              <w:rPr>
                <w:bCs/>
                <w:lang w:val="sr-Cyrl-CS"/>
              </w:rPr>
            </w:pPr>
            <w:r w:rsidRPr="005D7DC8">
              <w:rPr>
                <w:bCs/>
                <w:sz w:val="22"/>
                <w:szCs w:val="22"/>
                <w:lang w:val="sr-Cyrl-CS"/>
              </w:rPr>
              <w:t>НАЗИВ БАНКЕ И БРОЈ РАЧУНА</w:t>
            </w:r>
          </w:p>
        </w:tc>
        <w:tc>
          <w:tcPr>
            <w:tcW w:w="5130" w:type="dxa"/>
          </w:tcPr>
          <w:p w:rsidR="00B456AD" w:rsidRPr="005D7DC8" w:rsidRDefault="00B456AD" w:rsidP="003F5B27">
            <w:pPr>
              <w:ind w:right="-284"/>
              <w:rPr>
                <w:bCs/>
                <w:lang w:val="ru-RU"/>
              </w:rPr>
            </w:pPr>
          </w:p>
        </w:tc>
      </w:tr>
      <w:tr w:rsidR="00B456AD" w:rsidRPr="005D7DC8" w:rsidTr="003F5B27">
        <w:tblPrEx>
          <w:tblLook w:val="0000"/>
        </w:tblPrEx>
        <w:trPr>
          <w:trHeight w:val="892"/>
        </w:trPr>
        <w:tc>
          <w:tcPr>
            <w:tcW w:w="4680" w:type="dxa"/>
            <w:vAlign w:val="center"/>
          </w:tcPr>
          <w:p w:rsidR="00B456AD" w:rsidRPr="005D7DC8" w:rsidRDefault="00B456AD" w:rsidP="0012044D">
            <w:pPr>
              <w:spacing w:beforeLines="30" w:afterLines="30"/>
              <w:ind w:right="-284"/>
              <w:jc w:val="both"/>
              <w:rPr>
                <w:bCs/>
                <w:lang w:val="sr-Cyrl-CS"/>
              </w:rPr>
            </w:pPr>
            <w:r w:rsidRPr="005D7DC8">
              <w:rPr>
                <w:bCs/>
                <w:sz w:val="22"/>
                <w:szCs w:val="22"/>
              </w:rPr>
              <w:t xml:space="preserve">БРОЈ </w:t>
            </w:r>
            <w:r w:rsidRPr="005D7DC8">
              <w:rPr>
                <w:bCs/>
                <w:sz w:val="22"/>
                <w:szCs w:val="22"/>
                <w:lang w:val="sr-Cyrl-CS"/>
              </w:rPr>
              <w:t>Т</w:t>
            </w:r>
            <w:r w:rsidRPr="005D7DC8">
              <w:rPr>
                <w:bCs/>
                <w:sz w:val="22"/>
                <w:szCs w:val="22"/>
              </w:rPr>
              <w:t>ЕЛЕФОНА</w:t>
            </w:r>
            <w:r w:rsidRPr="005D7DC8">
              <w:rPr>
                <w:bCs/>
                <w:sz w:val="22"/>
                <w:szCs w:val="22"/>
                <w:lang w:val="sr-Cyrl-CS"/>
              </w:rPr>
              <w:t xml:space="preserve"> И ТЕЛЕФАКСА </w:t>
            </w:r>
          </w:p>
        </w:tc>
        <w:tc>
          <w:tcPr>
            <w:tcW w:w="5130" w:type="dxa"/>
          </w:tcPr>
          <w:p w:rsidR="00B456AD" w:rsidRPr="005D7DC8" w:rsidRDefault="00B456AD" w:rsidP="003F5B27">
            <w:pPr>
              <w:ind w:right="-284"/>
              <w:rPr>
                <w:bCs/>
                <w:lang w:val="ru-RU"/>
              </w:rPr>
            </w:pPr>
          </w:p>
        </w:tc>
      </w:tr>
      <w:tr w:rsidR="00B456AD" w:rsidRPr="005D7DC8" w:rsidTr="003F5B27">
        <w:tblPrEx>
          <w:tblLook w:val="0000"/>
        </w:tblPrEx>
        <w:trPr>
          <w:trHeight w:val="892"/>
        </w:trPr>
        <w:tc>
          <w:tcPr>
            <w:tcW w:w="4680" w:type="dxa"/>
            <w:vAlign w:val="center"/>
          </w:tcPr>
          <w:p w:rsidR="00B456AD" w:rsidRPr="005D7DC8" w:rsidRDefault="00B456AD" w:rsidP="003F5B27">
            <w:pPr>
              <w:ind w:right="-284"/>
              <w:jc w:val="both"/>
              <w:rPr>
                <w:bCs/>
                <w:lang w:val="sr-Cyrl-CS"/>
              </w:rPr>
            </w:pPr>
            <w:r w:rsidRPr="005D7DC8">
              <w:rPr>
                <w:bCs/>
                <w:sz w:val="22"/>
                <w:szCs w:val="22"/>
                <w:lang w:val="ru-RU"/>
              </w:rPr>
              <w:t>АДРЕСА ЕЛЕКТРОНСКЕ ПОШТЕ ( Е-</w:t>
            </w:r>
            <w:r w:rsidRPr="005D7DC8">
              <w:rPr>
                <w:bCs/>
                <w:sz w:val="22"/>
                <w:szCs w:val="22"/>
              </w:rPr>
              <w:t>mail</w:t>
            </w:r>
            <w:r w:rsidRPr="005D7DC8">
              <w:rPr>
                <w:bCs/>
                <w:sz w:val="22"/>
                <w:szCs w:val="22"/>
                <w:lang w:val="ru-RU"/>
              </w:rPr>
              <w:t>)</w:t>
            </w:r>
          </w:p>
        </w:tc>
        <w:tc>
          <w:tcPr>
            <w:tcW w:w="5130" w:type="dxa"/>
          </w:tcPr>
          <w:p w:rsidR="00B456AD" w:rsidRPr="005D7DC8" w:rsidRDefault="00B456AD" w:rsidP="003F5B27">
            <w:pPr>
              <w:ind w:right="-284"/>
              <w:rPr>
                <w:bCs/>
                <w:lang w:val="ru-RU"/>
              </w:rPr>
            </w:pPr>
          </w:p>
        </w:tc>
      </w:tr>
      <w:tr w:rsidR="00B456AD" w:rsidRPr="005D7DC8" w:rsidTr="003F5B27">
        <w:tblPrEx>
          <w:tblLook w:val="0000"/>
        </w:tblPrEx>
        <w:trPr>
          <w:trHeight w:val="989"/>
        </w:trPr>
        <w:tc>
          <w:tcPr>
            <w:tcW w:w="4680" w:type="dxa"/>
            <w:vAlign w:val="center"/>
          </w:tcPr>
          <w:p w:rsidR="00B456AD" w:rsidRPr="005D7DC8" w:rsidRDefault="00B456AD" w:rsidP="003F5B27">
            <w:pPr>
              <w:jc w:val="both"/>
              <w:rPr>
                <w:bCs/>
                <w:lang w:val="ru-RU"/>
              </w:rPr>
            </w:pPr>
            <w:r w:rsidRPr="005D7DC8">
              <w:rPr>
                <w:bCs/>
                <w:sz w:val="22"/>
                <w:szCs w:val="22"/>
                <w:lang w:val="ru-RU"/>
              </w:rPr>
              <w:t>ИМЕ И ПРЕЗИМЕ</w:t>
            </w:r>
            <w:r w:rsidR="00AA0C6C">
              <w:rPr>
                <w:bCs/>
                <w:sz w:val="22"/>
                <w:szCs w:val="22"/>
                <w:lang w:val="ru-RU"/>
              </w:rPr>
              <w:t xml:space="preserve"> </w:t>
            </w:r>
            <w:r w:rsidRPr="005D7DC8">
              <w:rPr>
                <w:bCs/>
                <w:sz w:val="22"/>
                <w:szCs w:val="22"/>
                <w:lang w:val="ru-RU"/>
              </w:rPr>
              <w:t>ЛИЦА ОВЛАШЋЕНОГ</w:t>
            </w:r>
            <w:r w:rsidR="00AA0C6C">
              <w:rPr>
                <w:bCs/>
                <w:sz w:val="22"/>
                <w:szCs w:val="22"/>
                <w:lang w:val="ru-RU"/>
              </w:rPr>
              <w:t xml:space="preserve"> </w:t>
            </w:r>
            <w:r w:rsidRPr="005D7DC8">
              <w:rPr>
                <w:bCs/>
                <w:sz w:val="22"/>
                <w:szCs w:val="22"/>
                <w:lang w:val="ru-RU"/>
              </w:rPr>
              <w:t xml:space="preserve">ЗА </w:t>
            </w:r>
          </w:p>
          <w:p w:rsidR="00B456AD" w:rsidRPr="005D7DC8" w:rsidRDefault="00B456AD" w:rsidP="003F5B27">
            <w:pPr>
              <w:jc w:val="both"/>
              <w:rPr>
                <w:bCs/>
              </w:rPr>
            </w:pPr>
            <w:r w:rsidRPr="005D7DC8">
              <w:rPr>
                <w:bCs/>
                <w:sz w:val="22"/>
                <w:szCs w:val="22"/>
                <w:lang w:val="ru-RU"/>
              </w:rPr>
              <w:t xml:space="preserve">ЗАСТУПАЊЕ  И </w:t>
            </w:r>
            <w:r w:rsidRPr="005D7DC8">
              <w:rPr>
                <w:bCs/>
                <w:sz w:val="22"/>
                <w:szCs w:val="22"/>
              </w:rPr>
              <w:t>ЛИЦА ОВЛАШЋЕНОГ</w:t>
            </w:r>
          </w:p>
          <w:p w:rsidR="00B456AD" w:rsidRPr="005D7DC8" w:rsidRDefault="00B456AD" w:rsidP="003F5B27">
            <w:pPr>
              <w:jc w:val="both"/>
              <w:rPr>
                <w:bCs/>
              </w:rPr>
            </w:pPr>
            <w:r w:rsidRPr="005D7DC8">
              <w:rPr>
                <w:bCs/>
                <w:sz w:val="22"/>
                <w:szCs w:val="22"/>
              </w:rPr>
              <w:t>ЗА ПОТПИСИВАЊЕ</w:t>
            </w:r>
            <w:r w:rsidR="00AA0C6C">
              <w:rPr>
                <w:bCs/>
                <w:sz w:val="22"/>
                <w:szCs w:val="22"/>
                <w:lang w:val="sr-Cyrl-BA"/>
              </w:rPr>
              <w:t xml:space="preserve"> </w:t>
            </w:r>
            <w:r w:rsidRPr="005D7DC8">
              <w:rPr>
                <w:bCs/>
                <w:sz w:val="22"/>
                <w:szCs w:val="22"/>
              </w:rPr>
              <w:t>УГОВОРА</w:t>
            </w:r>
          </w:p>
        </w:tc>
        <w:tc>
          <w:tcPr>
            <w:tcW w:w="5130" w:type="dxa"/>
          </w:tcPr>
          <w:p w:rsidR="00B456AD" w:rsidRPr="005D7DC8" w:rsidRDefault="00B456AD" w:rsidP="003F5B27">
            <w:pPr>
              <w:rPr>
                <w:bCs/>
              </w:rPr>
            </w:pPr>
          </w:p>
        </w:tc>
      </w:tr>
      <w:tr w:rsidR="00B456AD" w:rsidRPr="005D7DC8" w:rsidTr="003F5B27">
        <w:tblPrEx>
          <w:tblLook w:val="0000"/>
        </w:tblPrEx>
        <w:tc>
          <w:tcPr>
            <w:tcW w:w="4680" w:type="dxa"/>
            <w:vAlign w:val="center"/>
          </w:tcPr>
          <w:p w:rsidR="00B456AD" w:rsidRPr="005D7DC8" w:rsidRDefault="00B456AD" w:rsidP="0012044D">
            <w:pPr>
              <w:spacing w:beforeLines="30" w:afterLines="30"/>
              <w:ind w:right="-284"/>
              <w:jc w:val="both"/>
              <w:rPr>
                <w:bCs/>
                <w:lang w:val="ru-RU"/>
              </w:rPr>
            </w:pPr>
            <w:r w:rsidRPr="005D7DC8">
              <w:rPr>
                <w:bCs/>
                <w:sz w:val="22"/>
                <w:szCs w:val="22"/>
                <w:lang w:val="ru-RU"/>
              </w:rPr>
              <w:t>ИМЕ И ПРЕЗИМЕ ЛИЦА ЗА КОНТАКТ</w:t>
            </w:r>
          </w:p>
        </w:tc>
        <w:tc>
          <w:tcPr>
            <w:tcW w:w="5130" w:type="dxa"/>
          </w:tcPr>
          <w:p w:rsidR="00B456AD" w:rsidRPr="005D7DC8" w:rsidRDefault="00B456AD" w:rsidP="003F5B27">
            <w:pPr>
              <w:ind w:right="-284"/>
              <w:rPr>
                <w:bCs/>
                <w:lang w:val="ru-RU"/>
              </w:rPr>
            </w:pPr>
          </w:p>
        </w:tc>
      </w:tr>
    </w:tbl>
    <w:p w:rsidR="00B456AD" w:rsidRPr="005D7DC8" w:rsidRDefault="00B456AD" w:rsidP="00B456AD">
      <w:pPr>
        <w:jc w:val="both"/>
        <w:rPr>
          <w:b/>
          <w:bCs/>
          <w:sz w:val="22"/>
          <w:szCs w:val="22"/>
          <w:lang w:val="sr-Cyrl-CS"/>
        </w:rPr>
      </w:pPr>
    </w:p>
    <w:p w:rsidR="00B456AD" w:rsidRPr="005D7DC8" w:rsidRDefault="00B456AD" w:rsidP="00B456AD">
      <w:pPr>
        <w:jc w:val="both"/>
        <w:rPr>
          <w:b/>
          <w:bCs/>
          <w:sz w:val="22"/>
          <w:szCs w:val="22"/>
          <w:lang w:val="sr-Cyrl-CS"/>
        </w:rPr>
      </w:pPr>
      <w:r>
        <w:rPr>
          <w:b/>
          <w:bCs/>
          <w:sz w:val="22"/>
          <w:szCs w:val="22"/>
          <w:lang w:val="sr-Cyrl-CS"/>
        </w:rPr>
        <w:t xml:space="preserve">2. </w:t>
      </w:r>
      <w:r w:rsidRPr="005D7DC8">
        <w:rPr>
          <w:b/>
          <w:bCs/>
          <w:sz w:val="22"/>
          <w:szCs w:val="22"/>
          <w:lang w:val="sr-Cyrl-CS"/>
        </w:rPr>
        <w:t xml:space="preserve">ОПШТИ ПОДАЦИ О </w:t>
      </w:r>
      <w:r>
        <w:rPr>
          <w:b/>
          <w:bCs/>
          <w:sz w:val="22"/>
          <w:szCs w:val="22"/>
          <w:lang w:val="sr-Cyrl-CS"/>
        </w:rPr>
        <w:t>УЧЕСНИКУ У ЗАЈЕДНИЧКОЈ ПОНУДИ</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0"/>
        <w:gridCol w:w="5130"/>
      </w:tblGrid>
      <w:tr w:rsidR="00B456AD" w:rsidRPr="005D7DC8" w:rsidTr="003F5B27">
        <w:trPr>
          <w:trHeight w:val="758"/>
        </w:trPr>
        <w:tc>
          <w:tcPr>
            <w:tcW w:w="4680" w:type="dxa"/>
            <w:vAlign w:val="center"/>
          </w:tcPr>
          <w:p w:rsidR="00B456AD" w:rsidRDefault="00B456AD" w:rsidP="003F5B27">
            <w:pPr>
              <w:spacing w:before="240"/>
              <w:ind w:right="-284"/>
              <w:jc w:val="both"/>
              <w:rPr>
                <w:bCs/>
                <w:lang w:val="ru-RU"/>
              </w:rPr>
            </w:pPr>
            <w:r w:rsidRPr="005D7DC8">
              <w:rPr>
                <w:bCs/>
                <w:sz w:val="22"/>
                <w:szCs w:val="22"/>
                <w:lang w:val="ru-RU"/>
              </w:rPr>
              <w:t xml:space="preserve">НАЗИВ </w:t>
            </w:r>
            <w:r>
              <w:rPr>
                <w:bCs/>
                <w:sz w:val="22"/>
                <w:szCs w:val="22"/>
                <w:lang w:val="ru-RU"/>
              </w:rPr>
              <w:t xml:space="preserve"> УЧЕСНИКА У </w:t>
            </w:r>
          </w:p>
          <w:p w:rsidR="00B456AD" w:rsidRPr="005D7DC8" w:rsidRDefault="00B456AD" w:rsidP="003F5B27">
            <w:pPr>
              <w:spacing w:before="240"/>
              <w:ind w:right="-284"/>
              <w:jc w:val="both"/>
              <w:rPr>
                <w:bCs/>
                <w:lang w:val="ru-RU"/>
              </w:rPr>
            </w:pPr>
            <w:r>
              <w:rPr>
                <w:bCs/>
                <w:sz w:val="22"/>
                <w:szCs w:val="22"/>
                <w:lang w:val="ru-RU"/>
              </w:rPr>
              <w:t>ЗАЈЕДНИЧКОЈ ПОНУДИ</w:t>
            </w:r>
          </w:p>
        </w:tc>
        <w:tc>
          <w:tcPr>
            <w:tcW w:w="5130" w:type="dxa"/>
          </w:tcPr>
          <w:p w:rsidR="00B456AD" w:rsidRPr="005D7DC8" w:rsidRDefault="00B456AD" w:rsidP="003F5B27">
            <w:pPr>
              <w:ind w:right="-284"/>
              <w:jc w:val="both"/>
              <w:rPr>
                <w:bCs/>
                <w:lang w:val="ru-RU"/>
              </w:rPr>
            </w:pPr>
          </w:p>
        </w:tc>
      </w:tr>
      <w:tr w:rsidR="00B456AD" w:rsidRPr="005D7DC8" w:rsidTr="003F5B27">
        <w:trPr>
          <w:trHeight w:val="758"/>
        </w:trPr>
        <w:tc>
          <w:tcPr>
            <w:tcW w:w="4680" w:type="dxa"/>
            <w:vAlign w:val="center"/>
          </w:tcPr>
          <w:p w:rsidR="00B456AD" w:rsidRPr="005D7DC8" w:rsidRDefault="00B456AD" w:rsidP="003F5B27">
            <w:pPr>
              <w:spacing w:before="240"/>
              <w:ind w:right="-284"/>
              <w:jc w:val="both"/>
              <w:rPr>
                <w:bCs/>
                <w:lang w:val="ru-RU"/>
              </w:rPr>
            </w:pPr>
            <w:r>
              <w:rPr>
                <w:bCs/>
                <w:sz w:val="22"/>
                <w:szCs w:val="22"/>
                <w:lang w:val="ru-RU"/>
              </w:rPr>
              <w:t>АДРЕСА</w:t>
            </w:r>
          </w:p>
        </w:tc>
        <w:tc>
          <w:tcPr>
            <w:tcW w:w="5130" w:type="dxa"/>
          </w:tcPr>
          <w:p w:rsidR="00B456AD" w:rsidRPr="005D7DC8" w:rsidRDefault="00B456AD" w:rsidP="003F5B27">
            <w:pPr>
              <w:ind w:right="-284"/>
              <w:jc w:val="both"/>
              <w:rPr>
                <w:bCs/>
                <w:lang w:val="ru-RU"/>
              </w:rPr>
            </w:pPr>
          </w:p>
        </w:tc>
      </w:tr>
      <w:tr w:rsidR="00B456AD" w:rsidRPr="005D7DC8" w:rsidTr="003F5B27">
        <w:trPr>
          <w:trHeight w:val="758"/>
        </w:trPr>
        <w:tc>
          <w:tcPr>
            <w:tcW w:w="4680" w:type="dxa"/>
            <w:vAlign w:val="center"/>
          </w:tcPr>
          <w:p w:rsidR="00B456AD" w:rsidRPr="005D7DC8" w:rsidRDefault="00B456AD" w:rsidP="003F5B27">
            <w:pPr>
              <w:spacing w:before="240"/>
              <w:ind w:right="-284"/>
              <w:jc w:val="both"/>
              <w:rPr>
                <w:bCs/>
                <w:lang w:val="ru-RU"/>
              </w:rPr>
            </w:pPr>
            <w:r w:rsidRPr="005D7DC8">
              <w:rPr>
                <w:bCs/>
                <w:sz w:val="22"/>
                <w:szCs w:val="22"/>
                <w:lang w:val="pl-PL"/>
              </w:rPr>
              <w:t>МАТИЧНИ БРОЈ</w:t>
            </w:r>
          </w:p>
        </w:tc>
        <w:tc>
          <w:tcPr>
            <w:tcW w:w="5130" w:type="dxa"/>
          </w:tcPr>
          <w:p w:rsidR="00B456AD" w:rsidRPr="005D7DC8" w:rsidRDefault="00B456AD" w:rsidP="003F5B27">
            <w:pPr>
              <w:ind w:right="-284"/>
              <w:jc w:val="both"/>
              <w:rPr>
                <w:bCs/>
                <w:lang w:val="ru-RU"/>
              </w:rPr>
            </w:pPr>
          </w:p>
        </w:tc>
      </w:tr>
      <w:tr w:rsidR="00B456AD" w:rsidRPr="005D7DC8" w:rsidTr="003F5B27">
        <w:tc>
          <w:tcPr>
            <w:tcW w:w="4680" w:type="dxa"/>
            <w:vAlign w:val="center"/>
          </w:tcPr>
          <w:p w:rsidR="00B456AD" w:rsidRPr="005D7DC8" w:rsidRDefault="00B456AD" w:rsidP="0012044D">
            <w:pPr>
              <w:spacing w:beforeLines="30" w:afterLines="30"/>
              <w:ind w:right="-284"/>
              <w:jc w:val="both"/>
              <w:rPr>
                <w:bCs/>
                <w:lang w:val="pl-PL"/>
              </w:rPr>
            </w:pPr>
            <w:r w:rsidRPr="005D7DC8">
              <w:rPr>
                <w:bCs/>
                <w:sz w:val="22"/>
                <w:szCs w:val="22"/>
                <w:lang w:val="sr-Cyrl-CS"/>
              </w:rPr>
              <w:t>ПИБ</w:t>
            </w:r>
          </w:p>
        </w:tc>
        <w:tc>
          <w:tcPr>
            <w:tcW w:w="5130" w:type="dxa"/>
          </w:tcPr>
          <w:p w:rsidR="00B456AD" w:rsidRPr="005D7DC8" w:rsidRDefault="00B456AD" w:rsidP="003F5B27">
            <w:pPr>
              <w:ind w:right="-284"/>
              <w:rPr>
                <w:bCs/>
                <w:lang w:val="pl-PL"/>
              </w:rPr>
            </w:pPr>
          </w:p>
        </w:tc>
      </w:tr>
      <w:tr w:rsidR="00B456AD" w:rsidRPr="005D7DC8" w:rsidTr="003F5B27">
        <w:tc>
          <w:tcPr>
            <w:tcW w:w="4680" w:type="dxa"/>
            <w:vAlign w:val="center"/>
          </w:tcPr>
          <w:p w:rsidR="00B456AD" w:rsidRPr="005D7DC8" w:rsidRDefault="00B456AD" w:rsidP="0012044D">
            <w:pPr>
              <w:spacing w:beforeLines="30" w:afterLines="30"/>
              <w:ind w:right="-284"/>
              <w:rPr>
                <w:bCs/>
                <w:lang w:val="sr-Cyrl-CS"/>
              </w:rPr>
            </w:pPr>
            <w:r>
              <w:rPr>
                <w:bCs/>
                <w:sz w:val="22"/>
                <w:szCs w:val="22"/>
                <w:lang w:val="sr-Cyrl-CS"/>
              </w:rPr>
              <w:t>ИМЕ ОСОБЕ ЗА КОНТАКТ</w:t>
            </w:r>
          </w:p>
        </w:tc>
        <w:tc>
          <w:tcPr>
            <w:tcW w:w="5130" w:type="dxa"/>
          </w:tcPr>
          <w:p w:rsidR="00B456AD" w:rsidRPr="005D7DC8" w:rsidRDefault="00B456AD" w:rsidP="003F5B27">
            <w:pPr>
              <w:ind w:right="-284"/>
              <w:rPr>
                <w:bCs/>
              </w:rPr>
            </w:pPr>
          </w:p>
        </w:tc>
      </w:tr>
      <w:tr w:rsidR="00B456AD" w:rsidRPr="005D7DC8" w:rsidTr="003F5B27">
        <w:trPr>
          <w:trHeight w:val="758"/>
        </w:trPr>
        <w:tc>
          <w:tcPr>
            <w:tcW w:w="4680" w:type="dxa"/>
            <w:vAlign w:val="center"/>
          </w:tcPr>
          <w:p w:rsidR="00B456AD" w:rsidRDefault="00B456AD" w:rsidP="003F5B27">
            <w:pPr>
              <w:spacing w:before="240"/>
              <w:ind w:right="-284"/>
              <w:jc w:val="both"/>
              <w:rPr>
                <w:bCs/>
                <w:lang w:val="ru-RU"/>
              </w:rPr>
            </w:pPr>
            <w:r w:rsidRPr="005D7DC8">
              <w:rPr>
                <w:bCs/>
                <w:sz w:val="22"/>
                <w:szCs w:val="22"/>
                <w:lang w:val="ru-RU"/>
              </w:rPr>
              <w:t xml:space="preserve">НАЗИВ </w:t>
            </w:r>
            <w:r>
              <w:rPr>
                <w:bCs/>
                <w:sz w:val="22"/>
                <w:szCs w:val="22"/>
                <w:lang w:val="ru-RU"/>
              </w:rPr>
              <w:t xml:space="preserve"> УЧЕСНИКА У </w:t>
            </w:r>
          </w:p>
          <w:p w:rsidR="00B456AD" w:rsidRPr="005D7DC8" w:rsidRDefault="00B456AD" w:rsidP="003F5B27">
            <w:pPr>
              <w:spacing w:before="240"/>
              <w:ind w:right="-284"/>
              <w:jc w:val="both"/>
              <w:rPr>
                <w:bCs/>
                <w:lang w:val="ru-RU"/>
              </w:rPr>
            </w:pPr>
            <w:r>
              <w:rPr>
                <w:bCs/>
                <w:sz w:val="22"/>
                <w:szCs w:val="22"/>
                <w:lang w:val="ru-RU"/>
              </w:rPr>
              <w:t>ЗАЈЕДНИЧКОЈ ПОНУДИ</w:t>
            </w:r>
          </w:p>
        </w:tc>
        <w:tc>
          <w:tcPr>
            <w:tcW w:w="5130" w:type="dxa"/>
          </w:tcPr>
          <w:p w:rsidR="00B456AD" w:rsidRPr="005D7DC8" w:rsidRDefault="00B456AD" w:rsidP="003F5B27">
            <w:pPr>
              <w:ind w:right="-284"/>
              <w:jc w:val="both"/>
              <w:rPr>
                <w:bCs/>
                <w:lang w:val="ru-RU"/>
              </w:rPr>
            </w:pPr>
          </w:p>
        </w:tc>
      </w:tr>
      <w:tr w:rsidR="00B456AD" w:rsidRPr="005D7DC8" w:rsidTr="003F5B27">
        <w:trPr>
          <w:trHeight w:val="758"/>
        </w:trPr>
        <w:tc>
          <w:tcPr>
            <w:tcW w:w="4680" w:type="dxa"/>
            <w:vAlign w:val="center"/>
          </w:tcPr>
          <w:p w:rsidR="00B456AD" w:rsidRPr="005D7DC8" w:rsidRDefault="00B456AD" w:rsidP="003F5B27">
            <w:pPr>
              <w:spacing w:before="240"/>
              <w:ind w:right="-284"/>
              <w:jc w:val="both"/>
              <w:rPr>
                <w:bCs/>
                <w:lang w:val="ru-RU"/>
              </w:rPr>
            </w:pPr>
            <w:r>
              <w:rPr>
                <w:bCs/>
                <w:sz w:val="22"/>
                <w:szCs w:val="22"/>
                <w:lang w:val="ru-RU"/>
              </w:rPr>
              <w:lastRenderedPageBreak/>
              <w:t>АДРЕСА</w:t>
            </w:r>
          </w:p>
        </w:tc>
        <w:tc>
          <w:tcPr>
            <w:tcW w:w="5130" w:type="dxa"/>
          </w:tcPr>
          <w:p w:rsidR="00B456AD" w:rsidRPr="005D7DC8" w:rsidRDefault="00B456AD" w:rsidP="003F5B27">
            <w:pPr>
              <w:ind w:right="-284"/>
              <w:jc w:val="both"/>
              <w:rPr>
                <w:bCs/>
                <w:lang w:val="ru-RU"/>
              </w:rPr>
            </w:pPr>
          </w:p>
        </w:tc>
      </w:tr>
      <w:tr w:rsidR="00B456AD" w:rsidRPr="005D7DC8" w:rsidTr="003F5B27">
        <w:trPr>
          <w:trHeight w:val="758"/>
        </w:trPr>
        <w:tc>
          <w:tcPr>
            <w:tcW w:w="4680" w:type="dxa"/>
            <w:vAlign w:val="center"/>
          </w:tcPr>
          <w:p w:rsidR="00B456AD" w:rsidRPr="005D7DC8" w:rsidRDefault="00B456AD" w:rsidP="003F5B27">
            <w:pPr>
              <w:spacing w:before="240"/>
              <w:ind w:right="-284"/>
              <w:jc w:val="both"/>
              <w:rPr>
                <w:bCs/>
                <w:lang w:val="ru-RU"/>
              </w:rPr>
            </w:pPr>
            <w:r w:rsidRPr="005D7DC8">
              <w:rPr>
                <w:bCs/>
                <w:sz w:val="22"/>
                <w:szCs w:val="22"/>
                <w:lang w:val="pl-PL"/>
              </w:rPr>
              <w:t>МАТИЧНИ БРОЈ</w:t>
            </w:r>
          </w:p>
        </w:tc>
        <w:tc>
          <w:tcPr>
            <w:tcW w:w="5130" w:type="dxa"/>
          </w:tcPr>
          <w:p w:rsidR="00B456AD" w:rsidRPr="005D7DC8" w:rsidRDefault="00B456AD" w:rsidP="003F5B27">
            <w:pPr>
              <w:ind w:right="-284"/>
              <w:jc w:val="both"/>
              <w:rPr>
                <w:bCs/>
                <w:lang w:val="ru-RU"/>
              </w:rPr>
            </w:pPr>
          </w:p>
        </w:tc>
      </w:tr>
      <w:tr w:rsidR="00B456AD" w:rsidRPr="005D7DC8" w:rsidTr="003F5B27">
        <w:tc>
          <w:tcPr>
            <w:tcW w:w="4680" w:type="dxa"/>
            <w:vAlign w:val="center"/>
          </w:tcPr>
          <w:p w:rsidR="00B456AD" w:rsidRPr="005D7DC8" w:rsidRDefault="00B456AD" w:rsidP="0012044D">
            <w:pPr>
              <w:spacing w:beforeLines="30" w:afterLines="30"/>
              <w:ind w:right="-284"/>
              <w:jc w:val="both"/>
              <w:rPr>
                <w:bCs/>
                <w:lang w:val="pl-PL"/>
              </w:rPr>
            </w:pPr>
            <w:r w:rsidRPr="005D7DC8">
              <w:rPr>
                <w:bCs/>
                <w:sz w:val="22"/>
                <w:szCs w:val="22"/>
                <w:lang w:val="sr-Cyrl-CS"/>
              </w:rPr>
              <w:t>ПИБ</w:t>
            </w:r>
          </w:p>
        </w:tc>
        <w:tc>
          <w:tcPr>
            <w:tcW w:w="5130" w:type="dxa"/>
          </w:tcPr>
          <w:p w:rsidR="00B456AD" w:rsidRPr="005D7DC8" w:rsidRDefault="00B456AD" w:rsidP="003F5B27">
            <w:pPr>
              <w:ind w:right="-284"/>
              <w:rPr>
                <w:bCs/>
                <w:lang w:val="pl-PL"/>
              </w:rPr>
            </w:pPr>
          </w:p>
        </w:tc>
      </w:tr>
      <w:tr w:rsidR="00B456AD" w:rsidRPr="005D7DC8" w:rsidTr="003F5B27">
        <w:tc>
          <w:tcPr>
            <w:tcW w:w="4680" w:type="dxa"/>
            <w:vAlign w:val="center"/>
          </w:tcPr>
          <w:p w:rsidR="00B456AD" w:rsidRPr="005D7DC8" w:rsidRDefault="00B456AD" w:rsidP="0012044D">
            <w:pPr>
              <w:spacing w:beforeLines="30" w:afterLines="30"/>
              <w:ind w:right="-284"/>
              <w:rPr>
                <w:bCs/>
                <w:lang w:val="sr-Cyrl-CS"/>
              </w:rPr>
            </w:pPr>
            <w:r>
              <w:rPr>
                <w:bCs/>
                <w:sz w:val="22"/>
                <w:szCs w:val="22"/>
                <w:lang w:val="sr-Cyrl-CS"/>
              </w:rPr>
              <w:t>ИМЕ ОСОБЕ ЗА КОНТАКТ</w:t>
            </w:r>
          </w:p>
        </w:tc>
        <w:tc>
          <w:tcPr>
            <w:tcW w:w="5130" w:type="dxa"/>
          </w:tcPr>
          <w:p w:rsidR="00B456AD" w:rsidRPr="005D7DC8" w:rsidRDefault="00B456AD" w:rsidP="003F5B27">
            <w:pPr>
              <w:ind w:right="-284"/>
              <w:rPr>
                <w:bCs/>
              </w:rPr>
            </w:pPr>
          </w:p>
        </w:tc>
      </w:tr>
      <w:tr w:rsidR="00B456AD" w:rsidRPr="005D7DC8" w:rsidTr="003F5B27">
        <w:trPr>
          <w:trHeight w:val="758"/>
        </w:trPr>
        <w:tc>
          <w:tcPr>
            <w:tcW w:w="4680" w:type="dxa"/>
            <w:vAlign w:val="center"/>
          </w:tcPr>
          <w:p w:rsidR="00B456AD" w:rsidRDefault="00B456AD" w:rsidP="003F5B27">
            <w:pPr>
              <w:spacing w:before="240"/>
              <w:ind w:right="-284"/>
              <w:jc w:val="both"/>
              <w:rPr>
                <w:bCs/>
                <w:lang w:val="ru-RU"/>
              </w:rPr>
            </w:pPr>
            <w:r w:rsidRPr="005D7DC8">
              <w:rPr>
                <w:bCs/>
                <w:sz w:val="22"/>
                <w:szCs w:val="22"/>
                <w:lang w:val="ru-RU"/>
              </w:rPr>
              <w:t xml:space="preserve">НАЗИВ </w:t>
            </w:r>
            <w:r>
              <w:rPr>
                <w:bCs/>
                <w:sz w:val="22"/>
                <w:szCs w:val="22"/>
                <w:lang w:val="ru-RU"/>
              </w:rPr>
              <w:t xml:space="preserve"> УЧЕСНИКА У </w:t>
            </w:r>
          </w:p>
          <w:p w:rsidR="00B456AD" w:rsidRPr="005D7DC8" w:rsidRDefault="00B456AD" w:rsidP="003F5B27">
            <w:pPr>
              <w:spacing w:before="240"/>
              <w:ind w:right="-284"/>
              <w:jc w:val="both"/>
              <w:rPr>
                <w:bCs/>
                <w:lang w:val="ru-RU"/>
              </w:rPr>
            </w:pPr>
            <w:r>
              <w:rPr>
                <w:bCs/>
                <w:sz w:val="22"/>
                <w:szCs w:val="22"/>
                <w:lang w:val="ru-RU"/>
              </w:rPr>
              <w:t>ЗАЈЕДНИЧКОЈ ПОНУДИ</w:t>
            </w:r>
          </w:p>
        </w:tc>
        <w:tc>
          <w:tcPr>
            <w:tcW w:w="5130" w:type="dxa"/>
          </w:tcPr>
          <w:p w:rsidR="00B456AD" w:rsidRPr="005D7DC8" w:rsidRDefault="00B456AD" w:rsidP="003F5B27">
            <w:pPr>
              <w:ind w:right="-284"/>
              <w:jc w:val="both"/>
              <w:rPr>
                <w:bCs/>
                <w:lang w:val="ru-RU"/>
              </w:rPr>
            </w:pPr>
          </w:p>
        </w:tc>
      </w:tr>
      <w:tr w:rsidR="00B456AD" w:rsidRPr="005D7DC8" w:rsidTr="003F5B27">
        <w:trPr>
          <w:trHeight w:val="758"/>
        </w:trPr>
        <w:tc>
          <w:tcPr>
            <w:tcW w:w="4680" w:type="dxa"/>
            <w:vAlign w:val="center"/>
          </w:tcPr>
          <w:p w:rsidR="00B456AD" w:rsidRPr="005D7DC8" w:rsidRDefault="00B456AD" w:rsidP="003F5B27">
            <w:pPr>
              <w:spacing w:before="240"/>
              <w:ind w:right="-284"/>
              <w:jc w:val="both"/>
              <w:rPr>
                <w:bCs/>
                <w:lang w:val="ru-RU"/>
              </w:rPr>
            </w:pPr>
            <w:r>
              <w:rPr>
                <w:bCs/>
                <w:sz w:val="22"/>
                <w:szCs w:val="22"/>
                <w:lang w:val="ru-RU"/>
              </w:rPr>
              <w:t>АДРЕСА</w:t>
            </w:r>
          </w:p>
        </w:tc>
        <w:tc>
          <w:tcPr>
            <w:tcW w:w="5130" w:type="dxa"/>
          </w:tcPr>
          <w:p w:rsidR="00B456AD" w:rsidRPr="005D7DC8" w:rsidRDefault="00B456AD" w:rsidP="003F5B27">
            <w:pPr>
              <w:ind w:right="-284"/>
              <w:jc w:val="both"/>
              <w:rPr>
                <w:bCs/>
                <w:lang w:val="ru-RU"/>
              </w:rPr>
            </w:pPr>
          </w:p>
        </w:tc>
      </w:tr>
      <w:tr w:rsidR="00B456AD" w:rsidRPr="005D7DC8" w:rsidTr="003F5B27">
        <w:trPr>
          <w:trHeight w:val="758"/>
        </w:trPr>
        <w:tc>
          <w:tcPr>
            <w:tcW w:w="4680" w:type="dxa"/>
            <w:vAlign w:val="center"/>
          </w:tcPr>
          <w:p w:rsidR="00B456AD" w:rsidRPr="005D7DC8" w:rsidRDefault="00B456AD" w:rsidP="003F5B27">
            <w:pPr>
              <w:spacing w:before="240"/>
              <w:ind w:right="-284"/>
              <w:jc w:val="both"/>
              <w:rPr>
                <w:bCs/>
                <w:lang w:val="ru-RU"/>
              </w:rPr>
            </w:pPr>
            <w:r w:rsidRPr="005D7DC8">
              <w:rPr>
                <w:bCs/>
                <w:sz w:val="22"/>
                <w:szCs w:val="22"/>
                <w:lang w:val="pl-PL"/>
              </w:rPr>
              <w:t>МАТИЧНИ БРОЈ</w:t>
            </w:r>
          </w:p>
        </w:tc>
        <w:tc>
          <w:tcPr>
            <w:tcW w:w="5130" w:type="dxa"/>
          </w:tcPr>
          <w:p w:rsidR="00B456AD" w:rsidRPr="005D7DC8" w:rsidRDefault="00B456AD" w:rsidP="003F5B27">
            <w:pPr>
              <w:ind w:right="-284"/>
              <w:jc w:val="both"/>
              <w:rPr>
                <w:bCs/>
                <w:lang w:val="ru-RU"/>
              </w:rPr>
            </w:pPr>
          </w:p>
        </w:tc>
      </w:tr>
      <w:tr w:rsidR="00B456AD" w:rsidRPr="005D7DC8" w:rsidTr="003F5B27">
        <w:tc>
          <w:tcPr>
            <w:tcW w:w="4680" w:type="dxa"/>
            <w:vAlign w:val="center"/>
          </w:tcPr>
          <w:p w:rsidR="00B456AD" w:rsidRPr="005D7DC8" w:rsidRDefault="00B456AD" w:rsidP="0012044D">
            <w:pPr>
              <w:spacing w:beforeLines="30" w:afterLines="30"/>
              <w:ind w:right="-284"/>
              <w:jc w:val="both"/>
              <w:rPr>
                <w:bCs/>
                <w:lang w:val="pl-PL"/>
              </w:rPr>
            </w:pPr>
            <w:r w:rsidRPr="005D7DC8">
              <w:rPr>
                <w:bCs/>
                <w:sz w:val="22"/>
                <w:szCs w:val="22"/>
                <w:lang w:val="sr-Cyrl-CS"/>
              </w:rPr>
              <w:t>ПИБ</w:t>
            </w:r>
          </w:p>
        </w:tc>
        <w:tc>
          <w:tcPr>
            <w:tcW w:w="5130" w:type="dxa"/>
          </w:tcPr>
          <w:p w:rsidR="00B456AD" w:rsidRPr="005D7DC8" w:rsidRDefault="00B456AD" w:rsidP="003F5B27">
            <w:pPr>
              <w:ind w:right="-284"/>
              <w:rPr>
                <w:bCs/>
                <w:lang w:val="pl-PL"/>
              </w:rPr>
            </w:pPr>
          </w:p>
        </w:tc>
      </w:tr>
      <w:tr w:rsidR="00B456AD" w:rsidRPr="005D7DC8" w:rsidTr="003F5B27">
        <w:tc>
          <w:tcPr>
            <w:tcW w:w="4680" w:type="dxa"/>
            <w:vAlign w:val="center"/>
          </w:tcPr>
          <w:p w:rsidR="00B456AD" w:rsidRPr="005D7DC8" w:rsidRDefault="00B456AD" w:rsidP="0012044D">
            <w:pPr>
              <w:spacing w:beforeLines="30" w:afterLines="30"/>
              <w:ind w:right="-284"/>
              <w:rPr>
                <w:bCs/>
                <w:lang w:val="sr-Cyrl-CS"/>
              </w:rPr>
            </w:pPr>
            <w:r>
              <w:rPr>
                <w:bCs/>
                <w:sz w:val="22"/>
                <w:szCs w:val="22"/>
                <w:lang w:val="sr-Cyrl-CS"/>
              </w:rPr>
              <w:t>ИМЕ ОСОБЕ ЗА КОНТАКТ</w:t>
            </w:r>
          </w:p>
        </w:tc>
        <w:tc>
          <w:tcPr>
            <w:tcW w:w="5130" w:type="dxa"/>
          </w:tcPr>
          <w:p w:rsidR="00B456AD" w:rsidRPr="005D7DC8" w:rsidRDefault="00B456AD" w:rsidP="003F5B27">
            <w:pPr>
              <w:ind w:right="-284"/>
              <w:rPr>
                <w:bCs/>
              </w:rPr>
            </w:pPr>
          </w:p>
        </w:tc>
      </w:tr>
    </w:tbl>
    <w:p w:rsidR="00B456AD" w:rsidRPr="005D7DC8" w:rsidRDefault="00B456AD" w:rsidP="00B456AD">
      <w:pPr>
        <w:jc w:val="both"/>
        <w:rPr>
          <w:b/>
          <w:bCs/>
          <w:sz w:val="22"/>
          <w:szCs w:val="22"/>
          <w:lang w:val="sr-Cyrl-CS"/>
        </w:rPr>
      </w:pPr>
    </w:p>
    <w:p w:rsidR="00B456AD" w:rsidRPr="005D7DC8" w:rsidRDefault="00B456AD" w:rsidP="00B456AD">
      <w:pPr>
        <w:jc w:val="both"/>
        <w:rPr>
          <w:b/>
          <w:bCs/>
          <w:sz w:val="22"/>
          <w:szCs w:val="22"/>
          <w:lang w:val="sr-Cyrl-CS"/>
        </w:rPr>
      </w:pPr>
    </w:p>
    <w:p w:rsidR="00B456AD" w:rsidRPr="005D7DC8" w:rsidRDefault="00B456AD" w:rsidP="00B456AD">
      <w:pPr>
        <w:jc w:val="both"/>
        <w:rPr>
          <w:b/>
          <w:bCs/>
          <w:sz w:val="22"/>
          <w:szCs w:val="22"/>
          <w:lang w:val="sr-Cyrl-CS"/>
        </w:rPr>
      </w:pPr>
      <w:r>
        <w:rPr>
          <w:b/>
          <w:bCs/>
          <w:sz w:val="22"/>
          <w:szCs w:val="22"/>
          <w:lang w:val="sr-Cyrl-CS"/>
        </w:rPr>
        <w:t xml:space="preserve">3. </w:t>
      </w:r>
      <w:r w:rsidRPr="005D7DC8">
        <w:rPr>
          <w:b/>
          <w:bCs/>
          <w:sz w:val="22"/>
          <w:szCs w:val="22"/>
          <w:lang w:val="sr-Cyrl-CS"/>
        </w:rPr>
        <w:t>ОПШТИ ПОДАЦИ О ПОДИЗВОЂАЧУ</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0"/>
        <w:gridCol w:w="5130"/>
      </w:tblGrid>
      <w:tr w:rsidR="00B456AD" w:rsidRPr="005D7DC8" w:rsidTr="003F5B27">
        <w:trPr>
          <w:trHeight w:val="758"/>
        </w:trPr>
        <w:tc>
          <w:tcPr>
            <w:tcW w:w="4680" w:type="dxa"/>
            <w:vAlign w:val="center"/>
          </w:tcPr>
          <w:p w:rsidR="00B456AD" w:rsidRPr="005D7DC8" w:rsidRDefault="00B456AD" w:rsidP="003F5B27">
            <w:pPr>
              <w:spacing w:before="240"/>
              <w:ind w:right="-284"/>
              <w:jc w:val="both"/>
              <w:rPr>
                <w:bCs/>
                <w:lang w:val="ru-RU"/>
              </w:rPr>
            </w:pPr>
            <w:r w:rsidRPr="005D7DC8">
              <w:rPr>
                <w:bCs/>
                <w:sz w:val="22"/>
                <w:szCs w:val="22"/>
                <w:lang w:val="ru-RU"/>
              </w:rPr>
              <w:t>НАЗИВ ПОДИЗВОЂАЧА</w:t>
            </w:r>
          </w:p>
        </w:tc>
        <w:tc>
          <w:tcPr>
            <w:tcW w:w="5130" w:type="dxa"/>
          </w:tcPr>
          <w:p w:rsidR="00B456AD" w:rsidRPr="005D7DC8" w:rsidRDefault="00B456AD" w:rsidP="003F5B27">
            <w:pPr>
              <w:ind w:right="-284"/>
              <w:jc w:val="both"/>
              <w:rPr>
                <w:bCs/>
                <w:lang w:val="ru-RU"/>
              </w:rPr>
            </w:pPr>
          </w:p>
        </w:tc>
      </w:tr>
      <w:tr w:rsidR="00B456AD" w:rsidRPr="005D7DC8" w:rsidTr="003F5B27">
        <w:trPr>
          <w:trHeight w:val="758"/>
        </w:trPr>
        <w:tc>
          <w:tcPr>
            <w:tcW w:w="4680" w:type="dxa"/>
            <w:vAlign w:val="center"/>
          </w:tcPr>
          <w:p w:rsidR="00B456AD" w:rsidRPr="005D7DC8" w:rsidRDefault="00B456AD" w:rsidP="003F5B27">
            <w:pPr>
              <w:spacing w:before="240"/>
              <w:ind w:right="-284"/>
              <w:jc w:val="both"/>
              <w:rPr>
                <w:bCs/>
                <w:lang w:val="ru-RU"/>
              </w:rPr>
            </w:pPr>
            <w:r>
              <w:rPr>
                <w:bCs/>
                <w:sz w:val="22"/>
                <w:szCs w:val="22"/>
                <w:lang w:val="ru-RU"/>
              </w:rPr>
              <w:t>АДРЕСА</w:t>
            </w:r>
          </w:p>
        </w:tc>
        <w:tc>
          <w:tcPr>
            <w:tcW w:w="5130" w:type="dxa"/>
          </w:tcPr>
          <w:p w:rsidR="00B456AD" w:rsidRPr="005D7DC8" w:rsidRDefault="00B456AD" w:rsidP="003F5B27">
            <w:pPr>
              <w:ind w:right="-284"/>
              <w:jc w:val="both"/>
              <w:rPr>
                <w:bCs/>
                <w:lang w:val="ru-RU"/>
              </w:rPr>
            </w:pPr>
          </w:p>
        </w:tc>
      </w:tr>
      <w:tr w:rsidR="00B456AD" w:rsidRPr="005D7DC8" w:rsidTr="003F5B27">
        <w:trPr>
          <w:trHeight w:val="758"/>
        </w:trPr>
        <w:tc>
          <w:tcPr>
            <w:tcW w:w="4680" w:type="dxa"/>
            <w:vAlign w:val="center"/>
          </w:tcPr>
          <w:p w:rsidR="00B456AD" w:rsidRPr="005D7DC8" w:rsidRDefault="00B456AD" w:rsidP="003F5B27">
            <w:pPr>
              <w:spacing w:before="240"/>
              <w:ind w:right="-284"/>
              <w:jc w:val="both"/>
              <w:rPr>
                <w:bCs/>
                <w:lang w:val="ru-RU"/>
              </w:rPr>
            </w:pPr>
            <w:r w:rsidRPr="005D7DC8">
              <w:rPr>
                <w:bCs/>
                <w:sz w:val="22"/>
                <w:szCs w:val="22"/>
                <w:lang w:val="pl-PL"/>
              </w:rPr>
              <w:t>МАТИЧНИ БРОЈ</w:t>
            </w:r>
          </w:p>
        </w:tc>
        <w:tc>
          <w:tcPr>
            <w:tcW w:w="5130" w:type="dxa"/>
          </w:tcPr>
          <w:p w:rsidR="00B456AD" w:rsidRPr="005D7DC8" w:rsidRDefault="00B456AD" w:rsidP="003F5B27">
            <w:pPr>
              <w:ind w:right="-284"/>
              <w:jc w:val="both"/>
              <w:rPr>
                <w:bCs/>
                <w:lang w:val="ru-RU"/>
              </w:rPr>
            </w:pPr>
          </w:p>
        </w:tc>
      </w:tr>
      <w:tr w:rsidR="00B456AD" w:rsidRPr="005D7DC8" w:rsidTr="003F5B27">
        <w:tc>
          <w:tcPr>
            <w:tcW w:w="4680" w:type="dxa"/>
            <w:vAlign w:val="center"/>
          </w:tcPr>
          <w:p w:rsidR="00B456AD" w:rsidRPr="005D7DC8" w:rsidRDefault="00B456AD" w:rsidP="0012044D">
            <w:pPr>
              <w:spacing w:beforeLines="30" w:afterLines="30"/>
              <w:ind w:right="-284"/>
              <w:jc w:val="both"/>
              <w:rPr>
                <w:bCs/>
                <w:lang w:val="pl-PL"/>
              </w:rPr>
            </w:pPr>
            <w:r w:rsidRPr="005D7DC8">
              <w:rPr>
                <w:bCs/>
                <w:sz w:val="22"/>
                <w:szCs w:val="22"/>
                <w:lang w:val="sr-Cyrl-CS"/>
              </w:rPr>
              <w:t>ПИБ</w:t>
            </w:r>
          </w:p>
        </w:tc>
        <w:tc>
          <w:tcPr>
            <w:tcW w:w="5130" w:type="dxa"/>
          </w:tcPr>
          <w:p w:rsidR="00B456AD" w:rsidRPr="005D7DC8" w:rsidRDefault="00B456AD" w:rsidP="003F5B27">
            <w:pPr>
              <w:ind w:right="-284"/>
              <w:rPr>
                <w:bCs/>
                <w:lang w:val="pl-PL"/>
              </w:rPr>
            </w:pPr>
          </w:p>
        </w:tc>
      </w:tr>
      <w:tr w:rsidR="00B456AD" w:rsidRPr="005D7DC8" w:rsidTr="003F5B27">
        <w:tc>
          <w:tcPr>
            <w:tcW w:w="4680" w:type="dxa"/>
            <w:vAlign w:val="center"/>
          </w:tcPr>
          <w:p w:rsidR="00B456AD" w:rsidRPr="005D7DC8" w:rsidRDefault="00B456AD" w:rsidP="0012044D">
            <w:pPr>
              <w:spacing w:beforeLines="30" w:afterLines="30"/>
              <w:ind w:right="-284"/>
              <w:rPr>
                <w:bCs/>
                <w:lang w:val="sr-Cyrl-CS"/>
              </w:rPr>
            </w:pPr>
            <w:r>
              <w:rPr>
                <w:bCs/>
                <w:sz w:val="22"/>
                <w:szCs w:val="22"/>
                <w:lang w:val="sr-Cyrl-CS"/>
              </w:rPr>
              <w:t>ИМЕ ОСОБЕ ЗА КОНТАКТ</w:t>
            </w:r>
          </w:p>
        </w:tc>
        <w:tc>
          <w:tcPr>
            <w:tcW w:w="5130" w:type="dxa"/>
          </w:tcPr>
          <w:p w:rsidR="00B456AD" w:rsidRPr="005D7DC8" w:rsidRDefault="00B456AD" w:rsidP="003F5B27">
            <w:pPr>
              <w:ind w:right="-284"/>
              <w:rPr>
                <w:bCs/>
              </w:rPr>
            </w:pPr>
          </w:p>
        </w:tc>
      </w:tr>
      <w:tr w:rsidR="00B456AD" w:rsidRPr="005D7DC8" w:rsidTr="003F5B27">
        <w:trPr>
          <w:trHeight w:val="758"/>
        </w:trPr>
        <w:tc>
          <w:tcPr>
            <w:tcW w:w="4680" w:type="dxa"/>
            <w:vAlign w:val="center"/>
          </w:tcPr>
          <w:p w:rsidR="00B456AD" w:rsidRDefault="00B456AD" w:rsidP="003F5B27">
            <w:pPr>
              <w:spacing w:before="240"/>
              <w:ind w:right="-284"/>
              <w:jc w:val="both"/>
              <w:rPr>
                <w:bCs/>
                <w:lang w:val="ru-RU"/>
              </w:rPr>
            </w:pPr>
            <w:r>
              <w:rPr>
                <w:bCs/>
                <w:sz w:val="22"/>
                <w:szCs w:val="22"/>
                <w:lang w:val="ru-RU"/>
              </w:rPr>
              <w:t xml:space="preserve">ПРОЦЕНАТ УКУПНЕ ВРЕДНОСТИ </w:t>
            </w:r>
          </w:p>
          <w:p w:rsidR="00B456AD" w:rsidRDefault="00B456AD" w:rsidP="003F5B27">
            <w:pPr>
              <w:spacing w:before="240"/>
              <w:ind w:right="-284"/>
              <w:jc w:val="both"/>
              <w:rPr>
                <w:bCs/>
                <w:lang w:val="ru-RU"/>
              </w:rPr>
            </w:pPr>
            <w:r>
              <w:rPr>
                <w:bCs/>
                <w:sz w:val="22"/>
                <w:szCs w:val="22"/>
                <w:lang w:val="ru-RU"/>
              </w:rPr>
              <w:t xml:space="preserve">НАБАВКЕ КОЈИ ЋЕ </w:t>
            </w:r>
          </w:p>
          <w:p w:rsidR="00B456AD" w:rsidRPr="005D7DC8" w:rsidRDefault="00B456AD" w:rsidP="003F5B27">
            <w:pPr>
              <w:spacing w:before="240"/>
              <w:ind w:right="-284"/>
              <w:jc w:val="both"/>
              <w:rPr>
                <w:bCs/>
                <w:lang w:val="ru-RU"/>
              </w:rPr>
            </w:pPr>
            <w:r>
              <w:rPr>
                <w:bCs/>
                <w:sz w:val="22"/>
                <w:szCs w:val="22"/>
                <w:lang w:val="ru-RU"/>
              </w:rPr>
              <w:t>ИЗВРШИТИ ПОДИЗВОЂАЧ</w:t>
            </w:r>
          </w:p>
        </w:tc>
        <w:tc>
          <w:tcPr>
            <w:tcW w:w="5130" w:type="dxa"/>
          </w:tcPr>
          <w:p w:rsidR="00B456AD" w:rsidRPr="005D7DC8" w:rsidRDefault="00B456AD" w:rsidP="003F5B27">
            <w:pPr>
              <w:ind w:right="-284"/>
              <w:jc w:val="both"/>
              <w:rPr>
                <w:bCs/>
                <w:lang w:val="ru-RU"/>
              </w:rPr>
            </w:pPr>
          </w:p>
        </w:tc>
      </w:tr>
      <w:tr w:rsidR="00B456AD" w:rsidRPr="005D7DC8" w:rsidTr="003F5B27">
        <w:trPr>
          <w:trHeight w:val="758"/>
        </w:trPr>
        <w:tc>
          <w:tcPr>
            <w:tcW w:w="4680" w:type="dxa"/>
            <w:vAlign w:val="center"/>
          </w:tcPr>
          <w:p w:rsidR="00B456AD" w:rsidRDefault="00B456AD" w:rsidP="003F5B27">
            <w:pPr>
              <w:spacing w:before="240"/>
              <w:ind w:right="-284"/>
              <w:jc w:val="both"/>
              <w:rPr>
                <w:bCs/>
                <w:lang w:val="ru-RU"/>
              </w:rPr>
            </w:pPr>
            <w:r>
              <w:rPr>
                <w:bCs/>
                <w:sz w:val="22"/>
                <w:szCs w:val="22"/>
                <w:lang w:val="ru-RU"/>
              </w:rPr>
              <w:t xml:space="preserve">ДЕО ПРЕДМЕТА НАБАВКЕ КОЈИ ЋЕ </w:t>
            </w:r>
          </w:p>
          <w:p w:rsidR="00B456AD" w:rsidRPr="005D7DC8" w:rsidRDefault="00B456AD" w:rsidP="003F5B27">
            <w:pPr>
              <w:spacing w:before="240"/>
              <w:ind w:right="-284"/>
              <w:jc w:val="both"/>
              <w:rPr>
                <w:bCs/>
                <w:lang w:val="ru-RU"/>
              </w:rPr>
            </w:pPr>
            <w:r>
              <w:rPr>
                <w:bCs/>
                <w:sz w:val="22"/>
                <w:szCs w:val="22"/>
                <w:lang w:val="ru-RU"/>
              </w:rPr>
              <w:t>ИЗВРШИТИ ПОДИЗВОЂАЧ</w:t>
            </w:r>
          </w:p>
        </w:tc>
        <w:tc>
          <w:tcPr>
            <w:tcW w:w="5130" w:type="dxa"/>
          </w:tcPr>
          <w:p w:rsidR="00B456AD" w:rsidRPr="005D7DC8" w:rsidRDefault="00B456AD" w:rsidP="003F5B27">
            <w:pPr>
              <w:ind w:right="-284"/>
              <w:jc w:val="both"/>
              <w:rPr>
                <w:bCs/>
                <w:lang w:val="ru-RU"/>
              </w:rPr>
            </w:pPr>
          </w:p>
        </w:tc>
      </w:tr>
    </w:tbl>
    <w:p w:rsidR="00B456AD" w:rsidRPr="005D7DC8" w:rsidRDefault="00B456AD" w:rsidP="00B456AD">
      <w:pPr>
        <w:jc w:val="both"/>
        <w:rPr>
          <w:bCs/>
          <w:sz w:val="22"/>
          <w:szCs w:val="22"/>
          <w:lang w:val="sr-Cyrl-CS"/>
        </w:rPr>
      </w:pPr>
      <w:r w:rsidRPr="005D7DC8">
        <w:rPr>
          <w:bCs/>
          <w:sz w:val="22"/>
          <w:szCs w:val="22"/>
          <w:lang w:val="sr-Cyrl-CS"/>
        </w:rPr>
        <w:t>У случају већег броја  члан</w:t>
      </w:r>
      <w:r w:rsidR="009745C1">
        <w:rPr>
          <w:bCs/>
          <w:sz w:val="22"/>
          <w:szCs w:val="22"/>
          <w:lang w:val="sr-Cyrl-CS"/>
        </w:rPr>
        <w:t>ова</w:t>
      </w:r>
      <w:r w:rsidRPr="005D7DC8">
        <w:rPr>
          <w:bCs/>
          <w:sz w:val="22"/>
          <w:szCs w:val="22"/>
          <w:lang w:val="sr-Cyrl-CS"/>
        </w:rPr>
        <w:t xml:space="preserve"> заједничке понуде или подизвођача треба фотокопирати табеле за њих.</w:t>
      </w:r>
    </w:p>
    <w:p w:rsidR="00B456AD" w:rsidRDefault="00B456AD" w:rsidP="00B456AD">
      <w:pPr>
        <w:jc w:val="both"/>
        <w:rPr>
          <w:b/>
          <w:bCs/>
          <w:lang w:val="sr-Cyrl-CS"/>
        </w:rPr>
      </w:pPr>
    </w:p>
    <w:p w:rsidR="00345DEC" w:rsidRDefault="00345DEC" w:rsidP="00B456AD">
      <w:pPr>
        <w:jc w:val="both"/>
        <w:rPr>
          <w:b/>
          <w:bCs/>
          <w:lang w:val="sr-Cyrl-CS"/>
        </w:rPr>
      </w:pPr>
    </w:p>
    <w:p w:rsidR="00345DEC" w:rsidRDefault="00345DEC" w:rsidP="00B456AD">
      <w:pPr>
        <w:jc w:val="both"/>
        <w:rPr>
          <w:b/>
          <w:bCs/>
          <w:lang w:val="sr-Cyrl-CS"/>
        </w:rPr>
      </w:pPr>
    </w:p>
    <w:p w:rsidR="00345DEC" w:rsidRDefault="00345DEC" w:rsidP="00B456AD">
      <w:pPr>
        <w:jc w:val="both"/>
        <w:rPr>
          <w:b/>
          <w:bCs/>
          <w:lang w:val="sr-Cyrl-CS"/>
        </w:rPr>
      </w:pPr>
    </w:p>
    <w:p w:rsidR="00345DEC" w:rsidRPr="009B66F5" w:rsidRDefault="00345DEC" w:rsidP="00B456AD">
      <w:pPr>
        <w:jc w:val="both"/>
        <w:rPr>
          <w:b/>
          <w:bCs/>
          <w:lang w:val="sr-Cyrl-CS"/>
        </w:rPr>
      </w:pPr>
    </w:p>
    <w:p w:rsidR="00B456AD" w:rsidRPr="009B66F5" w:rsidRDefault="00B456AD" w:rsidP="00B456AD">
      <w:pPr>
        <w:jc w:val="both"/>
        <w:rPr>
          <w:b/>
          <w:bCs/>
          <w:lang w:val="sr-Cyrl-CS"/>
        </w:rPr>
      </w:pPr>
      <w:r>
        <w:rPr>
          <w:b/>
          <w:bCs/>
          <w:lang w:val="sr-Cyrl-CS"/>
        </w:rPr>
        <w:t>4</w:t>
      </w:r>
      <w:r w:rsidRPr="009B66F5">
        <w:rPr>
          <w:b/>
          <w:bCs/>
          <w:lang w:val="sr-Cyrl-CS"/>
        </w:rPr>
        <w:t>. ПОНУД</w:t>
      </w:r>
      <w:r>
        <w:rPr>
          <w:b/>
          <w:bCs/>
          <w:lang w:val="sr-Cyrl-CS"/>
        </w:rPr>
        <w:t>У</w:t>
      </w:r>
      <w:r w:rsidR="00AA0C6C">
        <w:rPr>
          <w:b/>
          <w:bCs/>
          <w:lang w:val="sr-Cyrl-CS"/>
        </w:rPr>
        <w:t xml:space="preserve"> </w:t>
      </w:r>
      <w:r>
        <w:rPr>
          <w:b/>
          <w:bCs/>
          <w:lang w:val="sr-Cyrl-CS"/>
        </w:rPr>
        <w:t>ПОДНОСИ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8"/>
      </w:tblGrid>
      <w:tr w:rsidR="00B456AD" w:rsidRPr="009B66F5" w:rsidTr="003F5B27">
        <w:tc>
          <w:tcPr>
            <w:tcW w:w="9810" w:type="dxa"/>
            <w:shd w:val="clear" w:color="auto" w:fill="auto"/>
          </w:tcPr>
          <w:p w:rsidR="00B456AD" w:rsidRPr="009B66F5" w:rsidRDefault="00B456AD" w:rsidP="003F5B27">
            <w:pPr>
              <w:rPr>
                <w:lang w:val="sr-Cyrl-CS"/>
              </w:rPr>
            </w:pPr>
            <w:r>
              <w:rPr>
                <w:lang w:val="sr-Cyrl-CS"/>
              </w:rPr>
              <w:t>А) САМОСТАЛНО</w:t>
            </w:r>
          </w:p>
        </w:tc>
      </w:tr>
      <w:tr w:rsidR="00B456AD" w:rsidRPr="009B66F5" w:rsidTr="003F5B27">
        <w:tc>
          <w:tcPr>
            <w:tcW w:w="9810" w:type="dxa"/>
            <w:shd w:val="clear" w:color="auto" w:fill="auto"/>
          </w:tcPr>
          <w:p w:rsidR="00B456AD" w:rsidRDefault="00B456AD" w:rsidP="003F5B27">
            <w:pPr>
              <w:rPr>
                <w:lang w:val="sr-Cyrl-CS"/>
              </w:rPr>
            </w:pPr>
            <w:r>
              <w:rPr>
                <w:lang w:val="sr-Cyrl-CS"/>
              </w:rPr>
              <w:t>Б) СА ПОДИЗВОЂАЧЕМ</w:t>
            </w:r>
          </w:p>
        </w:tc>
      </w:tr>
      <w:tr w:rsidR="00B456AD" w:rsidRPr="009B66F5" w:rsidTr="003F5B27">
        <w:tc>
          <w:tcPr>
            <w:tcW w:w="9810" w:type="dxa"/>
            <w:shd w:val="clear" w:color="auto" w:fill="auto"/>
          </w:tcPr>
          <w:p w:rsidR="00B456AD" w:rsidRDefault="00B456AD" w:rsidP="003F5B27">
            <w:pPr>
              <w:rPr>
                <w:lang w:val="sr-Cyrl-CS"/>
              </w:rPr>
            </w:pPr>
            <w:r>
              <w:rPr>
                <w:lang w:val="sr-Cyrl-CS"/>
              </w:rPr>
              <w:t>В) КАО ЗАЈЕДНИЧКУ ПОНУДУ</w:t>
            </w:r>
          </w:p>
        </w:tc>
      </w:tr>
    </w:tbl>
    <w:p w:rsidR="00B456AD" w:rsidRDefault="00B456AD" w:rsidP="00B456AD">
      <w:pPr>
        <w:jc w:val="both"/>
        <w:rPr>
          <w:b/>
          <w:bCs/>
          <w:lang w:val="sr-Cyrl-CS"/>
        </w:rPr>
      </w:pPr>
    </w:p>
    <w:p w:rsidR="00B456AD" w:rsidRPr="009B66F5" w:rsidRDefault="00B456AD" w:rsidP="00B456AD">
      <w:pPr>
        <w:jc w:val="both"/>
        <w:rPr>
          <w:b/>
          <w:bCs/>
          <w:lang w:val="sr-Cyrl-CS"/>
        </w:rPr>
      </w:pPr>
      <w:r>
        <w:rPr>
          <w:b/>
          <w:bCs/>
          <w:lang w:val="sr-Cyrl-CS"/>
        </w:rPr>
        <w:t>5</w:t>
      </w:r>
      <w:r w:rsidRPr="009B66F5">
        <w:rPr>
          <w:b/>
          <w:bCs/>
          <w:lang w:val="sr-Cyrl-CS"/>
        </w:rPr>
        <w:t>. РОК ВАЖЕЊА ПОНУДЕ ИЗРАЖЕН У БРОЈУ ДАНА ОД ДАНА ОТВАРАЊА ПОНУДА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8"/>
      </w:tblGrid>
      <w:tr w:rsidR="00B456AD" w:rsidRPr="009B66F5" w:rsidTr="003F5B27">
        <w:tc>
          <w:tcPr>
            <w:tcW w:w="9810" w:type="dxa"/>
            <w:shd w:val="clear" w:color="auto" w:fill="auto"/>
          </w:tcPr>
          <w:p w:rsidR="00B456AD" w:rsidRPr="009B66F5" w:rsidRDefault="00B456AD" w:rsidP="003F5B27">
            <w:pPr>
              <w:rPr>
                <w:lang w:val="sr-Cyrl-CS"/>
              </w:rPr>
            </w:pPr>
          </w:p>
        </w:tc>
      </w:tr>
    </w:tbl>
    <w:p w:rsidR="00B456AD" w:rsidRPr="009B66F5" w:rsidRDefault="00B456AD" w:rsidP="00B456AD">
      <w:pPr>
        <w:rPr>
          <w:lang w:val="sr-Cyrl-CS"/>
        </w:rPr>
      </w:pPr>
    </w:p>
    <w:p w:rsidR="00B456AD" w:rsidRPr="009B66F5" w:rsidRDefault="00B456AD" w:rsidP="00B456AD">
      <w:pPr>
        <w:jc w:val="both"/>
        <w:rPr>
          <w:b/>
          <w:bCs/>
          <w:lang w:val="sr-Cyrl-CS"/>
        </w:rPr>
      </w:pPr>
      <w:r>
        <w:rPr>
          <w:b/>
          <w:bCs/>
          <w:lang w:val="sr-Cyrl-CS"/>
        </w:rPr>
        <w:t>6</w:t>
      </w:r>
      <w:r w:rsidRPr="009B66F5">
        <w:rPr>
          <w:b/>
          <w:bCs/>
          <w:lang w:val="sr-Cyrl-CS"/>
        </w:rPr>
        <w:t>. ПОДАЦИ РЕЛАВАНТНИ ЗА ЗАКЉУЧЕЊЕ УГОВОРА</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5130"/>
      </w:tblGrid>
      <w:tr w:rsidR="00B456AD" w:rsidRPr="009B66F5" w:rsidTr="003F5B27">
        <w:trPr>
          <w:trHeight w:val="445"/>
        </w:trPr>
        <w:tc>
          <w:tcPr>
            <w:tcW w:w="4680" w:type="dxa"/>
            <w:vAlign w:val="center"/>
          </w:tcPr>
          <w:p w:rsidR="00B456AD" w:rsidRPr="009B66F5" w:rsidRDefault="00B456AD" w:rsidP="0012044D">
            <w:pPr>
              <w:spacing w:beforeLines="30" w:afterLines="30"/>
              <w:jc w:val="both"/>
              <w:rPr>
                <w:lang w:val="sr-Cyrl-CS"/>
              </w:rPr>
            </w:pPr>
            <w:r w:rsidRPr="009B66F5">
              <w:rPr>
                <w:lang w:val="sr-Cyrl-CS"/>
              </w:rPr>
              <w:t xml:space="preserve">УКУПНА ЦЕНА БЕЗ </w:t>
            </w:r>
            <w:r w:rsidR="00695D31">
              <w:rPr>
                <w:lang w:val="sr-Cyrl-CS"/>
              </w:rPr>
              <w:t xml:space="preserve">ПОРЕЗА </w:t>
            </w:r>
          </w:p>
        </w:tc>
        <w:tc>
          <w:tcPr>
            <w:tcW w:w="5130" w:type="dxa"/>
          </w:tcPr>
          <w:p w:rsidR="00B456AD" w:rsidRPr="009B66F5" w:rsidRDefault="00B456AD" w:rsidP="003F5B27">
            <w:pPr>
              <w:jc w:val="both"/>
              <w:rPr>
                <w:lang w:val="ru-RU"/>
              </w:rPr>
            </w:pPr>
          </w:p>
        </w:tc>
      </w:tr>
      <w:tr w:rsidR="00B456AD" w:rsidRPr="009B66F5" w:rsidTr="003F5B27">
        <w:trPr>
          <w:trHeight w:val="445"/>
        </w:trPr>
        <w:tc>
          <w:tcPr>
            <w:tcW w:w="4680" w:type="dxa"/>
            <w:vAlign w:val="center"/>
          </w:tcPr>
          <w:p w:rsidR="00B456AD" w:rsidRPr="009B66F5" w:rsidRDefault="00695D31" w:rsidP="0012044D">
            <w:pPr>
              <w:spacing w:beforeLines="30" w:afterLines="30"/>
              <w:jc w:val="both"/>
              <w:rPr>
                <w:lang w:val="sr-Cyrl-CS"/>
              </w:rPr>
            </w:pPr>
            <w:r>
              <w:rPr>
                <w:lang w:val="sr-Cyrl-CS"/>
              </w:rPr>
              <w:t>ПОРЕЗ</w:t>
            </w:r>
          </w:p>
        </w:tc>
        <w:tc>
          <w:tcPr>
            <w:tcW w:w="5130" w:type="dxa"/>
          </w:tcPr>
          <w:p w:rsidR="00B456AD" w:rsidRPr="009B66F5" w:rsidRDefault="00B456AD" w:rsidP="003F5B27">
            <w:pPr>
              <w:jc w:val="both"/>
              <w:rPr>
                <w:lang w:val="ru-RU"/>
              </w:rPr>
            </w:pPr>
          </w:p>
        </w:tc>
      </w:tr>
      <w:tr w:rsidR="00B456AD" w:rsidRPr="009B66F5" w:rsidTr="003F5B27">
        <w:tc>
          <w:tcPr>
            <w:tcW w:w="4680" w:type="dxa"/>
            <w:vAlign w:val="center"/>
          </w:tcPr>
          <w:p w:rsidR="00B456AD" w:rsidRPr="009B66F5" w:rsidRDefault="00B456AD" w:rsidP="0012044D">
            <w:pPr>
              <w:spacing w:beforeLines="30" w:afterLines="30"/>
              <w:rPr>
                <w:lang w:val="sr-Cyrl-CS"/>
              </w:rPr>
            </w:pPr>
            <w:r w:rsidRPr="009B66F5">
              <w:t xml:space="preserve">УКУПНА ЦЕНА </w:t>
            </w:r>
            <w:r w:rsidR="00695D31">
              <w:rPr>
                <w:lang w:val="sr-Cyrl-CS"/>
              </w:rPr>
              <w:t>САПОРЕЗОМ</w:t>
            </w:r>
          </w:p>
        </w:tc>
        <w:tc>
          <w:tcPr>
            <w:tcW w:w="5130" w:type="dxa"/>
          </w:tcPr>
          <w:p w:rsidR="00B456AD" w:rsidRPr="009B66F5" w:rsidRDefault="00B456AD" w:rsidP="003F5B27">
            <w:pPr>
              <w:jc w:val="both"/>
              <w:rPr>
                <w:lang w:val="ru-RU"/>
              </w:rPr>
            </w:pPr>
          </w:p>
        </w:tc>
      </w:tr>
    </w:tbl>
    <w:p w:rsidR="00B456AD" w:rsidRDefault="00B456AD" w:rsidP="00B456AD">
      <w:pPr>
        <w:rPr>
          <w:b/>
          <w:bCs/>
          <w:lang w:val="sr-Cyrl-CS"/>
        </w:rPr>
      </w:pPr>
    </w:p>
    <w:p w:rsidR="00B456AD" w:rsidRDefault="00B456AD" w:rsidP="00B456AD">
      <w:pPr>
        <w:rPr>
          <w:b/>
          <w:bCs/>
          <w:lang w:val="sr-Cyrl-C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5130"/>
      </w:tblGrid>
      <w:tr w:rsidR="00B456AD" w:rsidRPr="009B66F5" w:rsidTr="003F5B27">
        <w:trPr>
          <w:trHeight w:val="445"/>
        </w:trPr>
        <w:tc>
          <w:tcPr>
            <w:tcW w:w="4680" w:type="dxa"/>
            <w:vAlign w:val="center"/>
          </w:tcPr>
          <w:p w:rsidR="00B456AD" w:rsidRDefault="00B456AD" w:rsidP="0012044D">
            <w:pPr>
              <w:spacing w:beforeLines="30" w:afterLines="30"/>
              <w:jc w:val="both"/>
              <w:rPr>
                <w:lang w:val="sr-Cyrl-CS"/>
              </w:rPr>
            </w:pPr>
            <w:r>
              <w:rPr>
                <w:lang w:val="sr-Cyrl-CS"/>
              </w:rPr>
              <w:t xml:space="preserve">РОК И НАЧИН ПЛАЋАЊА </w:t>
            </w:r>
          </w:p>
          <w:p w:rsidR="00B456AD" w:rsidRPr="009B66F5" w:rsidRDefault="00B456AD" w:rsidP="0012044D">
            <w:pPr>
              <w:spacing w:beforeLines="30" w:afterLines="30"/>
              <w:jc w:val="both"/>
              <w:rPr>
                <w:lang w:val="sr-Cyrl-CS"/>
              </w:rPr>
            </w:pPr>
          </w:p>
        </w:tc>
        <w:tc>
          <w:tcPr>
            <w:tcW w:w="5130" w:type="dxa"/>
          </w:tcPr>
          <w:p w:rsidR="00405E31" w:rsidRPr="005B6E34" w:rsidRDefault="00405E31" w:rsidP="00405E31">
            <w:pPr>
              <w:pStyle w:val="BodyText"/>
            </w:pPr>
            <w:r w:rsidRPr="00C24193">
              <w:rPr>
                <w:iCs/>
              </w:rPr>
              <w:t>Плаћање</w:t>
            </w:r>
            <w:r>
              <w:rPr>
                <w:iCs/>
              </w:rPr>
              <w:t xml:space="preserve"> ће вршити </w:t>
            </w:r>
            <w:r w:rsidRPr="005B6E34">
              <w:rPr>
                <w:sz w:val="22"/>
                <w:szCs w:val="22"/>
              </w:rPr>
              <w:t xml:space="preserve">у </w:t>
            </w:r>
            <w:r>
              <w:rPr>
                <w:sz w:val="22"/>
                <w:szCs w:val="22"/>
              </w:rPr>
              <w:t xml:space="preserve">једном износуу року </w:t>
            </w:r>
            <w:r w:rsidRPr="005B6E34">
              <w:rPr>
                <w:sz w:val="22"/>
                <w:szCs w:val="22"/>
              </w:rPr>
              <w:t xml:space="preserve">од </w:t>
            </w:r>
            <w:r>
              <w:rPr>
                <w:sz w:val="22"/>
                <w:szCs w:val="22"/>
              </w:rPr>
              <w:t>45 дана рачунајући од дана службеног пријема фактуре.</w:t>
            </w:r>
          </w:p>
          <w:p w:rsidR="00405E31" w:rsidRPr="00B563A6" w:rsidRDefault="00405E31" w:rsidP="00405E31">
            <w:pPr>
              <w:pStyle w:val="Default"/>
              <w:ind w:right="43"/>
              <w:jc w:val="both"/>
              <w:rPr>
                <w:rFonts w:ascii="Times New Roman" w:hAnsi="Times New Roman" w:cs="Times New Roman"/>
              </w:rPr>
            </w:pPr>
          </w:p>
          <w:p w:rsidR="00B456AD" w:rsidRPr="00AA65E4" w:rsidRDefault="00B456AD" w:rsidP="003F5B27">
            <w:pPr>
              <w:jc w:val="both"/>
            </w:pPr>
          </w:p>
        </w:tc>
      </w:tr>
      <w:tr w:rsidR="00B456AD" w:rsidRPr="009B66F5" w:rsidTr="003F5B27">
        <w:trPr>
          <w:trHeight w:val="445"/>
        </w:trPr>
        <w:tc>
          <w:tcPr>
            <w:tcW w:w="4680" w:type="dxa"/>
            <w:tcBorders>
              <w:top w:val="single" w:sz="4" w:space="0" w:color="auto"/>
              <w:left w:val="single" w:sz="4" w:space="0" w:color="auto"/>
              <w:bottom w:val="single" w:sz="4" w:space="0" w:color="auto"/>
              <w:right w:val="single" w:sz="4" w:space="0" w:color="auto"/>
            </w:tcBorders>
            <w:vAlign w:val="center"/>
          </w:tcPr>
          <w:p w:rsidR="00B456AD" w:rsidRPr="009B66F5" w:rsidRDefault="00B456AD" w:rsidP="0012044D">
            <w:pPr>
              <w:spacing w:beforeLines="30" w:afterLines="30"/>
              <w:jc w:val="both"/>
              <w:rPr>
                <w:lang w:val="sr-Cyrl-CS"/>
              </w:rPr>
            </w:pPr>
            <w:r>
              <w:rPr>
                <w:lang w:val="sr-Cyrl-CS"/>
              </w:rPr>
              <w:t>РОКОВИ ИЗВРШЕЊА УСЛУГА</w:t>
            </w:r>
          </w:p>
        </w:tc>
        <w:tc>
          <w:tcPr>
            <w:tcW w:w="5130" w:type="dxa"/>
            <w:tcBorders>
              <w:top w:val="single" w:sz="4" w:space="0" w:color="auto"/>
              <w:left w:val="single" w:sz="4" w:space="0" w:color="auto"/>
              <w:bottom w:val="single" w:sz="4" w:space="0" w:color="auto"/>
              <w:right w:val="single" w:sz="4" w:space="0" w:color="auto"/>
            </w:tcBorders>
          </w:tcPr>
          <w:p w:rsidR="00374EFE" w:rsidRDefault="00374EFE" w:rsidP="00374EFE">
            <w:r>
              <w:t>Услуга осигурања се врши од 01. 01. 201</w:t>
            </w:r>
            <w:r w:rsidR="00CF67B2">
              <w:rPr>
                <w:lang w:val="sr-Cyrl-BA"/>
              </w:rPr>
              <w:t>5</w:t>
            </w:r>
            <w:r>
              <w:t xml:space="preserve">. </w:t>
            </w:r>
            <w:proofErr w:type="gramStart"/>
            <w:r>
              <w:t>до</w:t>
            </w:r>
            <w:proofErr w:type="gramEnd"/>
            <w:r>
              <w:t xml:space="preserve"> 31. 12. 201</w:t>
            </w:r>
            <w:r w:rsidR="00CF67B2">
              <w:rPr>
                <w:lang w:val="sr-Cyrl-BA"/>
              </w:rPr>
              <w:t>5</w:t>
            </w:r>
            <w:r>
              <w:t xml:space="preserve">. </w:t>
            </w:r>
            <w:proofErr w:type="gramStart"/>
            <w:r>
              <w:t>године</w:t>
            </w:r>
            <w:proofErr w:type="gramEnd"/>
            <w:r>
              <w:t>.</w:t>
            </w:r>
          </w:p>
          <w:p w:rsidR="00B456AD" w:rsidRPr="009B66F5" w:rsidRDefault="00B456AD" w:rsidP="003F5B27">
            <w:pPr>
              <w:jc w:val="both"/>
              <w:rPr>
                <w:lang w:val="ru-RU"/>
              </w:rPr>
            </w:pPr>
          </w:p>
        </w:tc>
      </w:tr>
    </w:tbl>
    <w:p w:rsidR="00B456AD" w:rsidRPr="009B66F5" w:rsidRDefault="00B456AD" w:rsidP="00B456AD">
      <w:pPr>
        <w:ind w:left="2880" w:right="-284" w:firstLine="720"/>
        <w:jc w:val="both"/>
        <w:rPr>
          <w:bCs/>
          <w:lang w:val="sr-Cyrl-CS"/>
        </w:rPr>
      </w:pPr>
    </w:p>
    <w:p w:rsidR="00B456AD" w:rsidRDefault="00B456AD" w:rsidP="00B456AD">
      <w:pPr>
        <w:ind w:left="2880" w:right="-284" w:firstLine="720"/>
        <w:jc w:val="both"/>
        <w:rPr>
          <w:bCs/>
          <w:lang w:val="sr-Cyrl-CS"/>
        </w:rPr>
      </w:pPr>
    </w:p>
    <w:p w:rsidR="00B456AD" w:rsidRDefault="00B456AD" w:rsidP="00B456AD">
      <w:pPr>
        <w:ind w:right="-284"/>
        <w:jc w:val="both"/>
        <w:rPr>
          <w:bCs/>
          <w:lang w:val="sr-Cyrl-CS"/>
        </w:rPr>
      </w:pPr>
    </w:p>
    <w:p w:rsidR="00B456AD" w:rsidRDefault="00B456AD" w:rsidP="00B456AD">
      <w:pPr>
        <w:ind w:right="-284"/>
        <w:jc w:val="both"/>
        <w:rPr>
          <w:bCs/>
          <w:lang w:val="sr-Cyrl-CS"/>
        </w:rPr>
      </w:pPr>
    </w:p>
    <w:p w:rsidR="00B456AD" w:rsidRDefault="00B456AD" w:rsidP="00B456AD">
      <w:pPr>
        <w:ind w:left="2880" w:right="-284" w:firstLine="720"/>
        <w:jc w:val="both"/>
        <w:rPr>
          <w:bCs/>
          <w:lang w:val="sr-Cyrl-CS"/>
        </w:rPr>
      </w:pPr>
    </w:p>
    <w:p w:rsidR="00B456AD" w:rsidRPr="009B66F5" w:rsidRDefault="00B456AD" w:rsidP="00B456AD">
      <w:pPr>
        <w:ind w:left="2880" w:right="-284" w:firstLine="720"/>
        <w:jc w:val="both"/>
        <w:rPr>
          <w:bCs/>
          <w:lang w:val="sr-Cyrl-CS"/>
        </w:rPr>
      </w:pPr>
      <w:r w:rsidRPr="009B66F5">
        <w:rPr>
          <w:bCs/>
          <w:lang w:val="sr-Cyrl-CS"/>
        </w:rPr>
        <w:t xml:space="preserve">   М.П.          </w:t>
      </w:r>
      <w:r w:rsidRPr="009B66F5">
        <w:rPr>
          <w:bCs/>
          <w:lang w:val="sr-Cyrl-CS"/>
        </w:rPr>
        <w:tab/>
      </w:r>
      <w:r w:rsidRPr="009B66F5">
        <w:rPr>
          <w:bCs/>
          <w:lang w:val="sr-Cyrl-CS"/>
        </w:rPr>
        <w:tab/>
      </w:r>
    </w:p>
    <w:p w:rsidR="00B456AD" w:rsidRPr="009B66F5" w:rsidRDefault="009745C1" w:rsidP="009745C1">
      <w:pPr>
        <w:ind w:left="4320" w:right="-284" w:firstLine="720"/>
        <w:jc w:val="both"/>
        <w:rPr>
          <w:bCs/>
          <w:lang w:val="sr-Cyrl-CS"/>
        </w:rPr>
      </w:pPr>
      <w:r>
        <w:rPr>
          <w:bCs/>
          <w:lang w:val="sr-Cyrl-CS"/>
        </w:rPr>
        <w:t xml:space="preserve">         </w:t>
      </w:r>
      <w:r w:rsidR="00B456AD" w:rsidRPr="009B66F5">
        <w:rPr>
          <w:bCs/>
          <w:lang w:val="sr-Cyrl-CS"/>
        </w:rPr>
        <w:t xml:space="preserve">______________________                                                                                                                                             </w:t>
      </w:r>
    </w:p>
    <w:p w:rsidR="00B456AD" w:rsidRPr="009B66F5" w:rsidRDefault="00B456AD" w:rsidP="00B456AD">
      <w:pPr>
        <w:ind w:left="2880" w:right="-284" w:firstLine="720"/>
        <w:jc w:val="both"/>
        <w:rPr>
          <w:bCs/>
          <w:lang w:val="sr-Cyrl-CS"/>
        </w:rPr>
      </w:pPr>
      <w:r>
        <w:rPr>
          <w:bCs/>
          <w:lang w:val="sr-Cyrl-CS"/>
        </w:rPr>
        <w:tab/>
      </w:r>
      <w:r>
        <w:rPr>
          <w:bCs/>
          <w:lang w:val="sr-Cyrl-CS"/>
        </w:rPr>
        <w:tab/>
      </w:r>
      <w:r>
        <w:rPr>
          <w:bCs/>
          <w:lang w:val="sr-Cyrl-CS"/>
        </w:rPr>
        <w:tab/>
      </w:r>
      <w:r w:rsidRPr="009B66F5">
        <w:rPr>
          <w:bCs/>
          <w:lang w:val="sr-Cyrl-CS"/>
        </w:rPr>
        <w:t xml:space="preserve">Потпис одговорног лица </w:t>
      </w:r>
    </w:p>
    <w:p w:rsidR="00B456AD" w:rsidRPr="009B66F5" w:rsidRDefault="00B456AD" w:rsidP="00B456AD">
      <w:pPr>
        <w:pStyle w:val="Default"/>
        <w:ind w:left="1404" w:right="4" w:firstLine="720"/>
        <w:jc w:val="both"/>
        <w:rPr>
          <w:rFonts w:ascii="Times New Roman" w:hAnsi="Times New Roman" w:cs="Times New Roman"/>
          <w:b/>
          <w:color w:val="auto"/>
          <w:sz w:val="22"/>
          <w:szCs w:val="22"/>
          <w:lang w:val="sr-Cyrl-CS"/>
        </w:rPr>
      </w:pPr>
    </w:p>
    <w:p w:rsidR="00B456AD" w:rsidRPr="009B66F5" w:rsidRDefault="00B456AD" w:rsidP="00B456AD">
      <w:pPr>
        <w:pStyle w:val="Default"/>
        <w:ind w:left="1404" w:right="4" w:firstLine="720"/>
        <w:jc w:val="both"/>
        <w:rPr>
          <w:rFonts w:ascii="Times New Roman" w:hAnsi="Times New Roman" w:cs="Times New Roman"/>
          <w:b/>
          <w:color w:val="auto"/>
          <w:sz w:val="22"/>
          <w:szCs w:val="22"/>
          <w:lang w:val="sr-Cyrl-CS"/>
        </w:rPr>
      </w:pPr>
    </w:p>
    <w:p w:rsidR="00B456AD" w:rsidRPr="009B66F5" w:rsidRDefault="00B456AD" w:rsidP="00B456AD">
      <w:pPr>
        <w:pStyle w:val="Default"/>
        <w:ind w:left="1404" w:right="4" w:firstLine="720"/>
        <w:jc w:val="both"/>
        <w:rPr>
          <w:rFonts w:ascii="Times New Roman" w:hAnsi="Times New Roman" w:cs="Times New Roman"/>
          <w:b/>
          <w:color w:val="auto"/>
          <w:sz w:val="22"/>
          <w:szCs w:val="22"/>
          <w:lang w:val="sr-Cyrl-CS"/>
        </w:rPr>
      </w:pPr>
    </w:p>
    <w:p w:rsidR="00B456AD" w:rsidRPr="009B66F5" w:rsidRDefault="00B456AD" w:rsidP="00B456AD">
      <w:pPr>
        <w:pStyle w:val="Default"/>
        <w:ind w:left="1404" w:right="4" w:firstLine="720"/>
        <w:jc w:val="both"/>
        <w:rPr>
          <w:rFonts w:ascii="Times New Roman" w:hAnsi="Times New Roman" w:cs="Times New Roman"/>
          <w:b/>
          <w:color w:val="auto"/>
          <w:sz w:val="22"/>
          <w:szCs w:val="22"/>
          <w:lang w:val="sr-Cyrl-CS"/>
        </w:rPr>
      </w:pPr>
    </w:p>
    <w:p w:rsidR="00B456AD" w:rsidRDefault="00B456AD" w:rsidP="00B456AD">
      <w:pPr>
        <w:pStyle w:val="Default"/>
        <w:ind w:left="1404" w:right="4" w:firstLine="720"/>
        <w:jc w:val="both"/>
        <w:rPr>
          <w:rFonts w:ascii="Times New Roman" w:hAnsi="Times New Roman" w:cs="Times New Roman"/>
          <w:b/>
          <w:color w:val="auto"/>
          <w:sz w:val="22"/>
          <w:szCs w:val="22"/>
        </w:rPr>
      </w:pPr>
    </w:p>
    <w:p w:rsidR="00B456AD" w:rsidRDefault="00B456AD" w:rsidP="00B456AD">
      <w:pPr>
        <w:suppressAutoHyphens w:val="0"/>
        <w:spacing w:after="200" w:line="276" w:lineRule="auto"/>
        <w:rPr>
          <w:rFonts w:eastAsia="Calibri"/>
          <w:b/>
          <w:sz w:val="22"/>
          <w:szCs w:val="22"/>
          <w:lang w:val="en-US" w:eastAsia="en-US"/>
        </w:rPr>
      </w:pPr>
      <w:r>
        <w:rPr>
          <w:b/>
          <w:sz w:val="22"/>
          <w:szCs w:val="22"/>
        </w:rPr>
        <w:br w:type="page"/>
      </w:r>
    </w:p>
    <w:p w:rsidR="00B456AD" w:rsidRDefault="00B456AD" w:rsidP="00B456AD">
      <w:pPr>
        <w:pStyle w:val="Default"/>
        <w:ind w:left="1404" w:right="4" w:firstLine="720"/>
        <w:jc w:val="both"/>
        <w:rPr>
          <w:rFonts w:ascii="Times New Roman" w:hAnsi="Times New Roman" w:cs="Times New Roman"/>
          <w:b/>
          <w:color w:val="auto"/>
          <w:sz w:val="22"/>
          <w:szCs w:val="22"/>
        </w:rPr>
      </w:pPr>
    </w:p>
    <w:p w:rsidR="00F77D7F" w:rsidRPr="009B66F5" w:rsidRDefault="00F77D7F" w:rsidP="00F77D7F">
      <w:pPr>
        <w:pStyle w:val="Default"/>
        <w:ind w:left="7080"/>
        <w:rPr>
          <w:rFonts w:ascii="Times New Roman" w:hAnsi="Times New Roman" w:cs="Times New Roman"/>
          <w:b/>
          <w:bCs/>
          <w:sz w:val="22"/>
          <w:szCs w:val="22"/>
          <w:lang w:val="ru-RU"/>
        </w:rPr>
      </w:pPr>
      <w:r w:rsidRPr="009B66F5">
        <w:rPr>
          <w:rFonts w:ascii="Times New Roman" w:hAnsi="Times New Roman" w:cs="Times New Roman"/>
          <w:b/>
          <w:bCs/>
          <w:sz w:val="22"/>
          <w:szCs w:val="22"/>
          <w:lang w:val="sr-Cyrl-CS"/>
        </w:rPr>
        <w:t>О</w:t>
      </w:r>
      <w:r w:rsidRPr="009B66F5">
        <w:rPr>
          <w:rFonts w:ascii="Times New Roman" w:hAnsi="Times New Roman" w:cs="Times New Roman"/>
          <w:b/>
          <w:bCs/>
          <w:sz w:val="22"/>
          <w:szCs w:val="22"/>
          <w:lang w:val="ru-RU"/>
        </w:rPr>
        <w:t>бразац понуде</w:t>
      </w:r>
      <w:r w:rsidRPr="009B66F5">
        <w:rPr>
          <w:rFonts w:ascii="Times New Roman" w:hAnsi="Times New Roman" w:cs="Times New Roman"/>
          <w:b/>
          <w:bCs/>
          <w:sz w:val="22"/>
          <w:szCs w:val="22"/>
          <w:lang w:val="ru-RU"/>
        </w:rPr>
        <w:tab/>
      </w:r>
    </w:p>
    <w:p w:rsidR="00F77D7F" w:rsidRPr="009B66F5" w:rsidRDefault="00F77D7F" w:rsidP="00F77D7F">
      <w:pPr>
        <w:ind w:left="3540" w:firstLine="708"/>
        <w:rPr>
          <w:b/>
          <w:bCs/>
          <w:lang w:val="sr-Cyrl-CS"/>
        </w:rPr>
      </w:pPr>
      <w:r w:rsidRPr="009B66F5">
        <w:rPr>
          <w:b/>
          <w:bCs/>
        </w:rPr>
        <w:t>ПОНУД</w:t>
      </w:r>
      <w:r w:rsidRPr="009B66F5">
        <w:rPr>
          <w:b/>
          <w:bCs/>
          <w:lang w:val="sr-Cyrl-CS"/>
        </w:rPr>
        <w:t>А</w:t>
      </w:r>
    </w:p>
    <w:p w:rsidR="00F77D7F" w:rsidRPr="009B66F5" w:rsidRDefault="00F77D7F" w:rsidP="00F77D7F">
      <w:pPr>
        <w:ind w:left="3540" w:firstLine="708"/>
        <w:rPr>
          <w:b/>
          <w:bCs/>
          <w:lang w:val="sr-Cyrl-CS"/>
        </w:rPr>
      </w:pPr>
    </w:p>
    <w:p w:rsidR="00F77D7F" w:rsidRPr="00F60408" w:rsidRDefault="00F77D7F" w:rsidP="00F77D7F">
      <w:pPr>
        <w:jc w:val="both"/>
        <w:rPr>
          <w:sz w:val="22"/>
          <w:szCs w:val="22"/>
          <w:lang w:val="sr-Cyrl-CS"/>
        </w:rPr>
      </w:pPr>
      <w:proofErr w:type="gramStart"/>
      <w:r w:rsidRPr="00F60408">
        <w:rPr>
          <w:bCs/>
          <w:sz w:val="22"/>
          <w:szCs w:val="22"/>
        </w:rPr>
        <w:t>за</w:t>
      </w:r>
      <w:proofErr w:type="gramEnd"/>
      <w:r w:rsidRPr="00F60408">
        <w:rPr>
          <w:bCs/>
          <w:sz w:val="22"/>
          <w:szCs w:val="22"/>
        </w:rPr>
        <w:t xml:space="preserve"> јавн</w:t>
      </w:r>
      <w:r w:rsidRPr="00F60408">
        <w:rPr>
          <w:bCs/>
          <w:sz w:val="22"/>
          <w:szCs w:val="22"/>
          <w:lang w:val="sr-Cyrl-CS"/>
        </w:rPr>
        <w:t>у</w:t>
      </w:r>
      <w:r w:rsidRPr="00F60408">
        <w:rPr>
          <w:bCs/>
          <w:sz w:val="22"/>
          <w:szCs w:val="22"/>
        </w:rPr>
        <w:t xml:space="preserve"> набавк</w:t>
      </w:r>
      <w:r w:rsidRPr="00F60408">
        <w:rPr>
          <w:bCs/>
          <w:sz w:val="22"/>
          <w:szCs w:val="22"/>
          <w:lang w:val="sr-Cyrl-CS"/>
        </w:rPr>
        <w:t xml:space="preserve">у под редним бројем </w:t>
      </w:r>
      <w:r w:rsidR="00CF67B2">
        <w:rPr>
          <w:bCs/>
          <w:sz w:val="22"/>
          <w:szCs w:val="22"/>
          <w:lang w:val="sr-Cyrl-CS"/>
        </w:rPr>
        <w:t>2</w:t>
      </w:r>
      <w:r w:rsidRPr="00F60408">
        <w:rPr>
          <w:bCs/>
          <w:sz w:val="22"/>
          <w:szCs w:val="22"/>
          <w:lang w:val="sr-Cyrl-CS"/>
        </w:rPr>
        <w:t>/201</w:t>
      </w:r>
      <w:r w:rsidR="00CF67B2">
        <w:rPr>
          <w:bCs/>
          <w:sz w:val="22"/>
          <w:szCs w:val="22"/>
          <w:lang w:val="sr-Cyrl-CS"/>
        </w:rPr>
        <w:t>4</w:t>
      </w:r>
      <w:r w:rsidRPr="00F60408">
        <w:rPr>
          <w:bCs/>
          <w:sz w:val="22"/>
          <w:szCs w:val="22"/>
          <w:lang w:val="sr-Cyrl-CS"/>
        </w:rPr>
        <w:t xml:space="preserve"> -</w:t>
      </w:r>
      <w:r w:rsidRPr="00F60408">
        <w:rPr>
          <w:bCs/>
          <w:sz w:val="22"/>
          <w:szCs w:val="22"/>
        </w:rPr>
        <w:t xml:space="preserve"> за </w:t>
      </w:r>
      <w:r w:rsidRPr="00F60408">
        <w:rPr>
          <w:sz w:val="22"/>
          <w:szCs w:val="22"/>
          <w:lang w:val="sr-Cyrl-CS"/>
        </w:rPr>
        <w:t xml:space="preserve">набавку </w:t>
      </w:r>
      <w:r w:rsidRPr="00ED2D82">
        <w:rPr>
          <w:sz w:val="22"/>
          <w:szCs w:val="22"/>
        </w:rPr>
        <w:t xml:space="preserve">услуга - </w:t>
      </w:r>
      <w:r>
        <w:rPr>
          <w:rFonts w:eastAsia="TimesNewRomanPS-BoldMT"/>
          <w:bCs/>
        </w:rPr>
        <w:t>услуга осигурања за 201</w:t>
      </w:r>
      <w:r w:rsidR="00CF67B2">
        <w:rPr>
          <w:rFonts w:eastAsia="TimesNewRomanPS-BoldMT"/>
          <w:bCs/>
          <w:lang w:val="sr-Cyrl-BA"/>
        </w:rPr>
        <w:t>5</w:t>
      </w:r>
      <w:r>
        <w:rPr>
          <w:rFonts w:eastAsia="TimesNewRomanPS-BoldMT"/>
          <w:bCs/>
        </w:rPr>
        <w:t xml:space="preserve">. </w:t>
      </w:r>
      <w:proofErr w:type="gramStart"/>
      <w:r>
        <w:rPr>
          <w:rFonts w:eastAsia="TimesNewRomanPS-BoldMT"/>
          <w:bCs/>
        </w:rPr>
        <w:t>годину</w:t>
      </w:r>
      <w:proofErr w:type="gramEnd"/>
      <w:r>
        <w:rPr>
          <w:rFonts w:eastAsia="TimesNewRomanPS-BoldMT"/>
          <w:bCs/>
        </w:rPr>
        <w:t xml:space="preserve"> </w:t>
      </w:r>
      <w:r>
        <w:rPr>
          <w:rFonts w:eastAsia="TimesNewRomanPS-BoldMT"/>
          <w:bCs/>
          <w:sz w:val="22"/>
          <w:szCs w:val="22"/>
        </w:rPr>
        <w:t>– Партија број 2. -осигурање имовине</w:t>
      </w:r>
    </w:p>
    <w:p w:rsidR="00F77D7F" w:rsidRPr="005D7DC8" w:rsidRDefault="00F77D7F" w:rsidP="00F77D7F">
      <w:pPr>
        <w:jc w:val="both"/>
        <w:rPr>
          <w:b/>
          <w:bCs/>
          <w:sz w:val="22"/>
          <w:szCs w:val="22"/>
          <w:lang w:val="sr-Cyrl-CS"/>
        </w:rPr>
      </w:pPr>
      <w:r w:rsidRPr="005D7DC8">
        <w:rPr>
          <w:b/>
          <w:bCs/>
          <w:sz w:val="22"/>
          <w:szCs w:val="22"/>
          <w:lang w:val="sr-Cyrl-CS"/>
        </w:rPr>
        <w:t>1. ОПШТИ ПОДАЦИ О ПОНУЂАЧУ</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5130"/>
      </w:tblGrid>
      <w:tr w:rsidR="00F77D7F" w:rsidRPr="005D7DC8" w:rsidTr="00D963D9">
        <w:tc>
          <w:tcPr>
            <w:tcW w:w="4680" w:type="dxa"/>
            <w:vAlign w:val="center"/>
          </w:tcPr>
          <w:p w:rsidR="00F77D7F" w:rsidRPr="005D7DC8" w:rsidRDefault="00F77D7F" w:rsidP="00D963D9">
            <w:pPr>
              <w:spacing w:before="60" w:after="60"/>
              <w:jc w:val="both"/>
              <w:rPr>
                <w:lang w:val="sr-Cyrl-CS"/>
              </w:rPr>
            </w:pPr>
            <w:r w:rsidRPr="005D7DC8">
              <w:rPr>
                <w:sz w:val="22"/>
                <w:szCs w:val="22"/>
                <w:lang w:val="sr-Cyrl-CS"/>
              </w:rPr>
              <w:t>БРОЈ  И ДАТУМ ПОНУДЕ</w:t>
            </w:r>
          </w:p>
        </w:tc>
        <w:tc>
          <w:tcPr>
            <w:tcW w:w="5130" w:type="dxa"/>
          </w:tcPr>
          <w:p w:rsidR="00F77D7F" w:rsidRPr="005D7DC8" w:rsidRDefault="00F77D7F" w:rsidP="00D963D9">
            <w:pPr>
              <w:jc w:val="both"/>
              <w:rPr>
                <w:lang w:val="ru-RU"/>
              </w:rPr>
            </w:pPr>
          </w:p>
        </w:tc>
      </w:tr>
      <w:tr w:rsidR="00F77D7F" w:rsidRPr="005D7DC8" w:rsidTr="00D963D9">
        <w:tblPrEx>
          <w:tblLook w:val="0000"/>
        </w:tblPrEx>
        <w:trPr>
          <w:trHeight w:val="758"/>
        </w:trPr>
        <w:tc>
          <w:tcPr>
            <w:tcW w:w="4680" w:type="dxa"/>
            <w:vAlign w:val="center"/>
          </w:tcPr>
          <w:p w:rsidR="00F77D7F" w:rsidRPr="005D7DC8" w:rsidRDefault="00F77D7F" w:rsidP="00D963D9">
            <w:pPr>
              <w:spacing w:before="240"/>
              <w:ind w:right="-284"/>
              <w:jc w:val="both"/>
              <w:rPr>
                <w:bCs/>
                <w:lang w:val="ru-RU"/>
              </w:rPr>
            </w:pPr>
            <w:r w:rsidRPr="005D7DC8">
              <w:rPr>
                <w:bCs/>
                <w:sz w:val="22"/>
                <w:szCs w:val="22"/>
                <w:lang w:val="ru-RU"/>
              </w:rPr>
              <w:t>НАЗИВ ПОНУЂАЧА</w:t>
            </w:r>
          </w:p>
        </w:tc>
        <w:tc>
          <w:tcPr>
            <w:tcW w:w="5130" w:type="dxa"/>
          </w:tcPr>
          <w:p w:rsidR="00F77D7F" w:rsidRPr="005D7DC8" w:rsidRDefault="00F77D7F" w:rsidP="00D963D9">
            <w:pPr>
              <w:ind w:right="-284"/>
              <w:jc w:val="both"/>
              <w:rPr>
                <w:bCs/>
                <w:lang w:val="ru-RU"/>
              </w:rPr>
            </w:pPr>
          </w:p>
        </w:tc>
      </w:tr>
      <w:tr w:rsidR="00F77D7F" w:rsidRPr="005D7DC8" w:rsidTr="00D963D9">
        <w:tblPrEx>
          <w:tblLook w:val="0000"/>
        </w:tblPrEx>
        <w:trPr>
          <w:trHeight w:val="758"/>
        </w:trPr>
        <w:tc>
          <w:tcPr>
            <w:tcW w:w="4680" w:type="dxa"/>
            <w:vAlign w:val="center"/>
          </w:tcPr>
          <w:p w:rsidR="00F77D7F" w:rsidRPr="005D7DC8" w:rsidRDefault="00F77D7F" w:rsidP="00D963D9">
            <w:pPr>
              <w:spacing w:before="240"/>
              <w:ind w:right="-284"/>
              <w:jc w:val="both"/>
              <w:rPr>
                <w:bCs/>
                <w:lang w:val="ru-RU"/>
              </w:rPr>
            </w:pPr>
            <w:r w:rsidRPr="005D7DC8">
              <w:rPr>
                <w:bCs/>
                <w:sz w:val="22"/>
                <w:szCs w:val="22"/>
                <w:lang w:val="ru-RU"/>
              </w:rPr>
              <w:t>АДРЕСА ПОНУЂАЧА</w:t>
            </w:r>
          </w:p>
        </w:tc>
        <w:tc>
          <w:tcPr>
            <w:tcW w:w="5130" w:type="dxa"/>
          </w:tcPr>
          <w:p w:rsidR="00F77D7F" w:rsidRPr="005D7DC8" w:rsidRDefault="00F77D7F" w:rsidP="00D963D9">
            <w:pPr>
              <w:ind w:right="-284"/>
              <w:jc w:val="both"/>
              <w:rPr>
                <w:bCs/>
                <w:lang w:val="ru-RU"/>
              </w:rPr>
            </w:pPr>
          </w:p>
        </w:tc>
      </w:tr>
      <w:tr w:rsidR="00F77D7F" w:rsidRPr="005D7DC8" w:rsidTr="00D963D9">
        <w:tblPrEx>
          <w:tblLook w:val="0000"/>
        </w:tblPrEx>
        <w:tc>
          <w:tcPr>
            <w:tcW w:w="4680" w:type="dxa"/>
            <w:vAlign w:val="center"/>
          </w:tcPr>
          <w:p w:rsidR="00F77D7F" w:rsidRPr="005D7DC8" w:rsidRDefault="00F77D7F" w:rsidP="0012044D">
            <w:pPr>
              <w:spacing w:beforeLines="30" w:afterLines="30"/>
              <w:ind w:right="-284"/>
              <w:jc w:val="both"/>
              <w:rPr>
                <w:bCs/>
                <w:lang w:val="pl-PL"/>
              </w:rPr>
            </w:pPr>
            <w:r w:rsidRPr="005D7DC8">
              <w:rPr>
                <w:bCs/>
                <w:sz w:val="22"/>
                <w:szCs w:val="22"/>
                <w:lang w:val="pl-PL"/>
              </w:rPr>
              <w:t>МАТИЧНИ БРОЈ</w:t>
            </w:r>
            <w:r w:rsidR="00987050">
              <w:rPr>
                <w:bCs/>
                <w:sz w:val="22"/>
                <w:szCs w:val="22"/>
                <w:lang w:val="sr-Cyrl-BA"/>
              </w:rPr>
              <w:t xml:space="preserve"> </w:t>
            </w:r>
            <w:r w:rsidRPr="005D7DC8">
              <w:rPr>
                <w:bCs/>
                <w:sz w:val="22"/>
                <w:szCs w:val="22"/>
                <w:lang w:val="pl-PL"/>
              </w:rPr>
              <w:t>ПОНУЂАЧА</w:t>
            </w:r>
          </w:p>
        </w:tc>
        <w:tc>
          <w:tcPr>
            <w:tcW w:w="5130" w:type="dxa"/>
          </w:tcPr>
          <w:p w:rsidR="00F77D7F" w:rsidRPr="005D7DC8" w:rsidRDefault="00F77D7F" w:rsidP="00D963D9">
            <w:pPr>
              <w:ind w:right="-284"/>
              <w:rPr>
                <w:bCs/>
                <w:lang w:val="pl-PL"/>
              </w:rPr>
            </w:pPr>
          </w:p>
        </w:tc>
      </w:tr>
      <w:tr w:rsidR="00F77D7F" w:rsidRPr="005D7DC8" w:rsidTr="00D963D9">
        <w:tblPrEx>
          <w:tblLook w:val="0000"/>
        </w:tblPrEx>
        <w:tc>
          <w:tcPr>
            <w:tcW w:w="4680" w:type="dxa"/>
            <w:vAlign w:val="center"/>
          </w:tcPr>
          <w:p w:rsidR="00F77D7F" w:rsidRPr="005D7DC8" w:rsidRDefault="00F77D7F" w:rsidP="0012044D">
            <w:pPr>
              <w:spacing w:beforeLines="30" w:afterLines="30"/>
              <w:ind w:right="-284"/>
              <w:jc w:val="both"/>
              <w:rPr>
                <w:bCs/>
              </w:rPr>
            </w:pPr>
            <w:r w:rsidRPr="005D7DC8">
              <w:rPr>
                <w:bCs/>
                <w:sz w:val="22"/>
                <w:szCs w:val="22"/>
                <w:lang w:val="sr-Cyrl-CS"/>
              </w:rPr>
              <w:t>ПИБ</w:t>
            </w:r>
          </w:p>
        </w:tc>
        <w:tc>
          <w:tcPr>
            <w:tcW w:w="5130" w:type="dxa"/>
          </w:tcPr>
          <w:p w:rsidR="00F77D7F" w:rsidRPr="005D7DC8" w:rsidRDefault="00F77D7F" w:rsidP="00D963D9">
            <w:pPr>
              <w:ind w:right="-284"/>
              <w:rPr>
                <w:bCs/>
              </w:rPr>
            </w:pPr>
          </w:p>
        </w:tc>
      </w:tr>
      <w:tr w:rsidR="00F77D7F" w:rsidRPr="005D7DC8" w:rsidTr="00D963D9">
        <w:tblPrEx>
          <w:tblLook w:val="0000"/>
        </w:tblPrEx>
        <w:trPr>
          <w:trHeight w:val="892"/>
        </w:trPr>
        <w:tc>
          <w:tcPr>
            <w:tcW w:w="4680" w:type="dxa"/>
            <w:vAlign w:val="center"/>
          </w:tcPr>
          <w:p w:rsidR="00F77D7F" w:rsidRPr="005D7DC8" w:rsidRDefault="00F77D7F" w:rsidP="00D963D9">
            <w:pPr>
              <w:ind w:right="-284"/>
              <w:jc w:val="both"/>
              <w:rPr>
                <w:bCs/>
                <w:lang w:val="sr-Cyrl-CS"/>
              </w:rPr>
            </w:pPr>
            <w:r w:rsidRPr="005D7DC8">
              <w:rPr>
                <w:bCs/>
                <w:sz w:val="22"/>
                <w:szCs w:val="22"/>
                <w:lang w:val="sr-Cyrl-CS"/>
              </w:rPr>
              <w:t>НАЗИВ БАНКЕ И БРОЈ РАЧУНА</w:t>
            </w:r>
          </w:p>
        </w:tc>
        <w:tc>
          <w:tcPr>
            <w:tcW w:w="5130" w:type="dxa"/>
          </w:tcPr>
          <w:p w:rsidR="00F77D7F" w:rsidRPr="005D7DC8" w:rsidRDefault="00F77D7F" w:rsidP="00D963D9">
            <w:pPr>
              <w:ind w:right="-284"/>
              <w:rPr>
                <w:bCs/>
                <w:lang w:val="ru-RU"/>
              </w:rPr>
            </w:pPr>
          </w:p>
        </w:tc>
      </w:tr>
      <w:tr w:rsidR="00F77D7F" w:rsidRPr="005D7DC8" w:rsidTr="00D963D9">
        <w:tblPrEx>
          <w:tblLook w:val="0000"/>
        </w:tblPrEx>
        <w:trPr>
          <w:trHeight w:val="892"/>
        </w:trPr>
        <w:tc>
          <w:tcPr>
            <w:tcW w:w="4680" w:type="dxa"/>
            <w:vAlign w:val="center"/>
          </w:tcPr>
          <w:p w:rsidR="00F77D7F" w:rsidRPr="005D7DC8" w:rsidRDefault="00F77D7F" w:rsidP="0012044D">
            <w:pPr>
              <w:spacing w:beforeLines="30" w:afterLines="30"/>
              <w:ind w:right="-284"/>
              <w:jc w:val="both"/>
              <w:rPr>
                <w:bCs/>
                <w:lang w:val="sr-Cyrl-CS"/>
              </w:rPr>
            </w:pPr>
            <w:r w:rsidRPr="005D7DC8">
              <w:rPr>
                <w:bCs/>
                <w:sz w:val="22"/>
                <w:szCs w:val="22"/>
              </w:rPr>
              <w:t xml:space="preserve">БРОЈ </w:t>
            </w:r>
            <w:r w:rsidRPr="005D7DC8">
              <w:rPr>
                <w:bCs/>
                <w:sz w:val="22"/>
                <w:szCs w:val="22"/>
                <w:lang w:val="sr-Cyrl-CS"/>
              </w:rPr>
              <w:t>Т</w:t>
            </w:r>
            <w:r w:rsidRPr="005D7DC8">
              <w:rPr>
                <w:bCs/>
                <w:sz w:val="22"/>
                <w:szCs w:val="22"/>
              </w:rPr>
              <w:t>ЕЛЕФОНА</w:t>
            </w:r>
            <w:r w:rsidRPr="005D7DC8">
              <w:rPr>
                <w:bCs/>
                <w:sz w:val="22"/>
                <w:szCs w:val="22"/>
                <w:lang w:val="sr-Cyrl-CS"/>
              </w:rPr>
              <w:t xml:space="preserve"> И ТЕЛЕФАКСА </w:t>
            </w:r>
          </w:p>
        </w:tc>
        <w:tc>
          <w:tcPr>
            <w:tcW w:w="5130" w:type="dxa"/>
          </w:tcPr>
          <w:p w:rsidR="00F77D7F" w:rsidRPr="005D7DC8" w:rsidRDefault="00F77D7F" w:rsidP="00D963D9">
            <w:pPr>
              <w:ind w:right="-284"/>
              <w:rPr>
                <w:bCs/>
                <w:lang w:val="ru-RU"/>
              </w:rPr>
            </w:pPr>
          </w:p>
        </w:tc>
      </w:tr>
      <w:tr w:rsidR="00F77D7F" w:rsidRPr="005D7DC8" w:rsidTr="00D963D9">
        <w:tblPrEx>
          <w:tblLook w:val="0000"/>
        </w:tblPrEx>
        <w:trPr>
          <w:trHeight w:val="892"/>
        </w:trPr>
        <w:tc>
          <w:tcPr>
            <w:tcW w:w="4680" w:type="dxa"/>
            <w:vAlign w:val="center"/>
          </w:tcPr>
          <w:p w:rsidR="00F77D7F" w:rsidRPr="005D7DC8" w:rsidRDefault="00F77D7F" w:rsidP="00D963D9">
            <w:pPr>
              <w:ind w:right="-284"/>
              <w:jc w:val="both"/>
              <w:rPr>
                <w:bCs/>
                <w:lang w:val="sr-Cyrl-CS"/>
              </w:rPr>
            </w:pPr>
            <w:r w:rsidRPr="005D7DC8">
              <w:rPr>
                <w:bCs/>
                <w:sz w:val="22"/>
                <w:szCs w:val="22"/>
                <w:lang w:val="ru-RU"/>
              </w:rPr>
              <w:t>АДРЕСА ЕЛЕКТРОНСКЕ ПОШТЕ ( Е-</w:t>
            </w:r>
            <w:r w:rsidRPr="005D7DC8">
              <w:rPr>
                <w:bCs/>
                <w:sz w:val="22"/>
                <w:szCs w:val="22"/>
              </w:rPr>
              <w:t>mail</w:t>
            </w:r>
            <w:r w:rsidRPr="005D7DC8">
              <w:rPr>
                <w:bCs/>
                <w:sz w:val="22"/>
                <w:szCs w:val="22"/>
                <w:lang w:val="ru-RU"/>
              </w:rPr>
              <w:t>)</w:t>
            </w:r>
          </w:p>
        </w:tc>
        <w:tc>
          <w:tcPr>
            <w:tcW w:w="5130" w:type="dxa"/>
          </w:tcPr>
          <w:p w:rsidR="00F77D7F" w:rsidRPr="005D7DC8" w:rsidRDefault="00F77D7F" w:rsidP="00D963D9">
            <w:pPr>
              <w:ind w:right="-284"/>
              <w:rPr>
                <w:bCs/>
                <w:lang w:val="ru-RU"/>
              </w:rPr>
            </w:pPr>
          </w:p>
        </w:tc>
      </w:tr>
      <w:tr w:rsidR="00F77D7F" w:rsidRPr="005D7DC8" w:rsidTr="00D963D9">
        <w:tblPrEx>
          <w:tblLook w:val="0000"/>
        </w:tblPrEx>
        <w:trPr>
          <w:trHeight w:val="989"/>
        </w:trPr>
        <w:tc>
          <w:tcPr>
            <w:tcW w:w="4680" w:type="dxa"/>
            <w:vAlign w:val="center"/>
          </w:tcPr>
          <w:p w:rsidR="00F77D7F" w:rsidRPr="005D7DC8" w:rsidRDefault="00F77D7F" w:rsidP="00D963D9">
            <w:pPr>
              <w:jc w:val="both"/>
              <w:rPr>
                <w:bCs/>
                <w:lang w:val="ru-RU"/>
              </w:rPr>
            </w:pPr>
            <w:r w:rsidRPr="005D7DC8">
              <w:rPr>
                <w:bCs/>
                <w:sz w:val="22"/>
                <w:szCs w:val="22"/>
                <w:lang w:val="ru-RU"/>
              </w:rPr>
              <w:t>ИМЕ И ПРЕЗИМЕ</w:t>
            </w:r>
            <w:r w:rsidR="00345DEC">
              <w:rPr>
                <w:bCs/>
                <w:sz w:val="22"/>
                <w:szCs w:val="22"/>
                <w:lang w:val="ru-RU"/>
              </w:rPr>
              <w:t xml:space="preserve"> </w:t>
            </w:r>
            <w:r w:rsidRPr="005D7DC8">
              <w:rPr>
                <w:bCs/>
                <w:sz w:val="22"/>
                <w:szCs w:val="22"/>
                <w:lang w:val="ru-RU"/>
              </w:rPr>
              <w:t>ЛИЦА ОВЛАШЋЕНОГ</w:t>
            </w:r>
            <w:r w:rsidR="00987050">
              <w:rPr>
                <w:bCs/>
                <w:sz w:val="22"/>
                <w:szCs w:val="22"/>
                <w:lang w:val="ru-RU"/>
              </w:rPr>
              <w:t xml:space="preserve"> </w:t>
            </w:r>
            <w:r w:rsidRPr="005D7DC8">
              <w:rPr>
                <w:bCs/>
                <w:sz w:val="22"/>
                <w:szCs w:val="22"/>
                <w:lang w:val="ru-RU"/>
              </w:rPr>
              <w:t xml:space="preserve">ЗА </w:t>
            </w:r>
          </w:p>
          <w:p w:rsidR="00F77D7F" w:rsidRPr="005D7DC8" w:rsidRDefault="00F77D7F" w:rsidP="00D963D9">
            <w:pPr>
              <w:jc w:val="both"/>
              <w:rPr>
                <w:bCs/>
              </w:rPr>
            </w:pPr>
            <w:r w:rsidRPr="005D7DC8">
              <w:rPr>
                <w:bCs/>
                <w:sz w:val="22"/>
                <w:szCs w:val="22"/>
                <w:lang w:val="ru-RU"/>
              </w:rPr>
              <w:t xml:space="preserve">ЗАСТУПАЊЕ  И </w:t>
            </w:r>
            <w:r w:rsidRPr="005D7DC8">
              <w:rPr>
                <w:bCs/>
                <w:sz w:val="22"/>
                <w:szCs w:val="22"/>
              </w:rPr>
              <w:t>ЛИЦА ОВЛАШЋЕНОГ</w:t>
            </w:r>
          </w:p>
          <w:p w:rsidR="00F77D7F" w:rsidRPr="005D7DC8" w:rsidRDefault="00F77D7F" w:rsidP="00D963D9">
            <w:pPr>
              <w:jc w:val="both"/>
              <w:rPr>
                <w:bCs/>
              </w:rPr>
            </w:pPr>
            <w:r w:rsidRPr="005D7DC8">
              <w:rPr>
                <w:bCs/>
                <w:sz w:val="22"/>
                <w:szCs w:val="22"/>
              </w:rPr>
              <w:t>ЗА ПОТПИСИВАЊЕ</w:t>
            </w:r>
            <w:r w:rsidR="00345DEC">
              <w:rPr>
                <w:bCs/>
                <w:sz w:val="22"/>
                <w:szCs w:val="22"/>
                <w:lang w:val="sr-Cyrl-BA"/>
              </w:rPr>
              <w:t xml:space="preserve"> </w:t>
            </w:r>
            <w:r w:rsidRPr="005D7DC8">
              <w:rPr>
                <w:bCs/>
                <w:sz w:val="22"/>
                <w:szCs w:val="22"/>
              </w:rPr>
              <w:t>УГОВОРА</w:t>
            </w:r>
          </w:p>
        </w:tc>
        <w:tc>
          <w:tcPr>
            <w:tcW w:w="5130" w:type="dxa"/>
          </w:tcPr>
          <w:p w:rsidR="00F77D7F" w:rsidRPr="005D7DC8" w:rsidRDefault="00F77D7F" w:rsidP="00D963D9">
            <w:pPr>
              <w:rPr>
                <w:bCs/>
              </w:rPr>
            </w:pPr>
          </w:p>
        </w:tc>
      </w:tr>
      <w:tr w:rsidR="00F77D7F" w:rsidRPr="005D7DC8" w:rsidTr="00D963D9">
        <w:tblPrEx>
          <w:tblLook w:val="0000"/>
        </w:tblPrEx>
        <w:tc>
          <w:tcPr>
            <w:tcW w:w="4680" w:type="dxa"/>
            <w:vAlign w:val="center"/>
          </w:tcPr>
          <w:p w:rsidR="00F77D7F" w:rsidRPr="005D7DC8" w:rsidRDefault="00F77D7F" w:rsidP="0012044D">
            <w:pPr>
              <w:spacing w:beforeLines="30" w:afterLines="30"/>
              <w:ind w:right="-284"/>
              <w:jc w:val="both"/>
              <w:rPr>
                <w:bCs/>
                <w:lang w:val="ru-RU"/>
              </w:rPr>
            </w:pPr>
            <w:r w:rsidRPr="005D7DC8">
              <w:rPr>
                <w:bCs/>
                <w:sz w:val="22"/>
                <w:szCs w:val="22"/>
                <w:lang w:val="ru-RU"/>
              </w:rPr>
              <w:t>ИМЕ И ПРЕЗИМЕ ЛИЦА ЗА КОНТАКТ</w:t>
            </w:r>
          </w:p>
        </w:tc>
        <w:tc>
          <w:tcPr>
            <w:tcW w:w="5130" w:type="dxa"/>
          </w:tcPr>
          <w:p w:rsidR="00F77D7F" w:rsidRPr="005D7DC8" w:rsidRDefault="00F77D7F" w:rsidP="00D963D9">
            <w:pPr>
              <w:ind w:right="-284"/>
              <w:rPr>
                <w:bCs/>
                <w:lang w:val="ru-RU"/>
              </w:rPr>
            </w:pPr>
          </w:p>
        </w:tc>
      </w:tr>
    </w:tbl>
    <w:p w:rsidR="00F77D7F" w:rsidRPr="005D7DC8" w:rsidRDefault="00F77D7F" w:rsidP="00F77D7F">
      <w:pPr>
        <w:jc w:val="both"/>
        <w:rPr>
          <w:b/>
          <w:bCs/>
          <w:sz w:val="22"/>
          <w:szCs w:val="22"/>
          <w:lang w:val="sr-Cyrl-CS"/>
        </w:rPr>
      </w:pPr>
    </w:p>
    <w:p w:rsidR="00F77D7F" w:rsidRPr="005D7DC8" w:rsidRDefault="00F77D7F" w:rsidP="00F77D7F">
      <w:pPr>
        <w:jc w:val="both"/>
        <w:rPr>
          <w:b/>
          <w:bCs/>
          <w:sz w:val="22"/>
          <w:szCs w:val="22"/>
          <w:lang w:val="sr-Cyrl-CS"/>
        </w:rPr>
      </w:pPr>
      <w:r>
        <w:rPr>
          <w:b/>
          <w:bCs/>
          <w:sz w:val="22"/>
          <w:szCs w:val="22"/>
          <w:lang w:val="sr-Cyrl-CS"/>
        </w:rPr>
        <w:t xml:space="preserve">2. </w:t>
      </w:r>
      <w:r w:rsidRPr="005D7DC8">
        <w:rPr>
          <w:b/>
          <w:bCs/>
          <w:sz w:val="22"/>
          <w:szCs w:val="22"/>
          <w:lang w:val="sr-Cyrl-CS"/>
        </w:rPr>
        <w:t xml:space="preserve">ОПШТИ ПОДАЦИ О </w:t>
      </w:r>
      <w:r>
        <w:rPr>
          <w:b/>
          <w:bCs/>
          <w:sz w:val="22"/>
          <w:szCs w:val="22"/>
          <w:lang w:val="sr-Cyrl-CS"/>
        </w:rPr>
        <w:t>УЧЕСНИКУ У ЗАЈЕДНИЧКОЈ ПОНУДИ</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0"/>
        <w:gridCol w:w="5130"/>
      </w:tblGrid>
      <w:tr w:rsidR="00F77D7F" w:rsidRPr="005D7DC8" w:rsidTr="00D963D9">
        <w:trPr>
          <w:trHeight w:val="758"/>
        </w:trPr>
        <w:tc>
          <w:tcPr>
            <w:tcW w:w="4680" w:type="dxa"/>
            <w:vAlign w:val="center"/>
          </w:tcPr>
          <w:p w:rsidR="00F77D7F" w:rsidRDefault="00F77D7F" w:rsidP="00D963D9">
            <w:pPr>
              <w:spacing w:before="240"/>
              <w:ind w:right="-284"/>
              <w:jc w:val="both"/>
              <w:rPr>
                <w:bCs/>
                <w:lang w:val="ru-RU"/>
              </w:rPr>
            </w:pPr>
            <w:r w:rsidRPr="005D7DC8">
              <w:rPr>
                <w:bCs/>
                <w:sz w:val="22"/>
                <w:szCs w:val="22"/>
                <w:lang w:val="ru-RU"/>
              </w:rPr>
              <w:t xml:space="preserve">НАЗИВ </w:t>
            </w:r>
            <w:r>
              <w:rPr>
                <w:bCs/>
                <w:sz w:val="22"/>
                <w:szCs w:val="22"/>
                <w:lang w:val="ru-RU"/>
              </w:rPr>
              <w:t xml:space="preserve"> УЧЕСНИКА У </w:t>
            </w:r>
          </w:p>
          <w:p w:rsidR="00F77D7F" w:rsidRPr="005D7DC8" w:rsidRDefault="00F77D7F" w:rsidP="00D963D9">
            <w:pPr>
              <w:spacing w:before="240"/>
              <w:ind w:right="-284"/>
              <w:jc w:val="both"/>
              <w:rPr>
                <w:bCs/>
                <w:lang w:val="ru-RU"/>
              </w:rPr>
            </w:pPr>
            <w:r>
              <w:rPr>
                <w:bCs/>
                <w:sz w:val="22"/>
                <w:szCs w:val="22"/>
                <w:lang w:val="ru-RU"/>
              </w:rPr>
              <w:t>ЗАЈЕДНИЧКОЈ ПОНУДИ</w:t>
            </w:r>
          </w:p>
        </w:tc>
        <w:tc>
          <w:tcPr>
            <w:tcW w:w="5130" w:type="dxa"/>
          </w:tcPr>
          <w:p w:rsidR="00F77D7F" w:rsidRPr="005D7DC8" w:rsidRDefault="00F77D7F" w:rsidP="00D963D9">
            <w:pPr>
              <w:ind w:right="-284"/>
              <w:jc w:val="both"/>
              <w:rPr>
                <w:bCs/>
                <w:lang w:val="ru-RU"/>
              </w:rPr>
            </w:pPr>
          </w:p>
        </w:tc>
      </w:tr>
      <w:tr w:rsidR="00F77D7F" w:rsidRPr="005D7DC8" w:rsidTr="00D963D9">
        <w:trPr>
          <w:trHeight w:val="758"/>
        </w:trPr>
        <w:tc>
          <w:tcPr>
            <w:tcW w:w="4680" w:type="dxa"/>
            <w:vAlign w:val="center"/>
          </w:tcPr>
          <w:p w:rsidR="00F77D7F" w:rsidRPr="005D7DC8" w:rsidRDefault="00F77D7F" w:rsidP="00D963D9">
            <w:pPr>
              <w:spacing w:before="240"/>
              <w:ind w:right="-284"/>
              <w:jc w:val="both"/>
              <w:rPr>
                <w:bCs/>
                <w:lang w:val="ru-RU"/>
              </w:rPr>
            </w:pPr>
            <w:r>
              <w:rPr>
                <w:bCs/>
                <w:sz w:val="22"/>
                <w:szCs w:val="22"/>
                <w:lang w:val="ru-RU"/>
              </w:rPr>
              <w:t>АДРЕСА</w:t>
            </w:r>
          </w:p>
        </w:tc>
        <w:tc>
          <w:tcPr>
            <w:tcW w:w="5130" w:type="dxa"/>
          </w:tcPr>
          <w:p w:rsidR="00F77D7F" w:rsidRPr="005D7DC8" w:rsidRDefault="00F77D7F" w:rsidP="00D963D9">
            <w:pPr>
              <w:ind w:right="-284"/>
              <w:jc w:val="both"/>
              <w:rPr>
                <w:bCs/>
                <w:lang w:val="ru-RU"/>
              </w:rPr>
            </w:pPr>
          </w:p>
        </w:tc>
      </w:tr>
      <w:tr w:rsidR="00F77D7F" w:rsidRPr="005D7DC8" w:rsidTr="00D963D9">
        <w:trPr>
          <w:trHeight w:val="758"/>
        </w:trPr>
        <w:tc>
          <w:tcPr>
            <w:tcW w:w="4680" w:type="dxa"/>
            <w:vAlign w:val="center"/>
          </w:tcPr>
          <w:p w:rsidR="00F77D7F" w:rsidRPr="005D7DC8" w:rsidRDefault="00F77D7F" w:rsidP="00D963D9">
            <w:pPr>
              <w:spacing w:before="240"/>
              <w:ind w:right="-284"/>
              <w:jc w:val="both"/>
              <w:rPr>
                <w:bCs/>
                <w:lang w:val="ru-RU"/>
              </w:rPr>
            </w:pPr>
            <w:r w:rsidRPr="005D7DC8">
              <w:rPr>
                <w:bCs/>
                <w:sz w:val="22"/>
                <w:szCs w:val="22"/>
                <w:lang w:val="pl-PL"/>
              </w:rPr>
              <w:t>МАТИЧНИ БРОЈ</w:t>
            </w:r>
          </w:p>
        </w:tc>
        <w:tc>
          <w:tcPr>
            <w:tcW w:w="5130" w:type="dxa"/>
          </w:tcPr>
          <w:p w:rsidR="00F77D7F" w:rsidRPr="005D7DC8" w:rsidRDefault="00F77D7F" w:rsidP="00D963D9">
            <w:pPr>
              <w:ind w:right="-284"/>
              <w:jc w:val="both"/>
              <w:rPr>
                <w:bCs/>
                <w:lang w:val="ru-RU"/>
              </w:rPr>
            </w:pPr>
          </w:p>
        </w:tc>
      </w:tr>
      <w:tr w:rsidR="00F77D7F" w:rsidRPr="005D7DC8" w:rsidTr="00D963D9">
        <w:tc>
          <w:tcPr>
            <w:tcW w:w="4680" w:type="dxa"/>
            <w:vAlign w:val="center"/>
          </w:tcPr>
          <w:p w:rsidR="00F77D7F" w:rsidRPr="005D7DC8" w:rsidRDefault="00F77D7F" w:rsidP="0012044D">
            <w:pPr>
              <w:spacing w:beforeLines="30" w:afterLines="30"/>
              <w:ind w:right="-284"/>
              <w:jc w:val="both"/>
              <w:rPr>
                <w:bCs/>
                <w:lang w:val="pl-PL"/>
              </w:rPr>
            </w:pPr>
            <w:r w:rsidRPr="005D7DC8">
              <w:rPr>
                <w:bCs/>
                <w:sz w:val="22"/>
                <w:szCs w:val="22"/>
                <w:lang w:val="sr-Cyrl-CS"/>
              </w:rPr>
              <w:t>ПИБ</w:t>
            </w:r>
          </w:p>
        </w:tc>
        <w:tc>
          <w:tcPr>
            <w:tcW w:w="5130" w:type="dxa"/>
          </w:tcPr>
          <w:p w:rsidR="00F77D7F" w:rsidRPr="005D7DC8" w:rsidRDefault="00F77D7F" w:rsidP="00D963D9">
            <w:pPr>
              <w:ind w:right="-284"/>
              <w:rPr>
                <w:bCs/>
                <w:lang w:val="pl-PL"/>
              </w:rPr>
            </w:pPr>
          </w:p>
        </w:tc>
      </w:tr>
      <w:tr w:rsidR="00F77D7F" w:rsidRPr="005D7DC8" w:rsidTr="00D963D9">
        <w:tc>
          <w:tcPr>
            <w:tcW w:w="4680" w:type="dxa"/>
            <w:vAlign w:val="center"/>
          </w:tcPr>
          <w:p w:rsidR="00F77D7F" w:rsidRPr="005D7DC8" w:rsidRDefault="00F77D7F" w:rsidP="0012044D">
            <w:pPr>
              <w:spacing w:beforeLines="30" w:afterLines="30"/>
              <w:ind w:right="-284"/>
              <w:rPr>
                <w:bCs/>
                <w:lang w:val="sr-Cyrl-CS"/>
              </w:rPr>
            </w:pPr>
            <w:r>
              <w:rPr>
                <w:bCs/>
                <w:sz w:val="22"/>
                <w:szCs w:val="22"/>
                <w:lang w:val="sr-Cyrl-CS"/>
              </w:rPr>
              <w:t>ИМЕ ОСОБЕ ЗА КОНТАКТ</w:t>
            </w:r>
          </w:p>
        </w:tc>
        <w:tc>
          <w:tcPr>
            <w:tcW w:w="5130" w:type="dxa"/>
          </w:tcPr>
          <w:p w:rsidR="00F77D7F" w:rsidRPr="005D7DC8" w:rsidRDefault="00F77D7F" w:rsidP="00D963D9">
            <w:pPr>
              <w:ind w:right="-284"/>
              <w:rPr>
                <w:bCs/>
              </w:rPr>
            </w:pPr>
          </w:p>
        </w:tc>
      </w:tr>
      <w:tr w:rsidR="00F77D7F" w:rsidRPr="005D7DC8" w:rsidTr="00D963D9">
        <w:trPr>
          <w:trHeight w:val="758"/>
        </w:trPr>
        <w:tc>
          <w:tcPr>
            <w:tcW w:w="4680" w:type="dxa"/>
            <w:vAlign w:val="center"/>
          </w:tcPr>
          <w:p w:rsidR="00F77D7F" w:rsidRDefault="00F77D7F" w:rsidP="00D963D9">
            <w:pPr>
              <w:spacing w:before="240"/>
              <w:ind w:right="-284"/>
              <w:jc w:val="both"/>
              <w:rPr>
                <w:bCs/>
                <w:lang w:val="ru-RU"/>
              </w:rPr>
            </w:pPr>
            <w:r w:rsidRPr="005D7DC8">
              <w:rPr>
                <w:bCs/>
                <w:sz w:val="22"/>
                <w:szCs w:val="22"/>
                <w:lang w:val="ru-RU"/>
              </w:rPr>
              <w:t xml:space="preserve">НАЗИВ </w:t>
            </w:r>
            <w:r>
              <w:rPr>
                <w:bCs/>
                <w:sz w:val="22"/>
                <w:szCs w:val="22"/>
                <w:lang w:val="ru-RU"/>
              </w:rPr>
              <w:t xml:space="preserve"> УЧЕСНИКА У </w:t>
            </w:r>
          </w:p>
          <w:p w:rsidR="00F77D7F" w:rsidRPr="005D7DC8" w:rsidRDefault="00F77D7F" w:rsidP="00D963D9">
            <w:pPr>
              <w:spacing w:before="240"/>
              <w:ind w:right="-284"/>
              <w:jc w:val="both"/>
              <w:rPr>
                <w:bCs/>
                <w:lang w:val="ru-RU"/>
              </w:rPr>
            </w:pPr>
            <w:r>
              <w:rPr>
                <w:bCs/>
                <w:sz w:val="22"/>
                <w:szCs w:val="22"/>
                <w:lang w:val="ru-RU"/>
              </w:rPr>
              <w:t>ЗАЈЕДНИЧКОЈ ПОНУДИ</w:t>
            </w:r>
          </w:p>
        </w:tc>
        <w:tc>
          <w:tcPr>
            <w:tcW w:w="5130" w:type="dxa"/>
          </w:tcPr>
          <w:p w:rsidR="00F77D7F" w:rsidRPr="005D7DC8" w:rsidRDefault="00F77D7F" w:rsidP="00D963D9">
            <w:pPr>
              <w:ind w:right="-284"/>
              <w:jc w:val="both"/>
              <w:rPr>
                <w:bCs/>
                <w:lang w:val="ru-RU"/>
              </w:rPr>
            </w:pPr>
          </w:p>
        </w:tc>
      </w:tr>
      <w:tr w:rsidR="00F77D7F" w:rsidRPr="005D7DC8" w:rsidTr="00D963D9">
        <w:trPr>
          <w:trHeight w:val="758"/>
        </w:trPr>
        <w:tc>
          <w:tcPr>
            <w:tcW w:w="4680" w:type="dxa"/>
            <w:vAlign w:val="center"/>
          </w:tcPr>
          <w:p w:rsidR="00F77D7F" w:rsidRPr="005D7DC8" w:rsidRDefault="00F77D7F" w:rsidP="00D963D9">
            <w:pPr>
              <w:spacing w:before="240"/>
              <w:ind w:right="-284"/>
              <w:jc w:val="both"/>
              <w:rPr>
                <w:bCs/>
                <w:lang w:val="ru-RU"/>
              </w:rPr>
            </w:pPr>
            <w:r>
              <w:rPr>
                <w:bCs/>
                <w:sz w:val="22"/>
                <w:szCs w:val="22"/>
                <w:lang w:val="ru-RU"/>
              </w:rPr>
              <w:lastRenderedPageBreak/>
              <w:t>АДРЕСА</w:t>
            </w:r>
          </w:p>
        </w:tc>
        <w:tc>
          <w:tcPr>
            <w:tcW w:w="5130" w:type="dxa"/>
          </w:tcPr>
          <w:p w:rsidR="00F77D7F" w:rsidRPr="005D7DC8" w:rsidRDefault="00F77D7F" w:rsidP="00D963D9">
            <w:pPr>
              <w:ind w:right="-284"/>
              <w:jc w:val="both"/>
              <w:rPr>
                <w:bCs/>
                <w:lang w:val="ru-RU"/>
              </w:rPr>
            </w:pPr>
          </w:p>
        </w:tc>
      </w:tr>
      <w:tr w:rsidR="00F77D7F" w:rsidRPr="005D7DC8" w:rsidTr="00D963D9">
        <w:trPr>
          <w:trHeight w:val="758"/>
        </w:trPr>
        <w:tc>
          <w:tcPr>
            <w:tcW w:w="4680" w:type="dxa"/>
            <w:vAlign w:val="center"/>
          </w:tcPr>
          <w:p w:rsidR="00F77D7F" w:rsidRPr="005D7DC8" w:rsidRDefault="00F77D7F" w:rsidP="00D963D9">
            <w:pPr>
              <w:spacing w:before="240"/>
              <w:ind w:right="-284"/>
              <w:jc w:val="both"/>
              <w:rPr>
                <w:bCs/>
                <w:lang w:val="ru-RU"/>
              </w:rPr>
            </w:pPr>
            <w:r w:rsidRPr="005D7DC8">
              <w:rPr>
                <w:bCs/>
                <w:sz w:val="22"/>
                <w:szCs w:val="22"/>
                <w:lang w:val="pl-PL"/>
              </w:rPr>
              <w:t>МАТИЧНИ БРОЈ</w:t>
            </w:r>
          </w:p>
        </w:tc>
        <w:tc>
          <w:tcPr>
            <w:tcW w:w="5130" w:type="dxa"/>
          </w:tcPr>
          <w:p w:rsidR="00F77D7F" w:rsidRPr="005D7DC8" w:rsidRDefault="00F77D7F" w:rsidP="00D963D9">
            <w:pPr>
              <w:ind w:right="-284"/>
              <w:jc w:val="both"/>
              <w:rPr>
                <w:bCs/>
                <w:lang w:val="ru-RU"/>
              </w:rPr>
            </w:pPr>
          </w:p>
        </w:tc>
      </w:tr>
      <w:tr w:rsidR="00F77D7F" w:rsidRPr="005D7DC8" w:rsidTr="00D963D9">
        <w:tc>
          <w:tcPr>
            <w:tcW w:w="4680" w:type="dxa"/>
            <w:vAlign w:val="center"/>
          </w:tcPr>
          <w:p w:rsidR="00F77D7F" w:rsidRPr="005D7DC8" w:rsidRDefault="00F77D7F" w:rsidP="0012044D">
            <w:pPr>
              <w:spacing w:beforeLines="30" w:afterLines="30"/>
              <w:ind w:right="-284"/>
              <w:jc w:val="both"/>
              <w:rPr>
                <w:bCs/>
                <w:lang w:val="pl-PL"/>
              </w:rPr>
            </w:pPr>
            <w:r w:rsidRPr="005D7DC8">
              <w:rPr>
                <w:bCs/>
                <w:sz w:val="22"/>
                <w:szCs w:val="22"/>
                <w:lang w:val="sr-Cyrl-CS"/>
              </w:rPr>
              <w:t>ПИБ</w:t>
            </w:r>
          </w:p>
        </w:tc>
        <w:tc>
          <w:tcPr>
            <w:tcW w:w="5130" w:type="dxa"/>
          </w:tcPr>
          <w:p w:rsidR="00F77D7F" w:rsidRPr="005D7DC8" w:rsidRDefault="00F77D7F" w:rsidP="00D963D9">
            <w:pPr>
              <w:ind w:right="-284"/>
              <w:rPr>
                <w:bCs/>
                <w:lang w:val="pl-PL"/>
              </w:rPr>
            </w:pPr>
          </w:p>
        </w:tc>
      </w:tr>
      <w:tr w:rsidR="00F77D7F" w:rsidRPr="005D7DC8" w:rsidTr="00D963D9">
        <w:tc>
          <w:tcPr>
            <w:tcW w:w="4680" w:type="dxa"/>
            <w:vAlign w:val="center"/>
          </w:tcPr>
          <w:p w:rsidR="00F77D7F" w:rsidRPr="005D7DC8" w:rsidRDefault="00F77D7F" w:rsidP="0012044D">
            <w:pPr>
              <w:spacing w:beforeLines="30" w:afterLines="30"/>
              <w:ind w:right="-284"/>
              <w:rPr>
                <w:bCs/>
                <w:lang w:val="sr-Cyrl-CS"/>
              </w:rPr>
            </w:pPr>
            <w:r>
              <w:rPr>
                <w:bCs/>
                <w:sz w:val="22"/>
                <w:szCs w:val="22"/>
                <w:lang w:val="sr-Cyrl-CS"/>
              </w:rPr>
              <w:t>ИМЕ ОСОБЕ ЗА КОНТАКТ</w:t>
            </w:r>
          </w:p>
        </w:tc>
        <w:tc>
          <w:tcPr>
            <w:tcW w:w="5130" w:type="dxa"/>
          </w:tcPr>
          <w:p w:rsidR="00F77D7F" w:rsidRPr="005D7DC8" w:rsidRDefault="00F77D7F" w:rsidP="00D963D9">
            <w:pPr>
              <w:ind w:right="-284"/>
              <w:rPr>
                <w:bCs/>
              </w:rPr>
            </w:pPr>
          </w:p>
        </w:tc>
      </w:tr>
      <w:tr w:rsidR="00F77D7F" w:rsidRPr="005D7DC8" w:rsidTr="00D963D9">
        <w:trPr>
          <w:trHeight w:val="758"/>
        </w:trPr>
        <w:tc>
          <w:tcPr>
            <w:tcW w:w="4680" w:type="dxa"/>
            <w:vAlign w:val="center"/>
          </w:tcPr>
          <w:p w:rsidR="00F77D7F" w:rsidRDefault="00F77D7F" w:rsidP="00D963D9">
            <w:pPr>
              <w:spacing w:before="240"/>
              <w:ind w:right="-284"/>
              <w:jc w:val="both"/>
              <w:rPr>
                <w:bCs/>
                <w:lang w:val="ru-RU"/>
              </w:rPr>
            </w:pPr>
            <w:r w:rsidRPr="005D7DC8">
              <w:rPr>
                <w:bCs/>
                <w:sz w:val="22"/>
                <w:szCs w:val="22"/>
                <w:lang w:val="ru-RU"/>
              </w:rPr>
              <w:t xml:space="preserve">НАЗИВ </w:t>
            </w:r>
            <w:r>
              <w:rPr>
                <w:bCs/>
                <w:sz w:val="22"/>
                <w:szCs w:val="22"/>
                <w:lang w:val="ru-RU"/>
              </w:rPr>
              <w:t xml:space="preserve"> УЧЕСНИКА У </w:t>
            </w:r>
          </w:p>
          <w:p w:rsidR="00F77D7F" w:rsidRPr="005D7DC8" w:rsidRDefault="00F77D7F" w:rsidP="00D963D9">
            <w:pPr>
              <w:spacing w:before="240"/>
              <w:ind w:right="-284"/>
              <w:jc w:val="both"/>
              <w:rPr>
                <w:bCs/>
                <w:lang w:val="ru-RU"/>
              </w:rPr>
            </w:pPr>
            <w:r>
              <w:rPr>
                <w:bCs/>
                <w:sz w:val="22"/>
                <w:szCs w:val="22"/>
                <w:lang w:val="ru-RU"/>
              </w:rPr>
              <w:t>ЗАЈЕДНИЧКОЈ ПОНУДИ</w:t>
            </w:r>
          </w:p>
        </w:tc>
        <w:tc>
          <w:tcPr>
            <w:tcW w:w="5130" w:type="dxa"/>
          </w:tcPr>
          <w:p w:rsidR="00F77D7F" w:rsidRPr="005D7DC8" w:rsidRDefault="00F77D7F" w:rsidP="00D963D9">
            <w:pPr>
              <w:ind w:right="-284"/>
              <w:jc w:val="both"/>
              <w:rPr>
                <w:bCs/>
                <w:lang w:val="ru-RU"/>
              </w:rPr>
            </w:pPr>
          </w:p>
        </w:tc>
      </w:tr>
      <w:tr w:rsidR="00F77D7F" w:rsidRPr="005D7DC8" w:rsidTr="00D963D9">
        <w:trPr>
          <w:trHeight w:val="758"/>
        </w:trPr>
        <w:tc>
          <w:tcPr>
            <w:tcW w:w="4680" w:type="dxa"/>
            <w:vAlign w:val="center"/>
          </w:tcPr>
          <w:p w:rsidR="00F77D7F" w:rsidRPr="005D7DC8" w:rsidRDefault="00F77D7F" w:rsidP="00D963D9">
            <w:pPr>
              <w:spacing w:before="240"/>
              <w:ind w:right="-284"/>
              <w:jc w:val="both"/>
              <w:rPr>
                <w:bCs/>
                <w:lang w:val="ru-RU"/>
              </w:rPr>
            </w:pPr>
            <w:r>
              <w:rPr>
                <w:bCs/>
                <w:sz w:val="22"/>
                <w:szCs w:val="22"/>
                <w:lang w:val="ru-RU"/>
              </w:rPr>
              <w:t>АДРЕСА</w:t>
            </w:r>
          </w:p>
        </w:tc>
        <w:tc>
          <w:tcPr>
            <w:tcW w:w="5130" w:type="dxa"/>
          </w:tcPr>
          <w:p w:rsidR="00F77D7F" w:rsidRPr="005D7DC8" w:rsidRDefault="00F77D7F" w:rsidP="00D963D9">
            <w:pPr>
              <w:ind w:right="-284"/>
              <w:jc w:val="both"/>
              <w:rPr>
                <w:bCs/>
                <w:lang w:val="ru-RU"/>
              </w:rPr>
            </w:pPr>
          </w:p>
        </w:tc>
      </w:tr>
      <w:tr w:rsidR="00F77D7F" w:rsidRPr="005D7DC8" w:rsidTr="00D963D9">
        <w:trPr>
          <w:trHeight w:val="758"/>
        </w:trPr>
        <w:tc>
          <w:tcPr>
            <w:tcW w:w="4680" w:type="dxa"/>
            <w:vAlign w:val="center"/>
          </w:tcPr>
          <w:p w:rsidR="00F77D7F" w:rsidRPr="005D7DC8" w:rsidRDefault="00F77D7F" w:rsidP="00D963D9">
            <w:pPr>
              <w:spacing w:before="240"/>
              <w:ind w:right="-284"/>
              <w:jc w:val="both"/>
              <w:rPr>
                <w:bCs/>
                <w:lang w:val="ru-RU"/>
              </w:rPr>
            </w:pPr>
            <w:r w:rsidRPr="005D7DC8">
              <w:rPr>
                <w:bCs/>
                <w:sz w:val="22"/>
                <w:szCs w:val="22"/>
                <w:lang w:val="pl-PL"/>
              </w:rPr>
              <w:t>МАТИЧНИ БРОЈ</w:t>
            </w:r>
          </w:p>
        </w:tc>
        <w:tc>
          <w:tcPr>
            <w:tcW w:w="5130" w:type="dxa"/>
          </w:tcPr>
          <w:p w:rsidR="00F77D7F" w:rsidRPr="005D7DC8" w:rsidRDefault="00F77D7F" w:rsidP="00D963D9">
            <w:pPr>
              <w:ind w:right="-284"/>
              <w:jc w:val="both"/>
              <w:rPr>
                <w:bCs/>
                <w:lang w:val="ru-RU"/>
              </w:rPr>
            </w:pPr>
          </w:p>
        </w:tc>
      </w:tr>
      <w:tr w:rsidR="00F77D7F" w:rsidRPr="005D7DC8" w:rsidTr="00D963D9">
        <w:tc>
          <w:tcPr>
            <w:tcW w:w="4680" w:type="dxa"/>
            <w:vAlign w:val="center"/>
          </w:tcPr>
          <w:p w:rsidR="00F77D7F" w:rsidRPr="005D7DC8" w:rsidRDefault="00F77D7F" w:rsidP="0012044D">
            <w:pPr>
              <w:spacing w:beforeLines="30" w:afterLines="30"/>
              <w:ind w:right="-284"/>
              <w:jc w:val="both"/>
              <w:rPr>
                <w:bCs/>
                <w:lang w:val="pl-PL"/>
              </w:rPr>
            </w:pPr>
            <w:r w:rsidRPr="005D7DC8">
              <w:rPr>
                <w:bCs/>
                <w:sz w:val="22"/>
                <w:szCs w:val="22"/>
                <w:lang w:val="sr-Cyrl-CS"/>
              </w:rPr>
              <w:t>ПИБ</w:t>
            </w:r>
          </w:p>
        </w:tc>
        <w:tc>
          <w:tcPr>
            <w:tcW w:w="5130" w:type="dxa"/>
          </w:tcPr>
          <w:p w:rsidR="00F77D7F" w:rsidRPr="005D7DC8" w:rsidRDefault="00F77D7F" w:rsidP="00D963D9">
            <w:pPr>
              <w:ind w:right="-284"/>
              <w:rPr>
                <w:bCs/>
                <w:lang w:val="pl-PL"/>
              </w:rPr>
            </w:pPr>
          </w:p>
        </w:tc>
      </w:tr>
      <w:tr w:rsidR="00F77D7F" w:rsidRPr="005D7DC8" w:rsidTr="00D963D9">
        <w:tc>
          <w:tcPr>
            <w:tcW w:w="4680" w:type="dxa"/>
            <w:vAlign w:val="center"/>
          </w:tcPr>
          <w:p w:rsidR="00F77D7F" w:rsidRPr="005D7DC8" w:rsidRDefault="00F77D7F" w:rsidP="0012044D">
            <w:pPr>
              <w:spacing w:beforeLines="30" w:afterLines="30"/>
              <w:ind w:right="-284"/>
              <w:rPr>
                <w:bCs/>
                <w:lang w:val="sr-Cyrl-CS"/>
              </w:rPr>
            </w:pPr>
            <w:r>
              <w:rPr>
                <w:bCs/>
                <w:sz w:val="22"/>
                <w:szCs w:val="22"/>
                <w:lang w:val="sr-Cyrl-CS"/>
              </w:rPr>
              <w:t>ИМЕ ОСОБЕ ЗА КОНТАКТ</w:t>
            </w:r>
          </w:p>
        </w:tc>
        <w:tc>
          <w:tcPr>
            <w:tcW w:w="5130" w:type="dxa"/>
          </w:tcPr>
          <w:p w:rsidR="00F77D7F" w:rsidRPr="005D7DC8" w:rsidRDefault="00F77D7F" w:rsidP="00D963D9">
            <w:pPr>
              <w:ind w:right="-284"/>
              <w:rPr>
                <w:bCs/>
              </w:rPr>
            </w:pPr>
          </w:p>
        </w:tc>
      </w:tr>
    </w:tbl>
    <w:p w:rsidR="00F77D7F" w:rsidRPr="005D7DC8" w:rsidRDefault="00F77D7F" w:rsidP="00F77D7F">
      <w:pPr>
        <w:jc w:val="both"/>
        <w:rPr>
          <w:b/>
          <w:bCs/>
          <w:sz w:val="22"/>
          <w:szCs w:val="22"/>
          <w:lang w:val="sr-Cyrl-CS"/>
        </w:rPr>
      </w:pPr>
    </w:p>
    <w:p w:rsidR="00F77D7F" w:rsidRPr="005D7DC8" w:rsidRDefault="00F77D7F" w:rsidP="00F77D7F">
      <w:pPr>
        <w:jc w:val="both"/>
        <w:rPr>
          <w:b/>
          <w:bCs/>
          <w:sz w:val="22"/>
          <w:szCs w:val="22"/>
          <w:lang w:val="sr-Cyrl-CS"/>
        </w:rPr>
      </w:pPr>
    </w:p>
    <w:p w:rsidR="00F77D7F" w:rsidRPr="005D7DC8" w:rsidRDefault="00F77D7F" w:rsidP="00F77D7F">
      <w:pPr>
        <w:jc w:val="both"/>
        <w:rPr>
          <w:b/>
          <w:bCs/>
          <w:sz w:val="22"/>
          <w:szCs w:val="22"/>
          <w:lang w:val="sr-Cyrl-CS"/>
        </w:rPr>
      </w:pPr>
      <w:r>
        <w:rPr>
          <w:b/>
          <w:bCs/>
          <w:sz w:val="22"/>
          <w:szCs w:val="22"/>
          <w:lang w:val="sr-Cyrl-CS"/>
        </w:rPr>
        <w:t xml:space="preserve">3. </w:t>
      </w:r>
      <w:r w:rsidRPr="005D7DC8">
        <w:rPr>
          <w:b/>
          <w:bCs/>
          <w:sz w:val="22"/>
          <w:szCs w:val="22"/>
          <w:lang w:val="sr-Cyrl-CS"/>
        </w:rPr>
        <w:t>ОПШТИ ПОДАЦИ О ПОДИЗВОЂАЧУ</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0"/>
        <w:gridCol w:w="5130"/>
      </w:tblGrid>
      <w:tr w:rsidR="00F77D7F" w:rsidRPr="005D7DC8" w:rsidTr="00D963D9">
        <w:trPr>
          <w:trHeight w:val="758"/>
        </w:trPr>
        <w:tc>
          <w:tcPr>
            <w:tcW w:w="4680" w:type="dxa"/>
            <w:vAlign w:val="center"/>
          </w:tcPr>
          <w:p w:rsidR="00F77D7F" w:rsidRPr="005D7DC8" w:rsidRDefault="00F77D7F" w:rsidP="00D963D9">
            <w:pPr>
              <w:spacing w:before="240"/>
              <w:ind w:right="-284"/>
              <w:jc w:val="both"/>
              <w:rPr>
                <w:bCs/>
                <w:lang w:val="ru-RU"/>
              </w:rPr>
            </w:pPr>
            <w:r w:rsidRPr="005D7DC8">
              <w:rPr>
                <w:bCs/>
                <w:sz w:val="22"/>
                <w:szCs w:val="22"/>
                <w:lang w:val="ru-RU"/>
              </w:rPr>
              <w:t>НАЗИВ ПОДИЗВОЂАЧА</w:t>
            </w:r>
          </w:p>
        </w:tc>
        <w:tc>
          <w:tcPr>
            <w:tcW w:w="5130" w:type="dxa"/>
          </w:tcPr>
          <w:p w:rsidR="00F77D7F" w:rsidRPr="005D7DC8" w:rsidRDefault="00F77D7F" w:rsidP="00D963D9">
            <w:pPr>
              <w:ind w:right="-284"/>
              <w:jc w:val="both"/>
              <w:rPr>
                <w:bCs/>
                <w:lang w:val="ru-RU"/>
              </w:rPr>
            </w:pPr>
          </w:p>
        </w:tc>
      </w:tr>
      <w:tr w:rsidR="00F77D7F" w:rsidRPr="005D7DC8" w:rsidTr="00D963D9">
        <w:trPr>
          <w:trHeight w:val="758"/>
        </w:trPr>
        <w:tc>
          <w:tcPr>
            <w:tcW w:w="4680" w:type="dxa"/>
            <w:vAlign w:val="center"/>
          </w:tcPr>
          <w:p w:rsidR="00F77D7F" w:rsidRPr="005D7DC8" w:rsidRDefault="00F77D7F" w:rsidP="00D963D9">
            <w:pPr>
              <w:spacing w:before="240"/>
              <w:ind w:right="-284"/>
              <w:jc w:val="both"/>
              <w:rPr>
                <w:bCs/>
                <w:lang w:val="ru-RU"/>
              </w:rPr>
            </w:pPr>
            <w:r>
              <w:rPr>
                <w:bCs/>
                <w:sz w:val="22"/>
                <w:szCs w:val="22"/>
                <w:lang w:val="ru-RU"/>
              </w:rPr>
              <w:t>АДРЕСА</w:t>
            </w:r>
          </w:p>
        </w:tc>
        <w:tc>
          <w:tcPr>
            <w:tcW w:w="5130" w:type="dxa"/>
          </w:tcPr>
          <w:p w:rsidR="00F77D7F" w:rsidRPr="005D7DC8" w:rsidRDefault="00F77D7F" w:rsidP="00D963D9">
            <w:pPr>
              <w:ind w:right="-284"/>
              <w:jc w:val="both"/>
              <w:rPr>
                <w:bCs/>
                <w:lang w:val="ru-RU"/>
              </w:rPr>
            </w:pPr>
          </w:p>
        </w:tc>
      </w:tr>
      <w:tr w:rsidR="00F77D7F" w:rsidRPr="005D7DC8" w:rsidTr="00D963D9">
        <w:trPr>
          <w:trHeight w:val="758"/>
        </w:trPr>
        <w:tc>
          <w:tcPr>
            <w:tcW w:w="4680" w:type="dxa"/>
            <w:vAlign w:val="center"/>
          </w:tcPr>
          <w:p w:rsidR="00F77D7F" w:rsidRPr="005D7DC8" w:rsidRDefault="00F77D7F" w:rsidP="00D963D9">
            <w:pPr>
              <w:spacing w:before="240"/>
              <w:ind w:right="-284"/>
              <w:jc w:val="both"/>
              <w:rPr>
                <w:bCs/>
                <w:lang w:val="ru-RU"/>
              </w:rPr>
            </w:pPr>
            <w:r w:rsidRPr="005D7DC8">
              <w:rPr>
                <w:bCs/>
                <w:sz w:val="22"/>
                <w:szCs w:val="22"/>
                <w:lang w:val="pl-PL"/>
              </w:rPr>
              <w:t>МАТИЧНИ БРОЈ</w:t>
            </w:r>
          </w:p>
        </w:tc>
        <w:tc>
          <w:tcPr>
            <w:tcW w:w="5130" w:type="dxa"/>
          </w:tcPr>
          <w:p w:rsidR="00F77D7F" w:rsidRPr="005D7DC8" w:rsidRDefault="00F77D7F" w:rsidP="00D963D9">
            <w:pPr>
              <w:ind w:right="-284"/>
              <w:jc w:val="both"/>
              <w:rPr>
                <w:bCs/>
                <w:lang w:val="ru-RU"/>
              </w:rPr>
            </w:pPr>
          </w:p>
        </w:tc>
      </w:tr>
      <w:tr w:rsidR="00F77D7F" w:rsidRPr="005D7DC8" w:rsidTr="00D963D9">
        <w:tc>
          <w:tcPr>
            <w:tcW w:w="4680" w:type="dxa"/>
            <w:vAlign w:val="center"/>
          </w:tcPr>
          <w:p w:rsidR="00F77D7F" w:rsidRPr="005D7DC8" w:rsidRDefault="00F77D7F" w:rsidP="0012044D">
            <w:pPr>
              <w:spacing w:beforeLines="30" w:afterLines="30"/>
              <w:ind w:right="-284"/>
              <w:jc w:val="both"/>
              <w:rPr>
                <w:bCs/>
                <w:lang w:val="pl-PL"/>
              </w:rPr>
            </w:pPr>
            <w:r w:rsidRPr="005D7DC8">
              <w:rPr>
                <w:bCs/>
                <w:sz w:val="22"/>
                <w:szCs w:val="22"/>
                <w:lang w:val="sr-Cyrl-CS"/>
              </w:rPr>
              <w:t>ПИБ</w:t>
            </w:r>
          </w:p>
        </w:tc>
        <w:tc>
          <w:tcPr>
            <w:tcW w:w="5130" w:type="dxa"/>
          </w:tcPr>
          <w:p w:rsidR="00F77D7F" w:rsidRPr="005D7DC8" w:rsidRDefault="00F77D7F" w:rsidP="00D963D9">
            <w:pPr>
              <w:ind w:right="-284"/>
              <w:rPr>
                <w:bCs/>
                <w:lang w:val="pl-PL"/>
              </w:rPr>
            </w:pPr>
          </w:p>
        </w:tc>
      </w:tr>
      <w:tr w:rsidR="00F77D7F" w:rsidRPr="005D7DC8" w:rsidTr="00D963D9">
        <w:tc>
          <w:tcPr>
            <w:tcW w:w="4680" w:type="dxa"/>
            <w:vAlign w:val="center"/>
          </w:tcPr>
          <w:p w:rsidR="00F77D7F" w:rsidRPr="005D7DC8" w:rsidRDefault="00F77D7F" w:rsidP="0012044D">
            <w:pPr>
              <w:spacing w:beforeLines="30" w:afterLines="30"/>
              <w:ind w:right="-284"/>
              <w:rPr>
                <w:bCs/>
                <w:lang w:val="sr-Cyrl-CS"/>
              </w:rPr>
            </w:pPr>
            <w:r>
              <w:rPr>
                <w:bCs/>
                <w:sz w:val="22"/>
                <w:szCs w:val="22"/>
                <w:lang w:val="sr-Cyrl-CS"/>
              </w:rPr>
              <w:t>ИМЕ ОСОБЕ ЗА КОНТАКТ</w:t>
            </w:r>
          </w:p>
        </w:tc>
        <w:tc>
          <w:tcPr>
            <w:tcW w:w="5130" w:type="dxa"/>
          </w:tcPr>
          <w:p w:rsidR="00F77D7F" w:rsidRPr="005D7DC8" w:rsidRDefault="00F77D7F" w:rsidP="00D963D9">
            <w:pPr>
              <w:ind w:right="-284"/>
              <w:rPr>
                <w:bCs/>
              </w:rPr>
            </w:pPr>
          </w:p>
        </w:tc>
      </w:tr>
      <w:tr w:rsidR="00F77D7F" w:rsidRPr="005D7DC8" w:rsidTr="00D963D9">
        <w:trPr>
          <w:trHeight w:val="758"/>
        </w:trPr>
        <w:tc>
          <w:tcPr>
            <w:tcW w:w="4680" w:type="dxa"/>
            <w:vAlign w:val="center"/>
          </w:tcPr>
          <w:p w:rsidR="00F77D7F" w:rsidRDefault="00F77D7F" w:rsidP="00D963D9">
            <w:pPr>
              <w:spacing w:before="240"/>
              <w:ind w:right="-284"/>
              <w:jc w:val="both"/>
              <w:rPr>
                <w:bCs/>
                <w:lang w:val="ru-RU"/>
              </w:rPr>
            </w:pPr>
            <w:r>
              <w:rPr>
                <w:bCs/>
                <w:sz w:val="22"/>
                <w:szCs w:val="22"/>
                <w:lang w:val="ru-RU"/>
              </w:rPr>
              <w:t xml:space="preserve">ПРОЦЕНАТ УКУПНЕ ВРЕДНОСТИ </w:t>
            </w:r>
          </w:p>
          <w:p w:rsidR="00F77D7F" w:rsidRDefault="00F77D7F" w:rsidP="00D963D9">
            <w:pPr>
              <w:spacing w:before="240"/>
              <w:ind w:right="-284"/>
              <w:jc w:val="both"/>
              <w:rPr>
                <w:bCs/>
                <w:lang w:val="ru-RU"/>
              </w:rPr>
            </w:pPr>
            <w:r>
              <w:rPr>
                <w:bCs/>
                <w:sz w:val="22"/>
                <w:szCs w:val="22"/>
                <w:lang w:val="ru-RU"/>
              </w:rPr>
              <w:t xml:space="preserve">НАБАВКЕ КОЈИ ЋЕ </w:t>
            </w:r>
          </w:p>
          <w:p w:rsidR="00F77D7F" w:rsidRPr="005D7DC8" w:rsidRDefault="00F77D7F" w:rsidP="00D963D9">
            <w:pPr>
              <w:spacing w:before="240"/>
              <w:ind w:right="-284"/>
              <w:jc w:val="both"/>
              <w:rPr>
                <w:bCs/>
                <w:lang w:val="ru-RU"/>
              </w:rPr>
            </w:pPr>
            <w:r>
              <w:rPr>
                <w:bCs/>
                <w:sz w:val="22"/>
                <w:szCs w:val="22"/>
                <w:lang w:val="ru-RU"/>
              </w:rPr>
              <w:t>ИЗВРШИТИ ПОДИЗВОЂАЧ</w:t>
            </w:r>
          </w:p>
        </w:tc>
        <w:tc>
          <w:tcPr>
            <w:tcW w:w="5130" w:type="dxa"/>
          </w:tcPr>
          <w:p w:rsidR="00F77D7F" w:rsidRPr="005D7DC8" w:rsidRDefault="00F77D7F" w:rsidP="00D963D9">
            <w:pPr>
              <w:ind w:right="-284"/>
              <w:jc w:val="both"/>
              <w:rPr>
                <w:bCs/>
                <w:lang w:val="ru-RU"/>
              </w:rPr>
            </w:pPr>
          </w:p>
        </w:tc>
      </w:tr>
      <w:tr w:rsidR="00F77D7F" w:rsidRPr="005D7DC8" w:rsidTr="00D963D9">
        <w:trPr>
          <w:trHeight w:val="758"/>
        </w:trPr>
        <w:tc>
          <w:tcPr>
            <w:tcW w:w="4680" w:type="dxa"/>
            <w:vAlign w:val="center"/>
          </w:tcPr>
          <w:p w:rsidR="00F77D7F" w:rsidRDefault="00F77D7F" w:rsidP="00D963D9">
            <w:pPr>
              <w:spacing w:before="240"/>
              <w:ind w:right="-284"/>
              <w:jc w:val="both"/>
              <w:rPr>
                <w:bCs/>
                <w:lang w:val="ru-RU"/>
              </w:rPr>
            </w:pPr>
            <w:r>
              <w:rPr>
                <w:bCs/>
                <w:sz w:val="22"/>
                <w:szCs w:val="22"/>
                <w:lang w:val="ru-RU"/>
              </w:rPr>
              <w:t xml:space="preserve">ДЕО ПРЕДМЕТА НАБАВКЕ КОЈИ ЋЕ </w:t>
            </w:r>
          </w:p>
          <w:p w:rsidR="00F77D7F" w:rsidRPr="005D7DC8" w:rsidRDefault="00F77D7F" w:rsidP="00D963D9">
            <w:pPr>
              <w:spacing w:before="240"/>
              <w:ind w:right="-284"/>
              <w:jc w:val="both"/>
              <w:rPr>
                <w:bCs/>
                <w:lang w:val="ru-RU"/>
              </w:rPr>
            </w:pPr>
            <w:r>
              <w:rPr>
                <w:bCs/>
                <w:sz w:val="22"/>
                <w:szCs w:val="22"/>
                <w:lang w:val="ru-RU"/>
              </w:rPr>
              <w:t>ИЗВРШИТИ ПОДИЗВОЂАЧ</w:t>
            </w:r>
          </w:p>
        </w:tc>
        <w:tc>
          <w:tcPr>
            <w:tcW w:w="5130" w:type="dxa"/>
          </w:tcPr>
          <w:p w:rsidR="00F77D7F" w:rsidRPr="005D7DC8" w:rsidRDefault="00F77D7F" w:rsidP="00D963D9">
            <w:pPr>
              <w:ind w:right="-284"/>
              <w:jc w:val="both"/>
              <w:rPr>
                <w:bCs/>
                <w:lang w:val="ru-RU"/>
              </w:rPr>
            </w:pPr>
          </w:p>
        </w:tc>
      </w:tr>
    </w:tbl>
    <w:p w:rsidR="00F77D7F" w:rsidRPr="005D7DC8" w:rsidRDefault="00F77D7F" w:rsidP="00F77D7F">
      <w:pPr>
        <w:jc w:val="both"/>
        <w:rPr>
          <w:bCs/>
          <w:sz w:val="22"/>
          <w:szCs w:val="22"/>
          <w:lang w:val="sr-Cyrl-CS"/>
        </w:rPr>
      </w:pPr>
      <w:r w:rsidRPr="005D7DC8">
        <w:rPr>
          <w:bCs/>
          <w:sz w:val="22"/>
          <w:szCs w:val="22"/>
          <w:lang w:val="sr-Cyrl-CS"/>
        </w:rPr>
        <w:t xml:space="preserve">У случају </w:t>
      </w:r>
      <w:r w:rsidR="009745C1">
        <w:rPr>
          <w:bCs/>
          <w:sz w:val="22"/>
          <w:szCs w:val="22"/>
          <w:lang w:val="sr-Cyrl-CS"/>
        </w:rPr>
        <w:t>већег броја  чланова</w:t>
      </w:r>
      <w:r w:rsidRPr="005D7DC8">
        <w:rPr>
          <w:bCs/>
          <w:sz w:val="22"/>
          <w:szCs w:val="22"/>
          <w:lang w:val="sr-Cyrl-CS"/>
        </w:rPr>
        <w:t xml:space="preserve"> заједничке понуде или подизвођача треба фотокопирати табеле за њих.</w:t>
      </w:r>
    </w:p>
    <w:p w:rsidR="00F77D7F" w:rsidRPr="009B66F5" w:rsidRDefault="00F77D7F" w:rsidP="00F77D7F">
      <w:pPr>
        <w:jc w:val="both"/>
        <w:rPr>
          <w:b/>
          <w:bCs/>
          <w:lang w:val="sr-Cyrl-CS"/>
        </w:rPr>
      </w:pPr>
    </w:p>
    <w:p w:rsidR="00F77D7F" w:rsidRPr="009B66F5" w:rsidRDefault="00F77D7F" w:rsidP="00F77D7F">
      <w:pPr>
        <w:jc w:val="both"/>
        <w:rPr>
          <w:b/>
          <w:bCs/>
          <w:lang w:val="sr-Cyrl-CS"/>
        </w:rPr>
      </w:pPr>
      <w:r>
        <w:rPr>
          <w:b/>
          <w:bCs/>
          <w:lang w:val="sr-Cyrl-CS"/>
        </w:rPr>
        <w:t>4</w:t>
      </w:r>
      <w:r w:rsidRPr="009B66F5">
        <w:rPr>
          <w:b/>
          <w:bCs/>
          <w:lang w:val="sr-Cyrl-CS"/>
        </w:rPr>
        <w:t>. ПОНУД</w:t>
      </w:r>
      <w:r>
        <w:rPr>
          <w:b/>
          <w:bCs/>
          <w:lang w:val="sr-Cyrl-CS"/>
        </w:rPr>
        <w:t>УПОДНОСИ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8"/>
      </w:tblGrid>
      <w:tr w:rsidR="00F77D7F" w:rsidRPr="009B66F5" w:rsidTr="00D963D9">
        <w:tc>
          <w:tcPr>
            <w:tcW w:w="9810" w:type="dxa"/>
            <w:shd w:val="clear" w:color="auto" w:fill="auto"/>
          </w:tcPr>
          <w:p w:rsidR="00F77D7F" w:rsidRPr="009B66F5" w:rsidRDefault="00F77D7F" w:rsidP="00D963D9">
            <w:pPr>
              <w:rPr>
                <w:lang w:val="sr-Cyrl-CS"/>
              </w:rPr>
            </w:pPr>
            <w:r>
              <w:rPr>
                <w:lang w:val="sr-Cyrl-CS"/>
              </w:rPr>
              <w:t>А) САМОСТАЛНО</w:t>
            </w:r>
          </w:p>
        </w:tc>
      </w:tr>
      <w:tr w:rsidR="00F77D7F" w:rsidRPr="009B66F5" w:rsidTr="00D963D9">
        <w:tc>
          <w:tcPr>
            <w:tcW w:w="9810" w:type="dxa"/>
            <w:shd w:val="clear" w:color="auto" w:fill="auto"/>
          </w:tcPr>
          <w:p w:rsidR="00F77D7F" w:rsidRDefault="00F77D7F" w:rsidP="00D963D9">
            <w:pPr>
              <w:rPr>
                <w:lang w:val="sr-Cyrl-CS"/>
              </w:rPr>
            </w:pPr>
            <w:r>
              <w:rPr>
                <w:lang w:val="sr-Cyrl-CS"/>
              </w:rPr>
              <w:t>Б) СА ПОДИЗВОЂАЧЕМ</w:t>
            </w:r>
          </w:p>
        </w:tc>
      </w:tr>
      <w:tr w:rsidR="00F77D7F" w:rsidRPr="009B66F5" w:rsidTr="00D963D9">
        <w:tc>
          <w:tcPr>
            <w:tcW w:w="9810" w:type="dxa"/>
            <w:shd w:val="clear" w:color="auto" w:fill="auto"/>
          </w:tcPr>
          <w:p w:rsidR="00F77D7F" w:rsidRDefault="00F77D7F" w:rsidP="00D963D9">
            <w:pPr>
              <w:rPr>
                <w:lang w:val="sr-Cyrl-CS"/>
              </w:rPr>
            </w:pPr>
            <w:r>
              <w:rPr>
                <w:lang w:val="sr-Cyrl-CS"/>
              </w:rPr>
              <w:lastRenderedPageBreak/>
              <w:t>В) КАО ЗАЈЕДНИЧКУ ПОНУДУ</w:t>
            </w:r>
          </w:p>
        </w:tc>
      </w:tr>
    </w:tbl>
    <w:p w:rsidR="00F77D7F" w:rsidRDefault="00F77D7F" w:rsidP="00F77D7F">
      <w:pPr>
        <w:jc w:val="both"/>
        <w:rPr>
          <w:b/>
          <w:bCs/>
          <w:lang w:val="sr-Cyrl-CS"/>
        </w:rPr>
      </w:pPr>
    </w:p>
    <w:p w:rsidR="00F77D7F" w:rsidRPr="009B66F5" w:rsidRDefault="00F77D7F" w:rsidP="00F77D7F">
      <w:pPr>
        <w:jc w:val="both"/>
        <w:rPr>
          <w:b/>
          <w:bCs/>
          <w:lang w:val="sr-Cyrl-CS"/>
        </w:rPr>
      </w:pPr>
      <w:r>
        <w:rPr>
          <w:b/>
          <w:bCs/>
          <w:lang w:val="sr-Cyrl-CS"/>
        </w:rPr>
        <w:t>5</w:t>
      </w:r>
      <w:r w:rsidRPr="009B66F5">
        <w:rPr>
          <w:b/>
          <w:bCs/>
          <w:lang w:val="sr-Cyrl-CS"/>
        </w:rPr>
        <w:t>. РОК ВАЖЕЊА ПОНУДЕ ИЗРАЖЕН У БРОЈУ ДАНА ОД ДАНА ОТВАРАЊА ПОНУДА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8"/>
      </w:tblGrid>
      <w:tr w:rsidR="00F77D7F" w:rsidRPr="009B66F5" w:rsidTr="00D963D9">
        <w:tc>
          <w:tcPr>
            <w:tcW w:w="9810" w:type="dxa"/>
            <w:shd w:val="clear" w:color="auto" w:fill="auto"/>
          </w:tcPr>
          <w:p w:rsidR="00F77D7F" w:rsidRPr="009B66F5" w:rsidRDefault="00F77D7F" w:rsidP="00D963D9">
            <w:pPr>
              <w:rPr>
                <w:lang w:val="sr-Cyrl-CS"/>
              </w:rPr>
            </w:pPr>
          </w:p>
        </w:tc>
      </w:tr>
    </w:tbl>
    <w:p w:rsidR="00F77D7F" w:rsidRPr="009B66F5" w:rsidRDefault="00F77D7F" w:rsidP="00F77D7F">
      <w:pPr>
        <w:rPr>
          <w:lang w:val="sr-Cyrl-CS"/>
        </w:rPr>
      </w:pPr>
    </w:p>
    <w:p w:rsidR="00F77D7F" w:rsidRPr="009B66F5" w:rsidRDefault="00F77D7F" w:rsidP="00F77D7F">
      <w:pPr>
        <w:jc w:val="both"/>
        <w:rPr>
          <w:b/>
          <w:bCs/>
          <w:lang w:val="sr-Cyrl-CS"/>
        </w:rPr>
      </w:pPr>
      <w:r>
        <w:rPr>
          <w:b/>
          <w:bCs/>
          <w:lang w:val="sr-Cyrl-CS"/>
        </w:rPr>
        <w:t>6</w:t>
      </w:r>
      <w:r w:rsidRPr="009B66F5">
        <w:rPr>
          <w:b/>
          <w:bCs/>
          <w:lang w:val="sr-Cyrl-CS"/>
        </w:rPr>
        <w:t>. ПОДАЦИ РЕЛАВАНТНИ ЗА ЗАКЉУЧЕЊЕ УГОВОРА</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5130"/>
      </w:tblGrid>
      <w:tr w:rsidR="00F77D7F" w:rsidRPr="009B66F5" w:rsidTr="00D963D9">
        <w:trPr>
          <w:trHeight w:val="445"/>
        </w:trPr>
        <w:tc>
          <w:tcPr>
            <w:tcW w:w="4680" w:type="dxa"/>
            <w:vAlign w:val="center"/>
          </w:tcPr>
          <w:p w:rsidR="00F77D7F" w:rsidRPr="009B66F5" w:rsidRDefault="00F77D7F" w:rsidP="0012044D">
            <w:pPr>
              <w:spacing w:beforeLines="30" w:afterLines="30"/>
              <w:jc w:val="both"/>
              <w:rPr>
                <w:lang w:val="sr-Cyrl-CS"/>
              </w:rPr>
            </w:pPr>
            <w:r w:rsidRPr="009B66F5">
              <w:rPr>
                <w:lang w:val="sr-Cyrl-CS"/>
              </w:rPr>
              <w:t xml:space="preserve">УКУПНА ЦЕНА БЕЗ </w:t>
            </w:r>
            <w:r w:rsidR="00695D31">
              <w:rPr>
                <w:lang w:val="sr-Cyrl-CS"/>
              </w:rPr>
              <w:t>ПОРЕЗА</w:t>
            </w:r>
          </w:p>
        </w:tc>
        <w:tc>
          <w:tcPr>
            <w:tcW w:w="5130" w:type="dxa"/>
          </w:tcPr>
          <w:p w:rsidR="00F77D7F" w:rsidRPr="009B66F5" w:rsidRDefault="00F77D7F" w:rsidP="00D963D9">
            <w:pPr>
              <w:jc w:val="both"/>
              <w:rPr>
                <w:lang w:val="ru-RU"/>
              </w:rPr>
            </w:pPr>
          </w:p>
        </w:tc>
      </w:tr>
      <w:tr w:rsidR="00F77D7F" w:rsidRPr="009B66F5" w:rsidTr="00D963D9">
        <w:trPr>
          <w:trHeight w:val="445"/>
        </w:trPr>
        <w:tc>
          <w:tcPr>
            <w:tcW w:w="4680" w:type="dxa"/>
            <w:vAlign w:val="center"/>
          </w:tcPr>
          <w:p w:rsidR="00F77D7F" w:rsidRPr="009B66F5" w:rsidRDefault="00695D31" w:rsidP="0012044D">
            <w:pPr>
              <w:spacing w:beforeLines="30" w:afterLines="30"/>
              <w:jc w:val="both"/>
              <w:rPr>
                <w:lang w:val="sr-Cyrl-CS"/>
              </w:rPr>
            </w:pPr>
            <w:r>
              <w:rPr>
                <w:lang w:val="sr-Cyrl-CS"/>
              </w:rPr>
              <w:t>ПОРЕЗ</w:t>
            </w:r>
          </w:p>
        </w:tc>
        <w:tc>
          <w:tcPr>
            <w:tcW w:w="5130" w:type="dxa"/>
          </w:tcPr>
          <w:p w:rsidR="00F77D7F" w:rsidRPr="009B66F5" w:rsidRDefault="00F77D7F" w:rsidP="00D963D9">
            <w:pPr>
              <w:jc w:val="both"/>
              <w:rPr>
                <w:lang w:val="ru-RU"/>
              </w:rPr>
            </w:pPr>
          </w:p>
        </w:tc>
      </w:tr>
      <w:tr w:rsidR="00F77D7F" w:rsidRPr="009B66F5" w:rsidTr="00D963D9">
        <w:tc>
          <w:tcPr>
            <w:tcW w:w="4680" w:type="dxa"/>
            <w:vAlign w:val="center"/>
          </w:tcPr>
          <w:p w:rsidR="00F77D7F" w:rsidRPr="009B66F5" w:rsidRDefault="00F77D7F" w:rsidP="0012044D">
            <w:pPr>
              <w:spacing w:beforeLines="30" w:afterLines="30"/>
              <w:rPr>
                <w:lang w:val="sr-Cyrl-CS"/>
              </w:rPr>
            </w:pPr>
            <w:r w:rsidRPr="009B66F5">
              <w:t xml:space="preserve">УКУПНА ЦЕНА </w:t>
            </w:r>
            <w:r w:rsidR="00695D31">
              <w:rPr>
                <w:lang w:val="sr-Cyrl-CS"/>
              </w:rPr>
              <w:t>СА ПОРЕЗОМ</w:t>
            </w:r>
          </w:p>
        </w:tc>
        <w:tc>
          <w:tcPr>
            <w:tcW w:w="5130" w:type="dxa"/>
          </w:tcPr>
          <w:p w:rsidR="00F77D7F" w:rsidRPr="009B66F5" w:rsidRDefault="00F77D7F" w:rsidP="00D963D9">
            <w:pPr>
              <w:jc w:val="both"/>
              <w:rPr>
                <w:lang w:val="ru-RU"/>
              </w:rPr>
            </w:pPr>
          </w:p>
        </w:tc>
      </w:tr>
    </w:tbl>
    <w:p w:rsidR="00F77D7F" w:rsidRDefault="00F77D7F" w:rsidP="00F77D7F">
      <w:pPr>
        <w:rPr>
          <w:b/>
          <w:bCs/>
          <w:lang w:val="sr-Cyrl-CS"/>
        </w:rPr>
      </w:pPr>
    </w:p>
    <w:p w:rsidR="00F77D7F" w:rsidRDefault="00F77D7F" w:rsidP="00F77D7F">
      <w:pPr>
        <w:rPr>
          <w:b/>
          <w:bCs/>
          <w:lang w:val="sr-Cyrl-C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5130"/>
      </w:tblGrid>
      <w:tr w:rsidR="00F77D7F" w:rsidRPr="009B66F5" w:rsidTr="00D963D9">
        <w:trPr>
          <w:trHeight w:val="445"/>
        </w:trPr>
        <w:tc>
          <w:tcPr>
            <w:tcW w:w="4680" w:type="dxa"/>
            <w:vAlign w:val="center"/>
          </w:tcPr>
          <w:p w:rsidR="00F77D7F" w:rsidRDefault="00F77D7F" w:rsidP="0012044D">
            <w:pPr>
              <w:spacing w:beforeLines="30" w:afterLines="30"/>
              <w:jc w:val="both"/>
              <w:rPr>
                <w:lang w:val="sr-Cyrl-CS"/>
              </w:rPr>
            </w:pPr>
            <w:r>
              <w:rPr>
                <w:lang w:val="sr-Cyrl-CS"/>
              </w:rPr>
              <w:t xml:space="preserve">РОК И НАЧИН ПЛАЋАЊА </w:t>
            </w:r>
          </w:p>
          <w:p w:rsidR="00F77D7F" w:rsidRPr="009B66F5" w:rsidRDefault="00F77D7F" w:rsidP="0012044D">
            <w:pPr>
              <w:spacing w:beforeLines="30" w:afterLines="30"/>
              <w:jc w:val="both"/>
              <w:rPr>
                <w:lang w:val="sr-Cyrl-CS"/>
              </w:rPr>
            </w:pPr>
          </w:p>
        </w:tc>
        <w:tc>
          <w:tcPr>
            <w:tcW w:w="5130" w:type="dxa"/>
          </w:tcPr>
          <w:p w:rsidR="00405E31" w:rsidRPr="005B6E34" w:rsidRDefault="00405E31" w:rsidP="00405E31">
            <w:pPr>
              <w:pStyle w:val="BodyText"/>
            </w:pPr>
            <w:r w:rsidRPr="00C24193">
              <w:rPr>
                <w:iCs/>
              </w:rPr>
              <w:t>Плаћање</w:t>
            </w:r>
            <w:r>
              <w:rPr>
                <w:iCs/>
              </w:rPr>
              <w:t xml:space="preserve"> ће вршити </w:t>
            </w:r>
            <w:r w:rsidRPr="005B6E34">
              <w:rPr>
                <w:sz w:val="22"/>
                <w:szCs w:val="22"/>
              </w:rPr>
              <w:t xml:space="preserve">у </w:t>
            </w:r>
            <w:r>
              <w:rPr>
                <w:sz w:val="22"/>
                <w:szCs w:val="22"/>
              </w:rPr>
              <w:t xml:space="preserve">једном износу у року </w:t>
            </w:r>
            <w:r w:rsidRPr="005B6E34">
              <w:rPr>
                <w:sz w:val="22"/>
                <w:szCs w:val="22"/>
              </w:rPr>
              <w:t xml:space="preserve">од </w:t>
            </w:r>
            <w:r>
              <w:rPr>
                <w:sz w:val="22"/>
                <w:szCs w:val="22"/>
              </w:rPr>
              <w:t>45 дана рачунајући од дана службеног пријема фактуре.</w:t>
            </w:r>
          </w:p>
          <w:p w:rsidR="00405E31" w:rsidRPr="00B563A6" w:rsidRDefault="00405E31" w:rsidP="00405E31">
            <w:pPr>
              <w:pStyle w:val="Default"/>
              <w:ind w:right="43"/>
              <w:jc w:val="both"/>
              <w:rPr>
                <w:rFonts w:ascii="Times New Roman" w:hAnsi="Times New Roman" w:cs="Times New Roman"/>
              </w:rPr>
            </w:pPr>
          </w:p>
          <w:p w:rsidR="00F77D7F" w:rsidRPr="009745C1" w:rsidRDefault="00F77D7F" w:rsidP="00405E31">
            <w:pPr>
              <w:pStyle w:val="Default"/>
              <w:ind w:right="43"/>
              <w:jc w:val="both"/>
              <w:rPr>
                <w:sz w:val="22"/>
                <w:szCs w:val="22"/>
              </w:rPr>
            </w:pPr>
          </w:p>
        </w:tc>
      </w:tr>
      <w:tr w:rsidR="00F77D7F" w:rsidRPr="009B66F5" w:rsidTr="00D963D9">
        <w:trPr>
          <w:trHeight w:val="445"/>
        </w:trPr>
        <w:tc>
          <w:tcPr>
            <w:tcW w:w="4680" w:type="dxa"/>
            <w:tcBorders>
              <w:top w:val="single" w:sz="4" w:space="0" w:color="auto"/>
              <w:left w:val="single" w:sz="4" w:space="0" w:color="auto"/>
              <w:bottom w:val="single" w:sz="4" w:space="0" w:color="auto"/>
              <w:right w:val="single" w:sz="4" w:space="0" w:color="auto"/>
            </w:tcBorders>
            <w:vAlign w:val="center"/>
          </w:tcPr>
          <w:p w:rsidR="00F77D7F" w:rsidRPr="009B66F5" w:rsidRDefault="00F77D7F" w:rsidP="0012044D">
            <w:pPr>
              <w:spacing w:beforeLines="30" w:afterLines="30"/>
              <w:jc w:val="both"/>
              <w:rPr>
                <w:lang w:val="sr-Cyrl-CS"/>
              </w:rPr>
            </w:pPr>
            <w:r>
              <w:rPr>
                <w:lang w:val="sr-Cyrl-CS"/>
              </w:rPr>
              <w:t>РОКОВИ ИЗВРШЕЊА УСЛУГА</w:t>
            </w:r>
          </w:p>
        </w:tc>
        <w:tc>
          <w:tcPr>
            <w:tcW w:w="5130" w:type="dxa"/>
            <w:tcBorders>
              <w:top w:val="single" w:sz="4" w:space="0" w:color="auto"/>
              <w:left w:val="single" w:sz="4" w:space="0" w:color="auto"/>
              <w:bottom w:val="single" w:sz="4" w:space="0" w:color="auto"/>
              <w:right w:val="single" w:sz="4" w:space="0" w:color="auto"/>
            </w:tcBorders>
          </w:tcPr>
          <w:p w:rsidR="00F77D7F" w:rsidRDefault="00F77D7F" w:rsidP="00D963D9">
            <w:r>
              <w:t>Услуга осигурања се врши од 01. 01. 201</w:t>
            </w:r>
            <w:r w:rsidR="00CF67B2">
              <w:rPr>
                <w:lang w:val="sr-Cyrl-BA"/>
              </w:rPr>
              <w:t>5</w:t>
            </w:r>
            <w:r>
              <w:t xml:space="preserve">. </w:t>
            </w:r>
            <w:proofErr w:type="gramStart"/>
            <w:r>
              <w:t>до</w:t>
            </w:r>
            <w:proofErr w:type="gramEnd"/>
            <w:r>
              <w:t xml:space="preserve"> 31. 12. 201</w:t>
            </w:r>
            <w:r w:rsidR="00CF67B2">
              <w:rPr>
                <w:lang w:val="sr-Cyrl-BA"/>
              </w:rPr>
              <w:t>5</w:t>
            </w:r>
            <w:r>
              <w:t xml:space="preserve">. </w:t>
            </w:r>
            <w:proofErr w:type="gramStart"/>
            <w:r>
              <w:t>године</w:t>
            </w:r>
            <w:proofErr w:type="gramEnd"/>
            <w:r>
              <w:t>.</w:t>
            </w:r>
          </w:p>
          <w:p w:rsidR="00F77D7F" w:rsidRPr="009B66F5" w:rsidRDefault="00F77D7F" w:rsidP="00D963D9">
            <w:pPr>
              <w:jc w:val="both"/>
              <w:rPr>
                <w:lang w:val="ru-RU"/>
              </w:rPr>
            </w:pPr>
          </w:p>
        </w:tc>
      </w:tr>
    </w:tbl>
    <w:p w:rsidR="00F77D7F" w:rsidRPr="009B66F5" w:rsidRDefault="00F77D7F" w:rsidP="00F77D7F">
      <w:pPr>
        <w:ind w:left="2880" w:right="-284" w:firstLine="720"/>
        <w:jc w:val="both"/>
        <w:rPr>
          <w:bCs/>
          <w:lang w:val="sr-Cyrl-CS"/>
        </w:rPr>
      </w:pPr>
    </w:p>
    <w:p w:rsidR="00F77D7F" w:rsidRDefault="00F77D7F" w:rsidP="00F77D7F">
      <w:pPr>
        <w:ind w:left="2880" w:right="-284" w:firstLine="720"/>
        <w:jc w:val="both"/>
        <w:rPr>
          <w:bCs/>
          <w:lang w:val="sr-Cyrl-CS"/>
        </w:rPr>
      </w:pPr>
    </w:p>
    <w:p w:rsidR="00F77D7F" w:rsidRDefault="00F77D7F" w:rsidP="00F77D7F">
      <w:pPr>
        <w:ind w:right="-284"/>
        <w:jc w:val="both"/>
        <w:rPr>
          <w:bCs/>
          <w:lang w:val="sr-Cyrl-CS"/>
        </w:rPr>
      </w:pPr>
    </w:p>
    <w:p w:rsidR="00F77D7F" w:rsidRDefault="00F77D7F" w:rsidP="00F77D7F">
      <w:pPr>
        <w:ind w:right="-284"/>
        <w:jc w:val="both"/>
        <w:rPr>
          <w:bCs/>
          <w:lang w:val="sr-Cyrl-CS"/>
        </w:rPr>
      </w:pPr>
    </w:p>
    <w:p w:rsidR="00F77D7F" w:rsidRDefault="00F77D7F" w:rsidP="00F77D7F">
      <w:pPr>
        <w:ind w:left="2880" w:right="-284" w:firstLine="720"/>
        <w:jc w:val="both"/>
        <w:rPr>
          <w:bCs/>
          <w:lang w:val="sr-Cyrl-CS"/>
        </w:rPr>
      </w:pPr>
    </w:p>
    <w:p w:rsidR="00F77D7F" w:rsidRPr="009B66F5" w:rsidRDefault="00F77D7F" w:rsidP="00F77D7F">
      <w:pPr>
        <w:ind w:left="2880" w:right="-284" w:firstLine="720"/>
        <w:jc w:val="both"/>
        <w:rPr>
          <w:bCs/>
          <w:lang w:val="sr-Cyrl-CS"/>
        </w:rPr>
      </w:pPr>
      <w:r w:rsidRPr="009B66F5">
        <w:rPr>
          <w:bCs/>
          <w:lang w:val="sr-Cyrl-CS"/>
        </w:rPr>
        <w:t xml:space="preserve">   М.П.          </w:t>
      </w:r>
      <w:r w:rsidRPr="009B66F5">
        <w:rPr>
          <w:bCs/>
          <w:lang w:val="sr-Cyrl-CS"/>
        </w:rPr>
        <w:tab/>
      </w:r>
      <w:r w:rsidRPr="009B66F5">
        <w:rPr>
          <w:bCs/>
          <w:lang w:val="sr-Cyrl-CS"/>
        </w:rPr>
        <w:tab/>
      </w:r>
    </w:p>
    <w:p w:rsidR="00F77D7F" w:rsidRPr="009B66F5" w:rsidRDefault="00F77D7F" w:rsidP="00F77D7F">
      <w:pPr>
        <w:ind w:left="5761" w:right="-284" w:firstLine="720"/>
        <w:jc w:val="both"/>
        <w:rPr>
          <w:bCs/>
          <w:lang w:val="sr-Cyrl-CS"/>
        </w:rPr>
      </w:pPr>
      <w:r w:rsidRPr="009B66F5">
        <w:rPr>
          <w:bCs/>
          <w:lang w:val="sr-Cyrl-CS"/>
        </w:rPr>
        <w:t xml:space="preserve">______________________                                                                                                                                             </w:t>
      </w:r>
    </w:p>
    <w:p w:rsidR="00F77D7F" w:rsidRPr="009B66F5" w:rsidRDefault="00F77D7F" w:rsidP="00F77D7F">
      <w:pPr>
        <w:ind w:left="2880" w:right="-284" w:firstLine="720"/>
        <w:jc w:val="both"/>
        <w:rPr>
          <w:bCs/>
          <w:lang w:val="sr-Cyrl-CS"/>
        </w:rPr>
      </w:pPr>
      <w:r>
        <w:rPr>
          <w:bCs/>
          <w:lang w:val="sr-Cyrl-CS"/>
        </w:rPr>
        <w:tab/>
      </w:r>
      <w:r>
        <w:rPr>
          <w:bCs/>
          <w:lang w:val="sr-Cyrl-CS"/>
        </w:rPr>
        <w:tab/>
      </w:r>
      <w:r>
        <w:rPr>
          <w:bCs/>
          <w:lang w:val="sr-Cyrl-CS"/>
        </w:rPr>
        <w:tab/>
      </w:r>
      <w:r w:rsidR="00345DEC">
        <w:rPr>
          <w:bCs/>
          <w:lang w:val="sr-Cyrl-CS"/>
        </w:rPr>
        <w:t xml:space="preserve">           </w:t>
      </w:r>
      <w:r w:rsidRPr="009B66F5">
        <w:rPr>
          <w:bCs/>
          <w:lang w:val="sr-Cyrl-CS"/>
        </w:rPr>
        <w:t xml:space="preserve">Потпис одговорног лица </w:t>
      </w:r>
    </w:p>
    <w:p w:rsidR="00F77D7F" w:rsidRPr="009B66F5" w:rsidRDefault="00F77D7F" w:rsidP="00F77D7F">
      <w:pPr>
        <w:pStyle w:val="Default"/>
        <w:ind w:left="1404" w:right="4" w:firstLine="720"/>
        <w:jc w:val="both"/>
        <w:rPr>
          <w:rFonts w:ascii="Times New Roman" w:hAnsi="Times New Roman" w:cs="Times New Roman"/>
          <w:b/>
          <w:color w:val="auto"/>
          <w:sz w:val="22"/>
          <w:szCs w:val="22"/>
          <w:lang w:val="sr-Cyrl-CS"/>
        </w:rPr>
      </w:pPr>
    </w:p>
    <w:p w:rsidR="00F77D7F" w:rsidRPr="009B66F5" w:rsidRDefault="00F77D7F" w:rsidP="00F77D7F">
      <w:pPr>
        <w:pStyle w:val="Default"/>
        <w:ind w:left="1404" w:right="4" w:firstLine="720"/>
        <w:jc w:val="both"/>
        <w:rPr>
          <w:rFonts w:ascii="Times New Roman" w:hAnsi="Times New Roman" w:cs="Times New Roman"/>
          <w:b/>
          <w:color w:val="auto"/>
          <w:sz w:val="22"/>
          <w:szCs w:val="22"/>
          <w:lang w:val="sr-Cyrl-CS"/>
        </w:rPr>
      </w:pPr>
    </w:p>
    <w:p w:rsidR="00F77D7F" w:rsidRPr="009B66F5" w:rsidRDefault="00F77D7F" w:rsidP="00F77D7F">
      <w:pPr>
        <w:pStyle w:val="Default"/>
        <w:ind w:left="1404" w:right="4" w:firstLine="720"/>
        <w:jc w:val="both"/>
        <w:rPr>
          <w:rFonts w:ascii="Times New Roman" w:hAnsi="Times New Roman" w:cs="Times New Roman"/>
          <w:b/>
          <w:color w:val="auto"/>
          <w:sz w:val="22"/>
          <w:szCs w:val="22"/>
          <w:lang w:val="sr-Cyrl-CS"/>
        </w:rPr>
      </w:pPr>
    </w:p>
    <w:p w:rsidR="00F77D7F" w:rsidRPr="009B66F5" w:rsidRDefault="00F77D7F" w:rsidP="00F77D7F">
      <w:pPr>
        <w:pStyle w:val="Default"/>
        <w:ind w:left="1404" w:right="4" w:firstLine="720"/>
        <w:jc w:val="both"/>
        <w:rPr>
          <w:rFonts w:ascii="Times New Roman" w:hAnsi="Times New Roman" w:cs="Times New Roman"/>
          <w:b/>
          <w:color w:val="auto"/>
          <w:sz w:val="22"/>
          <w:szCs w:val="22"/>
          <w:lang w:val="sr-Cyrl-CS"/>
        </w:rPr>
      </w:pPr>
    </w:p>
    <w:p w:rsidR="00F77D7F" w:rsidRDefault="00F77D7F">
      <w:pPr>
        <w:suppressAutoHyphens w:val="0"/>
        <w:spacing w:after="200" w:line="276" w:lineRule="auto"/>
        <w:rPr>
          <w:rFonts w:eastAsia="Calibri"/>
          <w:b/>
          <w:sz w:val="22"/>
          <w:szCs w:val="22"/>
          <w:lang w:val="en-US" w:eastAsia="en-US"/>
        </w:rPr>
      </w:pPr>
      <w:r>
        <w:rPr>
          <w:b/>
          <w:sz w:val="22"/>
          <w:szCs w:val="22"/>
        </w:rPr>
        <w:br w:type="page"/>
      </w:r>
    </w:p>
    <w:p w:rsidR="00B456AD" w:rsidRPr="00C94C70" w:rsidRDefault="00B456AD" w:rsidP="00B456AD">
      <w:pPr>
        <w:ind w:left="5760" w:firstLine="720"/>
        <w:jc w:val="center"/>
        <w:rPr>
          <w:b/>
          <w:bCs/>
          <w:lang w:val="ru-RU"/>
        </w:rPr>
      </w:pPr>
      <w:r w:rsidRPr="00C94C70">
        <w:rPr>
          <w:b/>
          <w:bCs/>
          <w:lang w:val="ru-RU"/>
        </w:rPr>
        <w:lastRenderedPageBreak/>
        <w:t>- модел уговора –</w:t>
      </w:r>
    </w:p>
    <w:p w:rsidR="00B456AD" w:rsidRDefault="00B456AD" w:rsidP="00B456AD">
      <w:pPr>
        <w:jc w:val="center"/>
        <w:rPr>
          <w:b/>
          <w:bCs/>
        </w:rPr>
      </w:pPr>
      <w:r w:rsidRPr="009B66F5">
        <w:rPr>
          <w:b/>
          <w:bCs/>
        </w:rPr>
        <w:t xml:space="preserve">МОДЕЛ УГОВОРА О </w:t>
      </w:r>
      <w:r>
        <w:rPr>
          <w:b/>
          <w:bCs/>
        </w:rPr>
        <w:t xml:space="preserve">НАБАВЦИ </w:t>
      </w:r>
    </w:p>
    <w:p w:rsidR="00B456AD" w:rsidRPr="00AE05EB" w:rsidRDefault="00B456AD" w:rsidP="00B456AD">
      <w:pPr>
        <w:jc w:val="center"/>
        <w:rPr>
          <w:b/>
          <w:bCs/>
        </w:rPr>
      </w:pPr>
    </w:p>
    <w:p w:rsidR="00B456AD" w:rsidRPr="0090436F" w:rsidRDefault="00B456AD" w:rsidP="00B456AD">
      <w:r w:rsidRPr="0090436F">
        <w:tab/>
      </w:r>
      <w:proofErr w:type="gramStart"/>
      <w:r w:rsidRPr="0090436F">
        <w:t xml:space="preserve">Закључен дана </w:t>
      </w:r>
      <w:r w:rsidRPr="0090436F">
        <w:rPr>
          <w:u w:val="single"/>
        </w:rPr>
        <w:tab/>
      </w:r>
      <w:r w:rsidRPr="0090436F">
        <w:rPr>
          <w:u w:val="single"/>
        </w:rPr>
        <w:tab/>
      </w:r>
      <w:r w:rsidRPr="0090436F">
        <w:t xml:space="preserve"> 201</w:t>
      </w:r>
      <w:r w:rsidR="00843A9A">
        <w:t>4</w:t>
      </w:r>
      <w:r w:rsidRPr="0090436F">
        <w:t>.</w:t>
      </w:r>
      <w:proofErr w:type="gramEnd"/>
      <w:r w:rsidR="00CF67B2">
        <w:rPr>
          <w:lang w:val="sr-Cyrl-BA"/>
        </w:rPr>
        <w:t xml:space="preserve"> </w:t>
      </w:r>
      <w:proofErr w:type="gramStart"/>
      <w:r w:rsidRPr="0090436F">
        <w:t>године  између</w:t>
      </w:r>
      <w:proofErr w:type="gramEnd"/>
      <w:r w:rsidRPr="0090436F">
        <w:t>:</w:t>
      </w:r>
    </w:p>
    <w:p w:rsidR="00B456AD" w:rsidRPr="0090436F" w:rsidRDefault="00B456AD" w:rsidP="00B456AD">
      <w:pPr>
        <w:jc w:val="both"/>
        <w:rPr>
          <w:lang w:val="hr-HR"/>
        </w:rPr>
      </w:pPr>
      <w:r w:rsidRPr="0090436F">
        <w:t xml:space="preserve">1. </w:t>
      </w:r>
      <w:r w:rsidRPr="0090436F">
        <w:rPr>
          <w:b/>
          <w:bCs/>
          <w:lang w:val="sr-Cyrl-CS"/>
        </w:rPr>
        <w:t>О</w:t>
      </w:r>
      <w:r w:rsidR="00345DEC">
        <w:rPr>
          <w:b/>
          <w:bCs/>
          <w:lang w:val="sr-Cyrl-CS"/>
        </w:rPr>
        <w:t>сновна музичка школа</w:t>
      </w:r>
      <w:r w:rsidRPr="0090436F">
        <w:rPr>
          <w:lang w:val="hr-HR"/>
        </w:rPr>
        <w:t xml:space="preserve">, из </w:t>
      </w:r>
      <w:r w:rsidRPr="0090436F">
        <w:rPr>
          <w:lang w:val="sr-Cyrl-CS"/>
        </w:rPr>
        <w:t>Кањиже</w:t>
      </w:r>
      <w:r w:rsidRPr="0090436F">
        <w:rPr>
          <w:lang w:val="hr-HR"/>
        </w:rPr>
        <w:t xml:space="preserve">, </w:t>
      </w:r>
      <w:r w:rsidR="00345DEC">
        <w:rPr>
          <w:lang w:val="sr-Cyrl-BA"/>
        </w:rPr>
        <w:t>Николе Тесле</w:t>
      </w:r>
      <w:r w:rsidRPr="0090436F">
        <w:rPr>
          <w:lang w:val="sr-Cyrl-CS"/>
        </w:rPr>
        <w:t xml:space="preserve"> </w:t>
      </w:r>
      <w:r w:rsidR="00345DEC">
        <w:rPr>
          <w:lang w:val="sr-Cyrl-CS"/>
        </w:rPr>
        <w:t>2</w:t>
      </w:r>
      <w:r w:rsidRPr="0090436F">
        <w:rPr>
          <w:lang w:val="hr-HR"/>
        </w:rPr>
        <w:t xml:space="preserve">, </w:t>
      </w:r>
      <w:r w:rsidRPr="0090436F">
        <w:t>матични број: 08</w:t>
      </w:r>
      <w:r w:rsidR="00345DEC">
        <w:rPr>
          <w:lang w:val="sr-Cyrl-BA"/>
        </w:rPr>
        <w:t>733295</w:t>
      </w:r>
      <w:r w:rsidRPr="0090436F">
        <w:t>, ПИБ: 100</w:t>
      </w:r>
      <w:r w:rsidRPr="0090436F">
        <w:rPr>
          <w:lang w:val="sr-Cyrl-CS"/>
        </w:rPr>
        <w:t>87</w:t>
      </w:r>
      <w:r w:rsidR="00345DEC">
        <w:rPr>
          <w:lang w:val="sr-Cyrl-CS"/>
        </w:rPr>
        <w:t>0560</w:t>
      </w:r>
      <w:r w:rsidRPr="0090436F">
        <w:t>, рачун бр. 840-</w:t>
      </w:r>
      <w:r w:rsidR="00345DEC">
        <w:rPr>
          <w:lang w:val="sr-Cyrl-BA"/>
        </w:rPr>
        <w:t>1419660</w:t>
      </w:r>
      <w:r w:rsidRPr="0090436F">
        <w:t>-</w:t>
      </w:r>
      <w:r w:rsidR="00345DEC">
        <w:rPr>
          <w:lang w:val="sr-Cyrl-BA"/>
        </w:rPr>
        <w:t>30</w:t>
      </w:r>
      <w:r w:rsidRPr="0090436F">
        <w:t>, код Управе за трезор, телефон: 024/87</w:t>
      </w:r>
      <w:r w:rsidR="00345DEC">
        <w:rPr>
          <w:lang w:val="sr-Cyrl-BA"/>
        </w:rPr>
        <w:t>4</w:t>
      </w:r>
      <w:r w:rsidR="00345DEC">
        <w:t>-</w:t>
      </w:r>
      <w:r w:rsidR="00345DEC">
        <w:rPr>
          <w:lang w:val="sr-Cyrl-BA"/>
        </w:rPr>
        <w:t>371</w:t>
      </w:r>
      <w:r w:rsidRPr="0090436F">
        <w:t xml:space="preserve"> к</w:t>
      </w:r>
      <w:r w:rsidRPr="0090436F">
        <w:rPr>
          <w:lang w:val="hr-HR"/>
        </w:rPr>
        <w:t xml:space="preserve">оју заступа </w:t>
      </w:r>
      <w:r w:rsidR="00345DEC">
        <w:rPr>
          <w:lang w:val="sr-Cyrl-BA"/>
        </w:rPr>
        <w:t>директор школе</w:t>
      </w:r>
      <w:r w:rsidRPr="0090436F">
        <w:rPr>
          <w:lang w:val="sr-Cyrl-CS"/>
        </w:rPr>
        <w:t xml:space="preserve">, </w:t>
      </w:r>
      <w:r w:rsidR="00345DEC">
        <w:rPr>
          <w:lang w:val="sr-Cyrl-CS"/>
        </w:rPr>
        <w:t>Томишић Илкић Ирина</w:t>
      </w:r>
      <w:r w:rsidRPr="0090436F">
        <w:rPr>
          <w:lang w:val="hr-HR"/>
        </w:rPr>
        <w:t xml:space="preserve">, (у даљем тексту: </w:t>
      </w:r>
      <w:r w:rsidRPr="0090436F">
        <w:rPr>
          <w:lang w:val="sr-Cyrl-CS"/>
        </w:rPr>
        <w:t>Наручилац</w:t>
      </w:r>
      <w:r w:rsidRPr="0090436F">
        <w:rPr>
          <w:lang w:val="hr-HR"/>
        </w:rPr>
        <w:t>)</w:t>
      </w:r>
    </w:p>
    <w:p w:rsidR="00B456AD" w:rsidRPr="0090436F" w:rsidRDefault="00B456AD" w:rsidP="00B456AD">
      <w:pPr>
        <w:spacing w:line="360" w:lineRule="auto"/>
        <w:jc w:val="both"/>
      </w:pPr>
      <w:r w:rsidRPr="0090436F">
        <w:t xml:space="preserve">2. ____________________________________________________________________________ (назив) из _______________ (седиште), улица и број ____________________ _________, матични број __________________, ПИБ________________________, рачун бр. ___________________________ </w:t>
      </w:r>
      <w:proofErr w:type="gramStart"/>
      <w:r w:rsidRPr="0090436F">
        <w:t>код</w:t>
      </w:r>
      <w:proofErr w:type="gramEnd"/>
      <w:r w:rsidRPr="0090436F">
        <w:t xml:space="preserve"> _________________________________ банке, телефон:_________ које заступа директор __________________________ (име и презиме) (</w:t>
      </w:r>
      <w:r w:rsidRPr="0090436F">
        <w:rPr>
          <w:lang w:val="hr-HR"/>
        </w:rPr>
        <w:t>у даљем тексту</w:t>
      </w:r>
      <w:r w:rsidRPr="0090436F">
        <w:t>: Понуђач).</w:t>
      </w:r>
    </w:p>
    <w:p w:rsidR="00B456AD" w:rsidRPr="0090436F" w:rsidRDefault="00B456AD" w:rsidP="00B456AD">
      <w:pPr>
        <w:jc w:val="both"/>
      </w:pPr>
      <w:r w:rsidRPr="0090436F">
        <w:t>Основ уговора:</w:t>
      </w:r>
    </w:p>
    <w:p w:rsidR="00B456AD" w:rsidRPr="0090436F" w:rsidRDefault="00B456AD" w:rsidP="00B456AD">
      <w:pPr>
        <w:jc w:val="both"/>
      </w:pPr>
      <w:proofErr w:type="gramStart"/>
      <w:r w:rsidRPr="0090436F">
        <w:t>Јавна набавка бр.</w:t>
      </w:r>
      <w:proofErr w:type="gramEnd"/>
      <w:r w:rsidRPr="0090436F">
        <w:t xml:space="preserve"> </w:t>
      </w:r>
      <w:r w:rsidR="00CF67B2">
        <w:rPr>
          <w:lang w:val="sr-Cyrl-BA"/>
        </w:rPr>
        <w:t>2</w:t>
      </w:r>
      <w:r>
        <w:t>/201</w:t>
      </w:r>
      <w:r w:rsidR="00CF67B2">
        <w:rPr>
          <w:lang w:val="sr-Cyrl-BA"/>
        </w:rPr>
        <w:t>4</w:t>
      </w:r>
      <w:r>
        <w:t>.</w:t>
      </w:r>
      <w:r w:rsidR="008C0C55">
        <w:t xml:space="preserve"> </w:t>
      </w:r>
      <w:proofErr w:type="gramStart"/>
      <w:r w:rsidR="008C0C55">
        <w:t>Партија број 1.</w:t>
      </w:r>
      <w:proofErr w:type="gramEnd"/>
    </w:p>
    <w:p w:rsidR="00B456AD" w:rsidRPr="0090436F" w:rsidRDefault="00B456AD" w:rsidP="00B456AD">
      <w:pPr>
        <w:jc w:val="both"/>
      </w:pPr>
      <w:r w:rsidRPr="0090436F">
        <w:t>Број и датум одлуке о додели уговора: _______________________________</w:t>
      </w:r>
    </w:p>
    <w:p w:rsidR="00B456AD" w:rsidRPr="0090436F" w:rsidRDefault="00B456AD" w:rsidP="00B456AD">
      <w:pPr>
        <w:jc w:val="both"/>
      </w:pPr>
      <w:proofErr w:type="gramStart"/>
      <w:r w:rsidRPr="0090436F">
        <w:t>Понуда изабраног понуђача бр.</w:t>
      </w:r>
      <w:proofErr w:type="gramEnd"/>
      <w:r w:rsidRPr="0090436F">
        <w:t xml:space="preserve"> __________ </w:t>
      </w:r>
      <w:proofErr w:type="gramStart"/>
      <w:r w:rsidRPr="0090436F">
        <w:t>од</w:t>
      </w:r>
      <w:proofErr w:type="gramEnd"/>
      <w:r w:rsidRPr="0090436F">
        <w:t xml:space="preserve"> ________________________</w:t>
      </w:r>
    </w:p>
    <w:p w:rsidR="00B456AD" w:rsidRPr="0090436F" w:rsidRDefault="00B456AD" w:rsidP="00B456AD">
      <w:pPr>
        <w:jc w:val="both"/>
      </w:pPr>
    </w:p>
    <w:p w:rsidR="00B456AD" w:rsidRPr="0090436F" w:rsidRDefault="00B456AD" w:rsidP="00B456AD">
      <w:pPr>
        <w:ind w:left="3600"/>
        <w:rPr>
          <w:lang w:val="sr-Cyrl-CS"/>
        </w:rPr>
      </w:pPr>
      <w:r w:rsidRPr="0090436F">
        <w:rPr>
          <w:lang w:val="sr-Cyrl-CS"/>
        </w:rPr>
        <w:t xml:space="preserve">        Члан </w:t>
      </w:r>
      <w:r>
        <w:rPr>
          <w:lang w:val="sr-Cyrl-CS"/>
        </w:rPr>
        <w:t>1</w:t>
      </w:r>
      <w:r w:rsidRPr="0090436F">
        <w:rPr>
          <w:lang w:val="sr-Cyrl-CS"/>
        </w:rPr>
        <w:t>.</w:t>
      </w:r>
    </w:p>
    <w:p w:rsidR="00C94C70" w:rsidRPr="00345DEC" w:rsidRDefault="00B456AD" w:rsidP="00C94C70">
      <w:pPr>
        <w:jc w:val="both"/>
        <w:rPr>
          <w:lang w:val="sr-Cyrl-CS"/>
        </w:rPr>
      </w:pPr>
      <w:r w:rsidRPr="00BF7B05">
        <w:tab/>
      </w:r>
      <w:proofErr w:type="gramStart"/>
      <w:r w:rsidRPr="00BF7B05">
        <w:t xml:space="preserve">Уговорне стране констатују да је Наручилац изабрао Понуђача као најповољнијег понуђача за </w:t>
      </w:r>
      <w:r>
        <w:t xml:space="preserve">набавку </w:t>
      </w:r>
      <w:r w:rsidR="00C94C70">
        <w:rPr>
          <w:rFonts w:eastAsia="TimesNewRomanPS-BoldMT"/>
          <w:bCs/>
        </w:rPr>
        <w:t>услуга осигурања за 201</w:t>
      </w:r>
      <w:r w:rsidR="00CF67B2">
        <w:rPr>
          <w:rFonts w:eastAsia="TimesNewRomanPS-BoldMT"/>
          <w:bCs/>
          <w:lang w:val="sr-Cyrl-BA"/>
        </w:rPr>
        <w:t>5</w:t>
      </w:r>
      <w:r w:rsidR="00C94C70">
        <w:rPr>
          <w:rFonts w:eastAsia="TimesNewRomanPS-BoldMT"/>
          <w:bCs/>
        </w:rPr>
        <w:t>.</w:t>
      </w:r>
      <w:proofErr w:type="gramEnd"/>
      <w:r w:rsidR="00C94C70">
        <w:rPr>
          <w:rFonts w:eastAsia="TimesNewRomanPS-BoldMT"/>
          <w:bCs/>
        </w:rPr>
        <w:t xml:space="preserve"> </w:t>
      </w:r>
      <w:proofErr w:type="gramStart"/>
      <w:r w:rsidR="00C94C70">
        <w:rPr>
          <w:rFonts w:eastAsia="TimesNewRomanPS-BoldMT"/>
          <w:bCs/>
        </w:rPr>
        <w:t xml:space="preserve">годину </w:t>
      </w:r>
      <w:r w:rsidR="00C94C70">
        <w:rPr>
          <w:rFonts w:eastAsia="TimesNewRomanPS-BoldMT"/>
          <w:bCs/>
          <w:sz w:val="22"/>
          <w:szCs w:val="22"/>
        </w:rPr>
        <w:t xml:space="preserve"> за</w:t>
      </w:r>
      <w:proofErr w:type="gramEnd"/>
      <w:r w:rsidR="00C94C70">
        <w:rPr>
          <w:rFonts w:eastAsia="TimesNewRomanPS-BoldMT"/>
          <w:bCs/>
          <w:sz w:val="22"/>
          <w:szCs w:val="22"/>
        </w:rPr>
        <w:t xml:space="preserve">  Партија број 1</w:t>
      </w:r>
      <w:r w:rsidR="00C94C70" w:rsidRPr="00345DEC">
        <w:rPr>
          <w:rFonts w:eastAsia="TimesNewRomanPS-BoldMT"/>
          <w:bCs/>
        </w:rPr>
        <w:t>. -осигурање лица</w:t>
      </w:r>
    </w:p>
    <w:p w:rsidR="00B456AD" w:rsidRPr="00BF7B05" w:rsidRDefault="00B456AD" w:rsidP="00B456AD">
      <w:pPr>
        <w:jc w:val="both"/>
      </w:pPr>
      <w:proofErr w:type="gramStart"/>
      <w:r w:rsidRPr="00BF7B05">
        <w:t>Одлуком о додели уговора број __________ од _______201</w:t>
      </w:r>
      <w:r w:rsidR="00CF67B2">
        <w:rPr>
          <w:lang w:val="sr-Cyrl-BA"/>
        </w:rPr>
        <w:t>4</w:t>
      </w:r>
      <w:r w:rsidRPr="00BF7B05">
        <w:t>.</w:t>
      </w:r>
      <w:proofErr w:type="gramEnd"/>
      <w:r w:rsidRPr="00BF7B05">
        <w:t xml:space="preserve"> </w:t>
      </w:r>
      <w:proofErr w:type="gramStart"/>
      <w:r w:rsidRPr="00BF7B05">
        <w:t>године</w:t>
      </w:r>
      <w:proofErr w:type="gramEnd"/>
      <w:r w:rsidRPr="00BF7B05">
        <w:rPr>
          <w:lang w:val="sr-Cyrl-CS"/>
        </w:rPr>
        <w:t xml:space="preserve"> у поступку</w:t>
      </w:r>
      <w:r w:rsidRPr="00BF7B05">
        <w:t xml:space="preserve"> јавне набавке мале вредности, </w:t>
      </w:r>
      <w:r w:rsidRPr="00BF7B05">
        <w:rPr>
          <w:lang w:val="sr-Cyrl-CS"/>
        </w:rPr>
        <w:t>по</w:t>
      </w:r>
      <w:r w:rsidR="00345DEC">
        <w:rPr>
          <w:lang w:val="sr-Cyrl-CS"/>
        </w:rPr>
        <w:t xml:space="preserve"> </w:t>
      </w:r>
      <w:r w:rsidRPr="00BF7B05">
        <w:rPr>
          <w:lang w:val="sr-Cyrl-CS"/>
        </w:rPr>
        <w:t>позиву за подношење понуда</w:t>
      </w:r>
      <w:r w:rsidRPr="00BF7B05">
        <w:t xml:space="preserve"> објављеног дана </w:t>
      </w:r>
      <w:r w:rsidR="00843A9A">
        <w:t>02</w:t>
      </w:r>
      <w:r w:rsidRPr="00345DEC">
        <w:t xml:space="preserve">. </w:t>
      </w:r>
      <w:r w:rsidR="00CF67B2">
        <w:rPr>
          <w:lang w:val="sr-Cyrl-BA"/>
        </w:rPr>
        <w:t>децембра</w:t>
      </w:r>
      <w:r w:rsidR="00345DEC">
        <w:rPr>
          <w:color w:val="FF0000"/>
          <w:lang w:val="sr-Cyrl-BA"/>
        </w:rPr>
        <w:t xml:space="preserve"> </w:t>
      </w:r>
      <w:r w:rsidRPr="00BF7B05">
        <w:t>201</w:t>
      </w:r>
      <w:r w:rsidR="00CF67B2">
        <w:rPr>
          <w:lang w:val="sr-Cyrl-BA"/>
        </w:rPr>
        <w:t>4</w:t>
      </w:r>
      <w:r w:rsidRPr="00BF7B05">
        <w:t xml:space="preserve">. </w:t>
      </w:r>
      <w:r w:rsidR="00345DEC">
        <w:rPr>
          <w:lang w:val="sr-Cyrl-BA"/>
        </w:rPr>
        <w:t>г</w:t>
      </w:r>
      <w:r w:rsidRPr="00BF7B05">
        <w:t>одине</w:t>
      </w:r>
      <w:r w:rsidR="00345DEC">
        <w:rPr>
          <w:lang w:val="sr-Cyrl-BA"/>
        </w:rPr>
        <w:t xml:space="preserve"> </w:t>
      </w:r>
      <w:r w:rsidRPr="00BF7B05">
        <w:t>на Порталу јавних набавки.</w:t>
      </w:r>
    </w:p>
    <w:p w:rsidR="00B456AD" w:rsidRPr="00224A4B" w:rsidRDefault="00B456AD" w:rsidP="00B456AD">
      <w:pPr>
        <w:suppressAutoHyphens w:val="0"/>
        <w:rPr>
          <w:noProof/>
          <w:lang w:val="sr-Cyrl-CS" w:eastAsia="en-US" w:bidi="hi-IN"/>
        </w:rPr>
      </w:pPr>
      <w:r w:rsidRPr="00224A4B">
        <w:rPr>
          <w:noProof/>
          <w:lang w:val="sr-Cyrl-CS"/>
        </w:rPr>
        <w:t>_______________________________________________________</w:t>
      </w:r>
      <w:r>
        <w:rPr>
          <w:noProof/>
          <w:lang w:val="sr-Cyrl-CS"/>
        </w:rPr>
        <w:t>_________________________________________________________________________________________</w:t>
      </w:r>
      <w:r w:rsidRPr="00224A4B">
        <w:rPr>
          <w:noProof/>
          <w:lang w:val="sr-Cyrl-CS" w:eastAsia="en-US" w:bidi="hi-IN"/>
        </w:rPr>
        <w:t xml:space="preserve"> (</w:t>
      </w:r>
      <w:r w:rsidR="00F51258">
        <w:rPr>
          <w:noProof/>
          <w:lang w:val="sr-Cyrl-CS" w:eastAsia="en-US" w:bidi="hi-IN"/>
        </w:rPr>
        <w:t xml:space="preserve"> </w:t>
      </w:r>
      <w:r w:rsidRPr="00224A4B">
        <w:rPr>
          <w:noProof/>
          <w:lang w:val="sr-Cyrl-CS" w:eastAsia="en-US" w:bidi="hi-IN"/>
        </w:rPr>
        <w:t xml:space="preserve">уколико је заједничка понуда навешће се споразум, којим је </w:t>
      </w:r>
      <w:r w:rsidRPr="00224A4B">
        <w:rPr>
          <w:noProof/>
          <w:lang w:val="sr-Cyrl-CS"/>
        </w:rPr>
        <w:t>прецизирана одговорност сваког понуђача)</w:t>
      </w:r>
    </w:p>
    <w:p w:rsidR="00B456AD" w:rsidRDefault="00B456AD" w:rsidP="00B456AD">
      <w:pPr>
        <w:suppressAutoHyphens w:val="0"/>
        <w:rPr>
          <w:noProof/>
          <w:lang w:val="sr-Cyrl-CS" w:eastAsia="en-US" w:bidi="hi-IN"/>
        </w:rPr>
      </w:pPr>
      <w:r>
        <w:rPr>
          <w:noProof/>
          <w:lang w:val="sr-Cyrl-CS"/>
        </w:rPr>
        <w:t>___________________________________________________________________________________</w:t>
      </w:r>
      <w:r w:rsidRPr="00224A4B">
        <w:rPr>
          <w:noProof/>
          <w:lang w:val="sr-Cyrl-CS"/>
        </w:rPr>
        <w:t>_______________________________________________________</w:t>
      </w:r>
      <w:r w:rsidRPr="00224A4B">
        <w:rPr>
          <w:noProof/>
          <w:lang w:val="sr-Cyrl-CS" w:eastAsia="en-US" w:bidi="hi-IN"/>
        </w:rPr>
        <w:t xml:space="preserve"> (</w:t>
      </w:r>
      <w:r w:rsidR="00F51258">
        <w:rPr>
          <w:noProof/>
          <w:lang w:val="sr-Cyrl-CS" w:eastAsia="en-US" w:bidi="hi-IN"/>
        </w:rPr>
        <w:t xml:space="preserve"> </w:t>
      </w:r>
      <w:r w:rsidRPr="00224A4B">
        <w:rPr>
          <w:noProof/>
          <w:lang w:val="sr-Cyrl-CS" w:eastAsia="en-US" w:bidi="hi-IN"/>
        </w:rPr>
        <w:t xml:space="preserve">уколико </w:t>
      </w:r>
      <w:r>
        <w:rPr>
          <w:noProof/>
          <w:lang w:val="sr-Cyrl-CS" w:eastAsia="en-US" w:bidi="hi-IN"/>
        </w:rPr>
        <w:t>понуђач наступа са подизвођачем</w:t>
      </w:r>
      <w:r w:rsidRPr="00224A4B">
        <w:rPr>
          <w:noProof/>
          <w:lang w:val="sr-Cyrl-CS" w:eastAsia="en-US" w:bidi="hi-IN"/>
        </w:rPr>
        <w:t xml:space="preserve"> навешће се </w:t>
      </w:r>
      <w:r>
        <w:rPr>
          <w:noProof/>
          <w:lang w:val="sr-Cyrl-CS" w:eastAsia="en-US" w:bidi="hi-IN"/>
        </w:rPr>
        <w:t>назив подизвођача и део предмета са вредношћу послова изражен у динарима</w:t>
      </w:r>
      <w:r w:rsidRPr="00224A4B">
        <w:rPr>
          <w:noProof/>
          <w:lang w:val="sr-Cyrl-CS" w:eastAsia="en-US" w:bidi="hi-IN"/>
        </w:rPr>
        <w:t xml:space="preserve">, </w:t>
      </w:r>
      <w:r>
        <w:rPr>
          <w:noProof/>
          <w:lang w:val="sr-Cyrl-CS" w:eastAsia="en-US" w:bidi="hi-IN"/>
        </w:rPr>
        <w:t>који ће извршити подизвођач).</w:t>
      </w:r>
    </w:p>
    <w:p w:rsidR="00B456AD" w:rsidRDefault="00B456AD" w:rsidP="00B456AD">
      <w:pPr>
        <w:suppressAutoHyphens w:val="0"/>
        <w:rPr>
          <w:noProof/>
          <w:lang w:val="sr-Cyrl-CS" w:eastAsia="en-US" w:bidi="hi-IN"/>
        </w:rPr>
      </w:pPr>
    </w:p>
    <w:p w:rsidR="00B456AD" w:rsidRPr="0090436F" w:rsidRDefault="00B456AD" w:rsidP="00B456AD">
      <w:pPr>
        <w:rPr>
          <w:b/>
          <w:bCs/>
        </w:rPr>
      </w:pPr>
      <w:r w:rsidRPr="0090436F">
        <w:rPr>
          <w:b/>
          <w:bCs/>
        </w:rPr>
        <w:t>Предмет уговора</w:t>
      </w:r>
    </w:p>
    <w:p w:rsidR="00B456AD" w:rsidRPr="00F4286E" w:rsidRDefault="00B456AD" w:rsidP="00AB405F">
      <w:pPr>
        <w:jc w:val="center"/>
      </w:pPr>
      <w:r w:rsidRPr="009B66F5">
        <w:t xml:space="preserve">Члан </w:t>
      </w:r>
      <w:r>
        <w:t>2</w:t>
      </w:r>
    </w:p>
    <w:p w:rsidR="00B456AD" w:rsidRPr="001F427D" w:rsidRDefault="00B456AD" w:rsidP="00B456AD">
      <w:pPr>
        <w:jc w:val="both"/>
        <w:rPr>
          <w:lang w:val="sr-Cyrl-CS"/>
        </w:rPr>
      </w:pPr>
      <w:r w:rsidRPr="001F427D">
        <w:rPr>
          <w:lang w:val="sr-Cyrl-CS"/>
        </w:rPr>
        <w:tab/>
        <w:t xml:space="preserve">Предмет овог Уговора је набавка услуга </w:t>
      </w:r>
      <w:r w:rsidR="00C94C70">
        <w:rPr>
          <w:rFonts w:eastAsia="TimesNewRomanPS-BoldMT"/>
          <w:bCs/>
        </w:rPr>
        <w:t xml:space="preserve">осигурања лица – колективно осигурање запослених у </w:t>
      </w:r>
      <w:r w:rsidR="00F51258">
        <w:rPr>
          <w:rFonts w:eastAsia="TimesNewRomanPS-BoldMT"/>
          <w:bCs/>
          <w:lang w:val="sr-Cyrl-BA"/>
        </w:rPr>
        <w:t>Основној музичкој школи</w:t>
      </w:r>
      <w:r w:rsidR="00C94C70">
        <w:rPr>
          <w:rFonts w:eastAsia="TimesNewRomanPS-BoldMT"/>
          <w:bCs/>
        </w:rPr>
        <w:t xml:space="preserve"> Кањижа</w:t>
      </w:r>
      <w:r w:rsidRPr="001F427D">
        <w:rPr>
          <w:rFonts w:eastAsia="TimesNewRomanPS-BoldMT"/>
          <w:bCs/>
        </w:rPr>
        <w:t xml:space="preserve">, </w:t>
      </w:r>
      <w:r w:rsidRPr="001F427D">
        <w:t>која је</w:t>
      </w:r>
      <w:r w:rsidRPr="001F427D">
        <w:rPr>
          <w:lang w:val="sr-Cyrl-CS"/>
        </w:rPr>
        <w:t xml:space="preserve"> спроведена у поступку о јавној набавци малих вредности бр. </w:t>
      </w:r>
      <w:r w:rsidR="00843A9A">
        <w:rPr>
          <w:lang w:val="en-US"/>
        </w:rPr>
        <w:t>214/2014</w:t>
      </w:r>
      <w:r w:rsidR="008C0C55" w:rsidRPr="00F51258">
        <w:rPr>
          <w:lang w:val="sr-Cyrl-CS"/>
        </w:rPr>
        <w:t xml:space="preserve">, Партија број </w:t>
      </w:r>
      <w:proofErr w:type="gramStart"/>
      <w:r w:rsidR="008C0C55" w:rsidRPr="00F51258">
        <w:rPr>
          <w:lang w:val="sr-Cyrl-CS"/>
        </w:rPr>
        <w:t>1.</w:t>
      </w:r>
      <w:r w:rsidRPr="00F51258">
        <w:rPr>
          <w:lang w:val="sr-Cyrl-CS"/>
        </w:rPr>
        <w:t>,</w:t>
      </w:r>
      <w:proofErr w:type="gramEnd"/>
      <w:r w:rsidRPr="001F427D">
        <w:rPr>
          <w:lang w:val="sr-Cyrl-CS"/>
        </w:rPr>
        <w:t xml:space="preserve"> </w:t>
      </w:r>
      <w:r>
        <w:rPr>
          <w:lang w:val="sr-Cyrl-CS"/>
        </w:rPr>
        <w:t xml:space="preserve">у свему </w:t>
      </w:r>
      <w:r w:rsidRPr="001F427D">
        <w:t xml:space="preserve">према </w:t>
      </w:r>
      <w:r w:rsidR="00C94C70">
        <w:t>структури цена</w:t>
      </w:r>
      <w:r w:rsidRPr="001F427D">
        <w:rPr>
          <w:lang w:val="sr-Cyrl-CS"/>
        </w:rPr>
        <w:t xml:space="preserve"> и опису услуга наведен у </w:t>
      </w:r>
      <w:r w:rsidR="00C94C70">
        <w:rPr>
          <w:lang w:val="sr-Cyrl-CS"/>
        </w:rPr>
        <w:t>понуди понуђача</w:t>
      </w:r>
      <w:r w:rsidR="009745C1">
        <w:rPr>
          <w:lang w:val="sr-Cyrl-CS"/>
        </w:rPr>
        <w:t xml:space="preserve"> </w:t>
      </w:r>
      <w:r w:rsidRPr="001F427D">
        <w:rPr>
          <w:lang w:val="sr-Cyrl-CS"/>
        </w:rPr>
        <w:t xml:space="preserve">који чини саставни део овог уговора. </w:t>
      </w:r>
    </w:p>
    <w:p w:rsidR="00B456AD" w:rsidRDefault="00B456AD" w:rsidP="00B456AD">
      <w:pPr>
        <w:rPr>
          <w:b/>
          <w:bCs/>
          <w:lang w:val="sr-Cyrl-CS"/>
        </w:rPr>
      </w:pPr>
    </w:p>
    <w:p w:rsidR="00B456AD" w:rsidRPr="009B66F5" w:rsidRDefault="00B456AD" w:rsidP="00B456AD">
      <w:pPr>
        <w:rPr>
          <w:b/>
          <w:bCs/>
        </w:rPr>
      </w:pPr>
      <w:r w:rsidRPr="009B66F5">
        <w:rPr>
          <w:b/>
          <w:bCs/>
        </w:rPr>
        <w:t>Вредност и одређивање цене</w:t>
      </w:r>
    </w:p>
    <w:p w:rsidR="00B456AD" w:rsidRPr="000E7CD9" w:rsidRDefault="00B456AD" w:rsidP="00B456AD">
      <w:pPr>
        <w:spacing w:after="120"/>
        <w:jc w:val="center"/>
        <w:rPr>
          <w:lang w:val="sr-Cyrl-CS"/>
        </w:rPr>
      </w:pPr>
      <w:r w:rsidRPr="009B66F5">
        <w:t xml:space="preserve">Члан </w:t>
      </w:r>
      <w:r w:rsidR="00C94C70">
        <w:rPr>
          <w:lang w:val="sr-Cyrl-CS"/>
        </w:rPr>
        <w:t>3</w:t>
      </w:r>
    </w:p>
    <w:p w:rsidR="00B456AD" w:rsidRPr="009B66F5" w:rsidRDefault="00B456AD" w:rsidP="00B456AD">
      <w:pPr>
        <w:jc w:val="both"/>
        <w:rPr>
          <w:lang w:val="hr-HR"/>
        </w:rPr>
      </w:pPr>
      <w:r w:rsidRPr="009B66F5">
        <w:tab/>
      </w:r>
      <w:r w:rsidRPr="009B66F5">
        <w:rPr>
          <w:lang w:val="hr-HR"/>
        </w:rPr>
        <w:t xml:space="preserve">Уговорена вредност </w:t>
      </w:r>
      <w:r w:rsidR="004754F8">
        <w:rPr>
          <w:rFonts w:eastAsia="TimesNewRomanPS-BoldMT"/>
          <w:bCs/>
        </w:rPr>
        <w:t xml:space="preserve">колективног осигурања запослених у </w:t>
      </w:r>
      <w:r w:rsidR="00F51258">
        <w:rPr>
          <w:rFonts w:eastAsia="TimesNewRomanPS-BoldMT"/>
          <w:bCs/>
          <w:lang w:val="sr-Cyrl-BA"/>
        </w:rPr>
        <w:t>Основној музичкој школи</w:t>
      </w:r>
      <w:r w:rsidR="004754F8">
        <w:rPr>
          <w:rFonts w:eastAsia="TimesNewRomanPS-BoldMT"/>
          <w:bCs/>
        </w:rPr>
        <w:t xml:space="preserve"> Кањижа</w:t>
      </w:r>
      <w:r w:rsidRPr="009B66F5">
        <w:rPr>
          <w:lang w:val="hr-HR"/>
        </w:rPr>
        <w:t xml:space="preserve"> на основу понуде </w:t>
      </w:r>
      <w:r>
        <w:t>Понуђача</w:t>
      </w:r>
      <w:r w:rsidRPr="009B66F5">
        <w:rPr>
          <w:lang w:val="hr-HR"/>
        </w:rPr>
        <w:t xml:space="preserve"> број_____________ од</w:t>
      </w:r>
      <w:r w:rsidR="00F51258">
        <w:rPr>
          <w:lang w:val="sr-Cyrl-BA"/>
        </w:rPr>
        <w:t xml:space="preserve"> </w:t>
      </w:r>
      <w:r w:rsidRPr="009B66F5">
        <w:rPr>
          <w:lang w:val="hr-HR"/>
        </w:rPr>
        <w:t xml:space="preserve"> дана ___________201</w:t>
      </w:r>
      <w:r w:rsidR="00CF67B2">
        <w:rPr>
          <w:lang w:val="sr-Cyrl-BA"/>
        </w:rPr>
        <w:t>4</w:t>
      </w:r>
      <w:r w:rsidRPr="009B66F5">
        <w:rPr>
          <w:lang w:val="hr-HR"/>
        </w:rPr>
        <w:t>.</w:t>
      </w:r>
      <w:r w:rsidR="00F51258">
        <w:rPr>
          <w:lang w:val="sr-Cyrl-BA"/>
        </w:rPr>
        <w:t xml:space="preserve"> </w:t>
      </w:r>
      <w:r w:rsidRPr="009B66F5">
        <w:rPr>
          <w:lang w:val="hr-HR"/>
        </w:rPr>
        <w:t>године износи: __________________________________</w:t>
      </w:r>
      <w:r w:rsidRPr="009B66F5">
        <w:rPr>
          <w:b/>
          <w:lang w:val="hr-HR"/>
        </w:rPr>
        <w:t>динара</w:t>
      </w:r>
      <w:r w:rsidR="00F51258">
        <w:rPr>
          <w:b/>
          <w:lang w:val="sr-Cyrl-BA"/>
        </w:rPr>
        <w:t xml:space="preserve"> </w:t>
      </w:r>
      <w:r w:rsidRPr="009B66F5">
        <w:rPr>
          <w:b/>
        </w:rPr>
        <w:t>(</w:t>
      </w:r>
      <w:r w:rsidRPr="009B66F5">
        <w:rPr>
          <w:b/>
          <w:lang w:val="sr-Cyrl-CS"/>
        </w:rPr>
        <w:t>без</w:t>
      </w:r>
      <w:r w:rsidR="00F51258">
        <w:rPr>
          <w:b/>
          <w:lang w:val="sr-Cyrl-CS"/>
        </w:rPr>
        <w:t xml:space="preserve"> </w:t>
      </w:r>
      <w:r w:rsidR="00695D31">
        <w:rPr>
          <w:b/>
        </w:rPr>
        <w:t>пореза</w:t>
      </w:r>
      <w:r w:rsidRPr="009B66F5">
        <w:t>)</w:t>
      </w:r>
      <w:r w:rsidRPr="009B66F5">
        <w:rPr>
          <w:lang w:val="hr-HR"/>
        </w:rPr>
        <w:t>.</w:t>
      </w:r>
    </w:p>
    <w:p w:rsidR="00B456AD" w:rsidRPr="009B66F5" w:rsidRDefault="00B456AD" w:rsidP="00B456AD">
      <w:pPr>
        <w:pStyle w:val="WW-Szvegtrzsbehzssal2"/>
        <w:ind w:left="0"/>
        <w:rPr>
          <w:sz w:val="22"/>
          <w:szCs w:val="22"/>
        </w:rPr>
      </w:pPr>
      <w:r w:rsidRPr="009B66F5">
        <w:rPr>
          <w:sz w:val="22"/>
          <w:szCs w:val="22"/>
        </w:rPr>
        <w:t>и словима:_______________________________________</w:t>
      </w:r>
      <w:r>
        <w:rPr>
          <w:sz w:val="22"/>
          <w:szCs w:val="22"/>
        </w:rPr>
        <w:t>_________________________</w:t>
      </w:r>
      <w:r w:rsidRPr="009B66F5">
        <w:rPr>
          <w:sz w:val="22"/>
          <w:szCs w:val="22"/>
        </w:rPr>
        <w:t>(</w:t>
      </w:r>
      <w:r w:rsidRPr="009B66F5">
        <w:rPr>
          <w:sz w:val="22"/>
          <w:szCs w:val="22"/>
          <w:lang w:val="sr-Cyrl-CS"/>
        </w:rPr>
        <w:t>без</w:t>
      </w:r>
      <w:r w:rsidR="00F51258">
        <w:rPr>
          <w:sz w:val="22"/>
          <w:szCs w:val="22"/>
          <w:lang w:val="sr-Cyrl-CS"/>
        </w:rPr>
        <w:t xml:space="preserve"> </w:t>
      </w:r>
      <w:r w:rsidR="00695D31">
        <w:rPr>
          <w:sz w:val="22"/>
          <w:szCs w:val="22"/>
        </w:rPr>
        <w:t>порез</w:t>
      </w:r>
      <w:r w:rsidRPr="009B66F5">
        <w:rPr>
          <w:sz w:val="22"/>
          <w:szCs w:val="22"/>
          <w:lang w:val="sr-Cyrl-CS"/>
        </w:rPr>
        <w:t>а</w:t>
      </w:r>
      <w:r w:rsidRPr="009B66F5">
        <w:rPr>
          <w:sz w:val="22"/>
          <w:szCs w:val="22"/>
        </w:rPr>
        <w:t>).</w:t>
      </w:r>
    </w:p>
    <w:p w:rsidR="00B456AD" w:rsidRPr="009B66F5" w:rsidRDefault="00B456AD" w:rsidP="00B456AD">
      <w:pPr>
        <w:jc w:val="both"/>
        <w:rPr>
          <w:lang w:val="hr-HR"/>
        </w:rPr>
      </w:pPr>
      <w:r w:rsidRPr="009B66F5">
        <w:lastRenderedPageBreak/>
        <w:tab/>
      </w:r>
      <w:r w:rsidRPr="009B66F5">
        <w:rPr>
          <w:lang w:val="hr-HR"/>
        </w:rPr>
        <w:t xml:space="preserve">Уговорена вредност </w:t>
      </w:r>
      <w:r w:rsidR="004754F8">
        <w:rPr>
          <w:rFonts w:eastAsia="TimesNewRomanPS-BoldMT"/>
          <w:bCs/>
        </w:rPr>
        <w:t xml:space="preserve">колективног осигурања запослених у </w:t>
      </w:r>
      <w:r w:rsidR="00184E5B">
        <w:rPr>
          <w:rFonts w:eastAsia="TimesNewRomanPS-BoldMT"/>
          <w:bCs/>
          <w:lang w:val="sr-Cyrl-BA"/>
        </w:rPr>
        <w:t>Основној музичкој школи</w:t>
      </w:r>
      <w:r w:rsidR="004754F8">
        <w:rPr>
          <w:rFonts w:eastAsia="TimesNewRomanPS-BoldMT"/>
          <w:bCs/>
        </w:rPr>
        <w:t xml:space="preserve"> Кањижа</w:t>
      </w:r>
      <w:r w:rsidRPr="009B66F5">
        <w:rPr>
          <w:lang w:val="hr-HR"/>
        </w:rPr>
        <w:t xml:space="preserve"> на основу понуде </w:t>
      </w:r>
      <w:r>
        <w:t>Понуђача</w:t>
      </w:r>
      <w:r w:rsidRPr="009B66F5">
        <w:rPr>
          <w:lang w:val="hr-HR"/>
        </w:rPr>
        <w:t xml:space="preserve"> број_____________ од дана ___________201</w:t>
      </w:r>
      <w:r w:rsidR="00CF67B2">
        <w:rPr>
          <w:lang w:val="sr-Cyrl-BA"/>
        </w:rPr>
        <w:t>4</w:t>
      </w:r>
      <w:r w:rsidRPr="009B66F5">
        <w:rPr>
          <w:lang w:val="hr-HR"/>
        </w:rPr>
        <w:t>.</w:t>
      </w:r>
      <w:r w:rsidR="00F51258">
        <w:rPr>
          <w:lang w:val="sr-Cyrl-BA"/>
        </w:rPr>
        <w:t xml:space="preserve"> </w:t>
      </w:r>
      <w:r w:rsidRPr="009B66F5">
        <w:rPr>
          <w:lang w:val="hr-HR"/>
        </w:rPr>
        <w:t>године износи: __________________________________</w:t>
      </w:r>
      <w:r w:rsidRPr="009B66F5">
        <w:rPr>
          <w:b/>
          <w:lang w:val="hr-HR"/>
        </w:rPr>
        <w:t>динара</w:t>
      </w:r>
      <w:r w:rsidR="00F51258">
        <w:rPr>
          <w:b/>
          <w:lang w:val="sr-Cyrl-BA"/>
        </w:rPr>
        <w:t xml:space="preserve"> </w:t>
      </w:r>
      <w:r w:rsidRPr="009B66F5">
        <w:rPr>
          <w:b/>
        </w:rPr>
        <w:t>(</w:t>
      </w:r>
      <w:r w:rsidRPr="009B66F5">
        <w:rPr>
          <w:b/>
          <w:lang w:val="sr-Cyrl-CS"/>
        </w:rPr>
        <w:t>са</w:t>
      </w:r>
      <w:r w:rsidR="00F51258">
        <w:rPr>
          <w:b/>
          <w:lang w:val="sr-Cyrl-CS"/>
        </w:rPr>
        <w:t xml:space="preserve"> </w:t>
      </w:r>
      <w:r w:rsidR="00695D31">
        <w:rPr>
          <w:b/>
        </w:rPr>
        <w:t>порез</w:t>
      </w:r>
      <w:r w:rsidRPr="009B66F5">
        <w:rPr>
          <w:b/>
          <w:lang w:val="sr-Cyrl-CS"/>
        </w:rPr>
        <w:t>ом</w:t>
      </w:r>
      <w:r w:rsidRPr="009B66F5">
        <w:t>)</w:t>
      </w:r>
      <w:r w:rsidRPr="009B66F5">
        <w:rPr>
          <w:lang w:val="hr-HR"/>
        </w:rPr>
        <w:t>.</w:t>
      </w:r>
    </w:p>
    <w:p w:rsidR="00B456AD" w:rsidRDefault="00B456AD" w:rsidP="00B456AD">
      <w:pPr>
        <w:pStyle w:val="WW-Szvegtrzsbehzssal2"/>
        <w:ind w:left="0"/>
        <w:rPr>
          <w:sz w:val="22"/>
          <w:szCs w:val="22"/>
        </w:rPr>
      </w:pPr>
      <w:r w:rsidRPr="009B66F5">
        <w:rPr>
          <w:sz w:val="22"/>
          <w:szCs w:val="22"/>
        </w:rPr>
        <w:t>и словима:_______________________________________</w:t>
      </w:r>
      <w:r>
        <w:rPr>
          <w:sz w:val="22"/>
          <w:szCs w:val="22"/>
        </w:rPr>
        <w:t>_________________________</w:t>
      </w:r>
      <w:r w:rsidRPr="009B66F5">
        <w:rPr>
          <w:sz w:val="22"/>
          <w:szCs w:val="22"/>
        </w:rPr>
        <w:t>(</w:t>
      </w:r>
      <w:r w:rsidRPr="009B66F5">
        <w:rPr>
          <w:sz w:val="22"/>
          <w:szCs w:val="22"/>
          <w:lang w:val="sr-Cyrl-CS"/>
        </w:rPr>
        <w:t>са</w:t>
      </w:r>
      <w:r w:rsidR="009745C1">
        <w:rPr>
          <w:sz w:val="22"/>
          <w:szCs w:val="22"/>
          <w:lang w:val="sr-Cyrl-CS"/>
        </w:rPr>
        <w:t xml:space="preserve"> </w:t>
      </w:r>
      <w:r w:rsidR="00695D31">
        <w:rPr>
          <w:sz w:val="22"/>
          <w:szCs w:val="22"/>
        </w:rPr>
        <w:t>порез</w:t>
      </w:r>
      <w:r w:rsidRPr="009B66F5">
        <w:rPr>
          <w:sz w:val="22"/>
          <w:szCs w:val="22"/>
          <w:lang w:val="sr-Cyrl-CS"/>
        </w:rPr>
        <w:t>ом</w:t>
      </w:r>
      <w:r w:rsidRPr="009B66F5">
        <w:rPr>
          <w:sz w:val="22"/>
          <w:szCs w:val="22"/>
        </w:rPr>
        <w:t>).</w:t>
      </w:r>
    </w:p>
    <w:p w:rsidR="00B456AD" w:rsidRPr="006A3D59" w:rsidRDefault="00B456AD" w:rsidP="00B456AD">
      <w:pPr>
        <w:pStyle w:val="WW-Szvegtrzsbehzssal2"/>
        <w:ind w:left="0"/>
        <w:rPr>
          <w:sz w:val="22"/>
          <w:szCs w:val="22"/>
        </w:rPr>
      </w:pPr>
    </w:p>
    <w:p w:rsidR="00B456AD" w:rsidRPr="009B66F5" w:rsidRDefault="00B456AD" w:rsidP="00B456AD">
      <w:pPr>
        <w:rPr>
          <w:b/>
          <w:bCs/>
          <w:lang w:val="sr-Cyrl-CS"/>
        </w:rPr>
      </w:pPr>
      <w:r w:rsidRPr="009B66F5">
        <w:rPr>
          <w:b/>
          <w:bCs/>
          <w:lang w:val="sr-Cyrl-CS"/>
        </w:rPr>
        <w:t xml:space="preserve">Рок </w:t>
      </w:r>
      <w:r>
        <w:rPr>
          <w:b/>
          <w:bCs/>
          <w:lang w:val="sr-Cyrl-CS"/>
        </w:rPr>
        <w:t>и начин плаћања</w:t>
      </w:r>
    </w:p>
    <w:p w:rsidR="00B456AD" w:rsidRPr="0057405F" w:rsidRDefault="00B456AD" w:rsidP="00AB405F">
      <w:pPr>
        <w:jc w:val="center"/>
      </w:pPr>
      <w:r w:rsidRPr="009B66F5">
        <w:t xml:space="preserve">Члан </w:t>
      </w:r>
      <w:r w:rsidR="0057405F">
        <w:t>4</w:t>
      </w:r>
    </w:p>
    <w:p w:rsidR="004C0932" w:rsidRPr="004C0932" w:rsidRDefault="004C0932" w:rsidP="004C0932">
      <w:pPr>
        <w:pStyle w:val="BodyText"/>
        <w:ind w:firstLine="720"/>
      </w:pPr>
      <w:r w:rsidRPr="006A3D59">
        <w:t>Наручилац се обавезује</w:t>
      </w:r>
      <w:r>
        <w:t>, да ће</w:t>
      </w:r>
      <w:r w:rsidR="00FB625A">
        <w:rPr>
          <w:lang w:val="sr-Cyrl-BA"/>
        </w:rPr>
        <w:t xml:space="preserve"> </w:t>
      </w:r>
      <w:r>
        <w:rPr>
          <w:iCs/>
        </w:rPr>
        <w:t>п</w:t>
      </w:r>
      <w:r w:rsidRPr="00C24193">
        <w:rPr>
          <w:iCs/>
        </w:rPr>
        <w:t>лаћање</w:t>
      </w:r>
      <w:r w:rsidR="00FB625A">
        <w:rPr>
          <w:iCs/>
          <w:lang w:val="sr-Cyrl-BA"/>
        </w:rPr>
        <w:t xml:space="preserve"> </w:t>
      </w:r>
      <w:r>
        <w:rPr>
          <w:iCs/>
        </w:rPr>
        <w:t xml:space="preserve">вршити </w:t>
      </w:r>
      <w:r w:rsidRPr="004C0932">
        <w:t>у једном износу у року од 45 дана рачунајући од дана службеног пријема фактуре.</w:t>
      </w:r>
    </w:p>
    <w:p w:rsidR="004C0932" w:rsidRPr="004C0932" w:rsidRDefault="004C0932" w:rsidP="004C0932">
      <w:pPr>
        <w:pStyle w:val="BodyText"/>
        <w:rPr>
          <w:noProof/>
          <w:lang w:eastAsia="en-US" w:bidi="hi-IN"/>
        </w:rPr>
      </w:pPr>
    </w:p>
    <w:p w:rsidR="00B456AD" w:rsidRDefault="00B456AD" w:rsidP="00B456AD">
      <w:pPr>
        <w:rPr>
          <w:b/>
          <w:bCs/>
          <w:lang w:val="sr-Cyrl-CS"/>
        </w:rPr>
      </w:pPr>
    </w:p>
    <w:p w:rsidR="00B456AD" w:rsidRDefault="00B456AD" w:rsidP="00B456AD">
      <w:pPr>
        <w:rPr>
          <w:b/>
        </w:rPr>
      </w:pPr>
      <w:r w:rsidRPr="00713226">
        <w:rPr>
          <w:b/>
          <w:bCs/>
          <w:lang w:val="sr-Cyrl-CS"/>
        </w:rPr>
        <w:t>Рок</w:t>
      </w:r>
      <w:r>
        <w:rPr>
          <w:b/>
          <w:bCs/>
          <w:lang w:val="sr-Cyrl-CS"/>
        </w:rPr>
        <w:t>ови</w:t>
      </w:r>
      <w:r w:rsidR="00F51258">
        <w:rPr>
          <w:b/>
          <w:bCs/>
          <w:lang w:val="sr-Cyrl-CS"/>
        </w:rPr>
        <w:t xml:space="preserve"> </w:t>
      </w:r>
      <w:r>
        <w:rPr>
          <w:b/>
          <w:bCs/>
          <w:lang w:val="sr-Cyrl-CS"/>
        </w:rPr>
        <w:t>пружања услуга</w:t>
      </w:r>
    </w:p>
    <w:p w:rsidR="00B456AD" w:rsidRPr="0057405F" w:rsidRDefault="00B456AD" w:rsidP="00AB405F">
      <w:pPr>
        <w:jc w:val="center"/>
      </w:pPr>
      <w:r w:rsidRPr="009B66F5">
        <w:t xml:space="preserve">Члан </w:t>
      </w:r>
      <w:r w:rsidR="0057405F">
        <w:t>5</w:t>
      </w:r>
    </w:p>
    <w:p w:rsidR="00B92B96" w:rsidRDefault="00B92B96" w:rsidP="00B92B96">
      <w:pPr>
        <w:ind w:firstLine="708"/>
      </w:pPr>
      <w:proofErr w:type="gramStart"/>
      <w:r>
        <w:t>Услуга осигурања се врши од 01.</w:t>
      </w:r>
      <w:proofErr w:type="gramEnd"/>
      <w:r>
        <w:t xml:space="preserve"> 01. 201</w:t>
      </w:r>
      <w:r w:rsidR="00CF67B2">
        <w:rPr>
          <w:lang w:val="sr-Cyrl-BA"/>
        </w:rPr>
        <w:t>5</w:t>
      </w:r>
      <w:r>
        <w:t xml:space="preserve">. </w:t>
      </w:r>
      <w:proofErr w:type="gramStart"/>
      <w:r>
        <w:t>до</w:t>
      </w:r>
      <w:proofErr w:type="gramEnd"/>
      <w:r>
        <w:t xml:space="preserve"> 31. 12. 201</w:t>
      </w:r>
      <w:r w:rsidR="00CF67B2">
        <w:rPr>
          <w:lang w:val="sr-Cyrl-BA"/>
        </w:rPr>
        <w:t>5</w:t>
      </w:r>
      <w:r>
        <w:t xml:space="preserve">. </w:t>
      </w:r>
      <w:proofErr w:type="gramStart"/>
      <w:r>
        <w:t>године</w:t>
      </w:r>
      <w:proofErr w:type="gramEnd"/>
      <w:r>
        <w:t>.</w:t>
      </w:r>
    </w:p>
    <w:p w:rsidR="00B456AD" w:rsidRPr="009B66F5" w:rsidRDefault="00B456AD" w:rsidP="00B456AD">
      <w:pPr>
        <w:jc w:val="both"/>
        <w:rPr>
          <w:lang w:val="sr-Cyrl-CS"/>
        </w:rPr>
      </w:pPr>
    </w:p>
    <w:p w:rsidR="00B456AD" w:rsidRPr="009B66F5" w:rsidRDefault="00B456AD" w:rsidP="00B456AD">
      <w:pPr>
        <w:rPr>
          <w:b/>
          <w:bCs/>
        </w:rPr>
      </w:pPr>
      <w:r w:rsidRPr="009B66F5">
        <w:rPr>
          <w:b/>
          <w:bCs/>
        </w:rPr>
        <w:t>Завршне одредбе</w:t>
      </w:r>
    </w:p>
    <w:p w:rsidR="00B456AD" w:rsidRPr="00B341D0" w:rsidRDefault="00B456AD" w:rsidP="00AB405F">
      <w:pPr>
        <w:jc w:val="center"/>
        <w:rPr>
          <w:lang w:val="sr-Cyrl-CS"/>
        </w:rPr>
      </w:pPr>
      <w:r w:rsidRPr="009B66F5">
        <w:t xml:space="preserve">Члан </w:t>
      </w:r>
      <w:r w:rsidR="0057405F">
        <w:rPr>
          <w:lang w:val="sr-Cyrl-CS"/>
        </w:rPr>
        <w:t>6</w:t>
      </w:r>
    </w:p>
    <w:p w:rsidR="00B456AD" w:rsidRDefault="00B456AD" w:rsidP="00B456AD">
      <w:pPr>
        <w:jc w:val="both"/>
      </w:pPr>
      <w:r w:rsidRPr="009B66F5">
        <w:tab/>
      </w:r>
      <w:proofErr w:type="gramStart"/>
      <w:r w:rsidRPr="009B66F5">
        <w:t>Измене и допуне овог уговора могу се вршити сагласношћу уговорних страна у писменој форми</w:t>
      </w:r>
      <w:r w:rsidRPr="009B66F5">
        <w:rPr>
          <w:lang w:val="sr-Cyrl-CS"/>
        </w:rPr>
        <w:t xml:space="preserve"> у складу са конкурсном документацијом јавне набавке бр.</w:t>
      </w:r>
      <w:proofErr w:type="gramEnd"/>
      <w:r w:rsidR="00F51258">
        <w:rPr>
          <w:lang w:val="sr-Cyrl-CS"/>
        </w:rPr>
        <w:t xml:space="preserve"> </w:t>
      </w:r>
      <w:r w:rsidR="008474E4">
        <w:rPr>
          <w:lang w:val="sr-Cyrl-CS"/>
        </w:rPr>
        <w:t>2</w:t>
      </w:r>
      <w:r w:rsidRPr="009B66F5">
        <w:rPr>
          <w:lang w:val="sr-Cyrl-CS"/>
        </w:rPr>
        <w:t>/201</w:t>
      </w:r>
      <w:r w:rsidR="008474E4">
        <w:rPr>
          <w:lang w:val="sr-Cyrl-CS"/>
        </w:rPr>
        <w:t>4</w:t>
      </w:r>
      <w:r w:rsidRPr="009B66F5">
        <w:t>.</w:t>
      </w:r>
    </w:p>
    <w:p w:rsidR="00B456AD" w:rsidRPr="00865081" w:rsidRDefault="00B456AD" w:rsidP="00B456AD">
      <w:pPr>
        <w:jc w:val="both"/>
      </w:pPr>
    </w:p>
    <w:p w:rsidR="00B456AD" w:rsidRPr="00B341D0" w:rsidRDefault="00B456AD" w:rsidP="00AB405F">
      <w:pPr>
        <w:jc w:val="center"/>
        <w:rPr>
          <w:lang w:val="sr-Cyrl-CS"/>
        </w:rPr>
      </w:pPr>
      <w:r w:rsidRPr="009B66F5">
        <w:t xml:space="preserve">Члан </w:t>
      </w:r>
      <w:r w:rsidR="0057405F">
        <w:rPr>
          <w:lang w:val="sr-Cyrl-CS"/>
        </w:rPr>
        <w:t>7</w:t>
      </w:r>
    </w:p>
    <w:p w:rsidR="00B456AD" w:rsidRPr="009B66F5" w:rsidRDefault="00B456AD" w:rsidP="00B456AD">
      <w:r w:rsidRPr="009B66F5">
        <w:tab/>
      </w:r>
      <w:proofErr w:type="gramStart"/>
      <w:r w:rsidRPr="009B66F5">
        <w:t>Уговорне стране могу споразумно раскинути овај уговор.</w:t>
      </w:r>
      <w:proofErr w:type="gramEnd"/>
    </w:p>
    <w:p w:rsidR="00B456AD" w:rsidRDefault="00B456AD" w:rsidP="00B456AD">
      <w:r w:rsidRPr="009B66F5">
        <w:tab/>
      </w:r>
      <w:r>
        <w:rPr>
          <w:lang w:val="sr-Cyrl-CS"/>
        </w:rPr>
        <w:t>У споразуму о раскиду уговора</w:t>
      </w:r>
      <w:r w:rsidRPr="009B66F5">
        <w:t xml:space="preserve">, </w:t>
      </w:r>
      <w:r w:rsidR="00F51258">
        <w:rPr>
          <w:lang w:val="sr-Cyrl-BA"/>
        </w:rPr>
        <w:t xml:space="preserve"> </w:t>
      </w:r>
      <w:r w:rsidRPr="009B66F5">
        <w:t>уговорне стране ће регулисати међусобна права и обавезе доспеле до момента раскида.</w:t>
      </w:r>
    </w:p>
    <w:p w:rsidR="00B456AD" w:rsidRPr="003E12B5" w:rsidRDefault="00B456AD" w:rsidP="00B456AD"/>
    <w:p w:rsidR="00B456AD" w:rsidRPr="00B341D0" w:rsidRDefault="00B456AD" w:rsidP="00AB405F">
      <w:pPr>
        <w:jc w:val="center"/>
        <w:rPr>
          <w:lang w:val="sr-Cyrl-CS"/>
        </w:rPr>
      </w:pPr>
      <w:r w:rsidRPr="009B66F5">
        <w:t xml:space="preserve">Члан </w:t>
      </w:r>
      <w:r w:rsidR="00DA09ED">
        <w:rPr>
          <w:lang w:val="sr-Cyrl-CS"/>
        </w:rPr>
        <w:t>8</w:t>
      </w:r>
    </w:p>
    <w:p w:rsidR="00B456AD" w:rsidRDefault="00B456AD" w:rsidP="00B456AD">
      <w:pPr>
        <w:jc w:val="both"/>
        <w:rPr>
          <w:lang w:val="sr-Cyrl-CS"/>
        </w:rPr>
      </w:pPr>
      <w:r w:rsidRPr="009B66F5">
        <w:rPr>
          <w:lang w:val="sr-Cyrl-CS"/>
        </w:rPr>
        <w:tab/>
        <w:t>У случају спора у вези примене овог уговора потписници исти решавају мирним путем – споразумно односно признају надлежност стварно надлежног суда.</w:t>
      </w:r>
    </w:p>
    <w:p w:rsidR="00B456AD" w:rsidRPr="009B66F5" w:rsidRDefault="00B456AD" w:rsidP="00B456AD">
      <w:pPr>
        <w:jc w:val="both"/>
        <w:rPr>
          <w:lang w:val="sr-Cyrl-CS"/>
        </w:rPr>
      </w:pPr>
    </w:p>
    <w:p w:rsidR="00B456AD" w:rsidRPr="00B341D0" w:rsidRDefault="00B456AD" w:rsidP="00AB405F">
      <w:pPr>
        <w:jc w:val="center"/>
        <w:rPr>
          <w:lang w:val="sr-Cyrl-CS"/>
        </w:rPr>
      </w:pPr>
      <w:r w:rsidRPr="009B66F5">
        <w:t xml:space="preserve">Члан </w:t>
      </w:r>
      <w:r w:rsidR="00DA09ED">
        <w:rPr>
          <w:lang w:val="sr-Cyrl-CS"/>
        </w:rPr>
        <w:t>9</w:t>
      </w:r>
    </w:p>
    <w:p w:rsidR="00B456AD" w:rsidRDefault="00B456AD" w:rsidP="00B456AD">
      <w:pPr>
        <w:jc w:val="both"/>
        <w:rPr>
          <w:lang w:val="sr-Cyrl-CS"/>
        </w:rPr>
      </w:pPr>
      <w:r w:rsidRPr="009B66F5">
        <w:rPr>
          <w:lang w:val="sr-Cyrl-CS"/>
        </w:rPr>
        <w:tab/>
        <w:t>Овај уговор је састављен у 4 (четири) истоветна примерка од којих сваки потписник задржава по 2 (два) примерка за своје потребе.</w:t>
      </w:r>
    </w:p>
    <w:p w:rsidR="00B456AD" w:rsidRDefault="00B456AD" w:rsidP="00B456AD">
      <w:pPr>
        <w:jc w:val="both"/>
        <w:rPr>
          <w:lang w:val="en-US"/>
        </w:rPr>
      </w:pPr>
    </w:p>
    <w:p w:rsidR="00B456AD" w:rsidRPr="00185059" w:rsidRDefault="00B456AD" w:rsidP="00B456AD">
      <w:pPr>
        <w:jc w:val="both"/>
        <w:rPr>
          <w:lang w:val="en-US"/>
        </w:rPr>
      </w:pPr>
    </w:p>
    <w:p w:rsidR="00B456AD" w:rsidRPr="005A67C4" w:rsidRDefault="00B456AD" w:rsidP="00B456AD">
      <w:r>
        <w:tab/>
        <w:t xml:space="preserve">ЗА НАРУЧИОЦА   </w:t>
      </w:r>
      <w:r>
        <w:tab/>
      </w:r>
      <w:r>
        <w:tab/>
      </w:r>
      <w:r>
        <w:tab/>
      </w:r>
      <w:r>
        <w:tab/>
      </w:r>
      <w:r>
        <w:tab/>
      </w:r>
      <w:r>
        <w:tab/>
      </w:r>
      <w:r w:rsidRPr="009B66F5">
        <w:t xml:space="preserve">ЗА </w:t>
      </w:r>
      <w:r>
        <w:t>ПОНУЂАЧА</w:t>
      </w:r>
    </w:p>
    <w:p w:rsidR="00B456AD" w:rsidRDefault="00B456AD" w:rsidP="00B456AD">
      <w:pPr>
        <w:ind w:left="357"/>
        <w:rPr>
          <w:b/>
          <w:bCs/>
        </w:rPr>
      </w:pPr>
    </w:p>
    <w:p w:rsidR="00B456AD" w:rsidRDefault="00B456AD" w:rsidP="00B456AD">
      <w:pPr>
        <w:ind w:left="357"/>
        <w:rPr>
          <w:b/>
          <w:bCs/>
        </w:rPr>
      </w:pPr>
    </w:p>
    <w:p w:rsidR="00B456AD" w:rsidRPr="009B66F5" w:rsidRDefault="00B456AD" w:rsidP="00B456AD">
      <w:pPr>
        <w:ind w:left="357"/>
        <w:rPr>
          <w:b/>
          <w:bCs/>
        </w:rPr>
      </w:pPr>
      <w:r w:rsidRPr="009B66F5">
        <w:rPr>
          <w:b/>
          <w:bCs/>
        </w:rPr>
        <w:t>Напомена:</w:t>
      </w:r>
    </w:p>
    <w:p w:rsidR="00B456AD" w:rsidRDefault="00B456AD" w:rsidP="00B456AD">
      <w:pPr>
        <w:widowControl w:val="0"/>
        <w:numPr>
          <w:ilvl w:val="0"/>
          <w:numId w:val="6"/>
        </w:numPr>
        <w:tabs>
          <w:tab w:val="left" w:pos="640"/>
        </w:tabs>
        <w:ind w:left="640"/>
        <w:jc w:val="both"/>
        <w:rPr>
          <w:b/>
          <w:bCs/>
        </w:rPr>
      </w:pPr>
      <w:proofErr w:type="gramStart"/>
      <w:r w:rsidRPr="009B66F5">
        <w:rPr>
          <w:b/>
          <w:bCs/>
        </w:rPr>
        <w:t>модел</w:t>
      </w:r>
      <w:proofErr w:type="gramEnd"/>
      <w:r w:rsidRPr="009B66F5">
        <w:rPr>
          <w:b/>
          <w:bCs/>
        </w:rPr>
        <w:t xml:space="preserve"> уговора понуђач мора да попуни, парафира све стране, овери печатом и потпише</w:t>
      </w:r>
      <w:r w:rsidR="00DA09ED">
        <w:rPr>
          <w:b/>
          <w:bCs/>
        </w:rPr>
        <w:t>.</w:t>
      </w:r>
      <w:r w:rsidR="00F51258">
        <w:rPr>
          <w:b/>
          <w:bCs/>
          <w:lang w:val="sr-Cyrl-BA"/>
        </w:rPr>
        <w:t xml:space="preserve"> </w:t>
      </w:r>
      <w:r w:rsidR="00DA09ED">
        <w:rPr>
          <w:b/>
          <w:bCs/>
        </w:rPr>
        <w:t>Наручилац и понуђач су сложни да</w:t>
      </w:r>
      <w:r w:rsidR="009745C1">
        <w:rPr>
          <w:b/>
          <w:bCs/>
          <w:lang w:val="sr-Cyrl-BA"/>
        </w:rPr>
        <w:t xml:space="preserve"> се</w:t>
      </w:r>
      <w:r w:rsidR="00DA09ED">
        <w:rPr>
          <w:b/>
          <w:bCs/>
        </w:rPr>
        <w:t xml:space="preserve"> </w:t>
      </w:r>
      <w:r w:rsidR="00F51258">
        <w:rPr>
          <w:b/>
          <w:bCs/>
        </w:rPr>
        <w:t xml:space="preserve">Уговор о </w:t>
      </w:r>
      <w:proofErr w:type="gramStart"/>
      <w:r w:rsidR="00F51258">
        <w:rPr>
          <w:b/>
          <w:bCs/>
        </w:rPr>
        <w:t>осигура</w:t>
      </w:r>
      <w:r w:rsidR="00F51258">
        <w:rPr>
          <w:b/>
          <w:bCs/>
          <w:lang w:val="sr-Cyrl-BA"/>
        </w:rPr>
        <w:t>њ</w:t>
      </w:r>
      <w:r w:rsidR="002E6A01">
        <w:rPr>
          <w:b/>
          <w:bCs/>
        </w:rPr>
        <w:t>у  сматра</w:t>
      </w:r>
      <w:proofErr w:type="gramEnd"/>
      <w:r w:rsidR="002E6A01">
        <w:rPr>
          <w:b/>
          <w:bCs/>
        </w:rPr>
        <w:t xml:space="preserve"> закљученим потписивањем полисе</w:t>
      </w:r>
      <w:r w:rsidR="00DA09ED">
        <w:rPr>
          <w:b/>
          <w:bCs/>
        </w:rPr>
        <w:t xml:space="preserve"> осигурања која </w:t>
      </w:r>
      <w:r w:rsidR="002E6A01">
        <w:rPr>
          <w:b/>
          <w:bCs/>
        </w:rPr>
        <w:t xml:space="preserve">треба да </w:t>
      </w:r>
      <w:r w:rsidR="00DA09ED">
        <w:rPr>
          <w:b/>
          <w:bCs/>
        </w:rPr>
        <w:t xml:space="preserve">садржи </w:t>
      </w:r>
      <w:r w:rsidR="002E6A01">
        <w:rPr>
          <w:b/>
          <w:bCs/>
        </w:rPr>
        <w:t xml:space="preserve">све </w:t>
      </w:r>
      <w:r w:rsidR="00DA09ED">
        <w:rPr>
          <w:b/>
          <w:bCs/>
        </w:rPr>
        <w:t>битне</w:t>
      </w:r>
      <w:r w:rsidRPr="009B66F5">
        <w:rPr>
          <w:b/>
          <w:bCs/>
        </w:rPr>
        <w:t xml:space="preserve"> елементе </w:t>
      </w:r>
      <w:r w:rsidR="002E6A01">
        <w:rPr>
          <w:b/>
          <w:bCs/>
        </w:rPr>
        <w:t xml:space="preserve">из </w:t>
      </w:r>
      <w:r w:rsidRPr="009B66F5">
        <w:rPr>
          <w:b/>
          <w:bCs/>
        </w:rPr>
        <w:t>модела уговора !</w:t>
      </w:r>
    </w:p>
    <w:p w:rsidR="00B456AD" w:rsidRDefault="00B456AD" w:rsidP="00B456AD">
      <w:pPr>
        <w:jc w:val="center"/>
        <w:rPr>
          <w:b/>
          <w:bCs/>
          <w:i/>
          <w:iCs/>
          <w:sz w:val="28"/>
          <w:szCs w:val="28"/>
        </w:rPr>
      </w:pPr>
    </w:p>
    <w:p w:rsidR="00AB405F" w:rsidRDefault="00AB405F" w:rsidP="00B456AD">
      <w:pPr>
        <w:jc w:val="center"/>
        <w:rPr>
          <w:b/>
          <w:bCs/>
          <w:i/>
          <w:iCs/>
          <w:sz w:val="28"/>
          <w:szCs w:val="28"/>
        </w:rPr>
      </w:pPr>
    </w:p>
    <w:p w:rsidR="00AB405F" w:rsidRDefault="00AB405F" w:rsidP="00B456AD">
      <w:pPr>
        <w:jc w:val="center"/>
        <w:rPr>
          <w:b/>
          <w:bCs/>
          <w:i/>
          <w:iCs/>
          <w:sz w:val="28"/>
          <w:szCs w:val="28"/>
          <w:lang w:val="sr-Cyrl-BA"/>
        </w:rPr>
      </w:pPr>
    </w:p>
    <w:p w:rsidR="00F51258" w:rsidRDefault="00F51258" w:rsidP="00B456AD">
      <w:pPr>
        <w:jc w:val="center"/>
        <w:rPr>
          <w:b/>
          <w:bCs/>
          <w:i/>
          <w:iCs/>
          <w:sz w:val="28"/>
          <w:szCs w:val="28"/>
          <w:lang w:val="sr-Cyrl-BA"/>
        </w:rPr>
      </w:pPr>
    </w:p>
    <w:p w:rsidR="00FB625A" w:rsidRDefault="00FB625A" w:rsidP="00B456AD">
      <w:pPr>
        <w:jc w:val="center"/>
        <w:rPr>
          <w:b/>
          <w:bCs/>
          <w:i/>
          <w:iCs/>
          <w:sz w:val="28"/>
          <w:szCs w:val="28"/>
          <w:lang w:val="sr-Cyrl-BA"/>
        </w:rPr>
      </w:pPr>
    </w:p>
    <w:p w:rsidR="00F51258" w:rsidRPr="00F51258" w:rsidRDefault="00F51258" w:rsidP="00B456AD">
      <w:pPr>
        <w:jc w:val="center"/>
        <w:rPr>
          <w:b/>
          <w:bCs/>
          <w:i/>
          <w:iCs/>
          <w:sz w:val="28"/>
          <w:szCs w:val="28"/>
          <w:lang w:val="sr-Cyrl-BA"/>
        </w:rPr>
      </w:pPr>
    </w:p>
    <w:p w:rsidR="00477BF1" w:rsidRDefault="00477BF1" w:rsidP="008C0C55">
      <w:pPr>
        <w:ind w:left="5760" w:firstLine="720"/>
        <w:jc w:val="center"/>
        <w:rPr>
          <w:b/>
          <w:bCs/>
          <w:lang w:val="ru-RU"/>
        </w:rPr>
      </w:pPr>
    </w:p>
    <w:p w:rsidR="008C0C55" w:rsidRPr="00C94C70" w:rsidRDefault="008C0C55" w:rsidP="008C0C55">
      <w:pPr>
        <w:ind w:left="5760" w:firstLine="720"/>
        <w:jc w:val="center"/>
        <w:rPr>
          <w:b/>
          <w:bCs/>
          <w:lang w:val="ru-RU"/>
        </w:rPr>
      </w:pPr>
      <w:r w:rsidRPr="00C94C70">
        <w:rPr>
          <w:b/>
          <w:bCs/>
          <w:lang w:val="ru-RU"/>
        </w:rPr>
        <w:lastRenderedPageBreak/>
        <w:t>- модел уговора –</w:t>
      </w:r>
    </w:p>
    <w:p w:rsidR="008C0C55" w:rsidRDefault="008C0C55" w:rsidP="008C0C55">
      <w:pPr>
        <w:jc w:val="center"/>
        <w:rPr>
          <w:b/>
          <w:bCs/>
        </w:rPr>
      </w:pPr>
      <w:r w:rsidRPr="009B66F5">
        <w:rPr>
          <w:b/>
          <w:bCs/>
        </w:rPr>
        <w:t xml:space="preserve">МОДЕЛ УГОВОРА О </w:t>
      </w:r>
      <w:r>
        <w:rPr>
          <w:b/>
          <w:bCs/>
        </w:rPr>
        <w:t xml:space="preserve">НАБАВЦИ </w:t>
      </w:r>
    </w:p>
    <w:p w:rsidR="008C0C55" w:rsidRPr="00AE05EB" w:rsidRDefault="008C0C55" w:rsidP="008C0C55">
      <w:pPr>
        <w:jc w:val="center"/>
        <w:rPr>
          <w:b/>
          <w:bCs/>
        </w:rPr>
      </w:pPr>
    </w:p>
    <w:p w:rsidR="008C0C55" w:rsidRPr="0090436F" w:rsidRDefault="008C0C55" w:rsidP="008C0C55">
      <w:r w:rsidRPr="0090436F">
        <w:tab/>
        <w:t xml:space="preserve">Закључен дана </w:t>
      </w:r>
      <w:r w:rsidRPr="0090436F">
        <w:rPr>
          <w:u w:val="single"/>
        </w:rPr>
        <w:tab/>
      </w:r>
      <w:r w:rsidRPr="0090436F">
        <w:rPr>
          <w:u w:val="single"/>
        </w:rPr>
        <w:tab/>
      </w:r>
      <w:r w:rsidRPr="0090436F">
        <w:t xml:space="preserve"> </w:t>
      </w:r>
      <w:proofErr w:type="gramStart"/>
      <w:r w:rsidRPr="0090436F">
        <w:t>201</w:t>
      </w:r>
      <w:r w:rsidR="008474E4">
        <w:rPr>
          <w:lang w:val="sr-Cyrl-BA"/>
        </w:rPr>
        <w:t>4</w:t>
      </w:r>
      <w:r w:rsidRPr="0090436F">
        <w:t>.године  између</w:t>
      </w:r>
      <w:proofErr w:type="gramEnd"/>
      <w:r w:rsidRPr="0090436F">
        <w:t>:</w:t>
      </w:r>
    </w:p>
    <w:p w:rsidR="008C0C55" w:rsidRPr="0090436F" w:rsidRDefault="008C0C55" w:rsidP="008C0C55">
      <w:pPr>
        <w:jc w:val="both"/>
        <w:rPr>
          <w:lang w:val="hr-HR"/>
        </w:rPr>
      </w:pPr>
      <w:r w:rsidRPr="0090436F">
        <w:t xml:space="preserve">1. </w:t>
      </w:r>
      <w:r w:rsidRPr="0090436F">
        <w:rPr>
          <w:b/>
          <w:bCs/>
          <w:lang w:val="sr-Cyrl-CS"/>
        </w:rPr>
        <w:t>О</w:t>
      </w:r>
      <w:r w:rsidR="00F51258">
        <w:rPr>
          <w:b/>
          <w:bCs/>
          <w:lang w:val="sr-Cyrl-CS"/>
        </w:rPr>
        <w:t>сновна музичка школа</w:t>
      </w:r>
      <w:r w:rsidRPr="0090436F">
        <w:rPr>
          <w:lang w:val="hr-HR"/>
        </w:rPr>
        <w:t xml:space="preserve">, из </w:t>
      </w:r>
      <w:r w:rsidRPr="0090436F">
        <w:rPr>
          <w:lang w:val="sr-Cyrl-CS"/>
        </w:rPr>
        <w:t>Кањиже</w:t>
      </w:r>
      <w:r w:rsidRPr="0090436F">
        <w:rPr>
          <w:lang w:val="hr-HR"/>
        </w:rPr>
        <w:t xml:space="preserve">, </w:t>
      </w:r>
      <w:r w:rsidR="00F51258">
        <w:rPr>
          <w:lang w:val="sr-Cyrl-BA"/>
        </w:rPr>
        <w:t>Николе Тесле</w:t>
      </w:r>
      <w:r w:rsidRPr="0090436F">
        <w:rPr>
          <w:lang w:val="sr-Cyrl-CS"/>
        </w:rPr>
        <w:t xml:space="preserve"> </w:t>
      </w:r>
      <w:r w:rsidR="00F51258">
        <w:rPr>
          <w:lang w:val="sr-Cyrl-CS"/>
        </w:rPr>
        <w:t>2</w:t>
      </w:r>
      <w:r w:rsidRPr="0090436F">
        <w:rPr>
          <w:lang w:val="hr-HR"/>
        </w:rPr>
        <w:t xml:space="preserve">, </w:t>
      </w:r>
      <w:r w:rsidRPr="0090436F">
        <w:t>матични број: 08</w:t>
      </w:r>
      <w:r w:rsidR="00D9003D">
        <w:rPr>
          <w:lang w:val="sr-Cyrl-BA"/>
        </w:rPr>
        <w:t>733295</w:t>
      </w:r>
      <w:r w:rsidRPr="0090436F">
        <w:t>, ПИБ: 100</w:t>
      </w:r>
      <w:r w:rsidRPr="0090436F">
        <w:rPr>
          <w:lang w:val="sr-Cyrl-CS"/>
        </w:rPr>
        <w:t>87</w:t>
      </w:r>
      <w:r w:rsidR="00D9003D">
        <w:rPr>
          <w:lang w:val="sr-Cyrl-CS"/>
        </w:rPr>
        <w:t>0560</w:t>
      </w:r>
      <w:r w:rsidRPr="0090436F">
        <w:t>, рачун бр. 840-</w:t>
      </w:r>
      <w:r w:rsidR="00D9003D">
        <w:rPr>
          <w:lang w:val="sr-Cyrl-BA"/>
        </w:rPr>
        <w:t>1419660</w:t>
      </w:r>
      <w:r w:rsidRPr="0090436F">
        <w:t>-</w:t>
      </w:r>
      <w:r w:rsidR="00D9003D">
        <w:rPr>
          <w:lang w:val="sr-Cyrl-BA"/>
        </w:rPr>
        <w:t>30</w:t>
      </w:r>
      <w:r w:rsidRPr="0090436F">
        <w:t>, код Управе за трезор, телефон: 024/87</w:t>
      </w:r>
      <w:r w:rsidR="00D9003D">
        <w:rPr>
          <w:lang w:val="sr-Cyrl-BA"/>
        </w:rPr>
        <w:t>4</w:t>
      </w:r>
      <w:r w:rsidRPr="0090436F">
        <w:t>-</w:t>
      </w:r>
      <w:r w:rsidR="00D9003D">
        <w:rPr>
          <w:lang w:val="sr-Cyrl-BA"/>
        </w:rPr>
        <w:t>371,</w:t>
      </w:r>
      <w:r w:rsidRPr="0090436F">
        <w:t xml:space="preserve"> к</w:t>
      </w:r>
      <w:r w:rsidRPr="0090436F">
        <w:rPr>
          <w:lang w:val="hr-HR"/>
        </w:rPr>
        <w:t xml:space="preserve">оју заступа </w:t>
      </w:r>
      <w:r w:rsidR="00D9003D">
        <w:rPr>
          <w:lang w:val="sr-Cyrl-BA"/>
        </w:rPr>
        <w:t>директор школе</w:t>
      </w:r>
      <w:r w:rsidRPr="0090436F">
        <w:rPr>
          <w:lang w:val="sr-Cyrl-CS"/>
        </w:rPr>
        <w:t xml:space="preserve">, </w:t>
      </w:r>
      <w:r w:rsidR="00D9003D">
        <w:rPr>
          <w:lang w:val="sr-Cyrl-CS"/>
        </w:rPr>
        <w:t>Томишић Илкић Ирина</w:t>
      </w:r>
      <w:r w:rsidRPr="0090436F">
        <w:rPr>
          <w:lang w:val="hr-HR"/>
        </w:rPr>
        <w:t xml:space="preserve">, (у даљем тексту: </w:t>
      </w:r>
      <w:r w:rsidRPr="0090436F">
        <w:rPr>
          <w:lang w:val="sr-Cyrl-CS"/>
        </w:rPr>
        <w:t>Наручилац</w:t>
      </w:r>
      <w:r w:rsidRPr="0090436F">
        <w:rPr>
          <w:lang w:val="hr-HR"/>
        </w:rPr>
        <w:t>)</w:t>
      </w:r>
    </w:p>
    <w:p w:rsidR="008C0C55" w:rsidRPr="0090436F" w:rsidRDefault="008C0C55" w:rsidP="008C0C55">
      <w:pPr>
        <w:spacing w:line="360" w:lineRule="auto"/>
        <w:jc w:val="both"/>
      </w:pPr>
      <w:r w:rsidRPr="0090436F">
        <w:t xml:space="preserve">2. ____________________________________________________________________________ (назив) из _______________ (седиште), улица и број ____________________ _________, матични број __________________, ПИБ________________________, рачун бр. ___________________________ </w:t>
      </w:r>
      <w:proofErr w:type="gramStart"/>
      <w:r w:rsidRPr="0090436F">
        <w:t>код</w:t>
      </w:r>
      <w:proofErr w:type="gramEnd"/>
      <w:r w:rsidRPr="0090436F">
        <w:t xml:space="preserve"> _________________________________ банке, телефон:_________ које заступа директор __________________________ (име и презиме) (</w:t>
      </w:r>
      <w:r w:rsidRPr="0090436F">
        <w:rPr>
          <w:lang w:val="hr-HR"/>
        </w:rPr>
        <w:t>у даљем тексту</w:t>
      </w:r>
      <w:r w:rsidRPr="0090436F">
        <w:t>: Понуђач).</w:t>
      </w:r>
    </w:p>
    <w:p w:rsidR="008C0C55" w:rsidRPr="0090436F" w:rsidRDefault="008C0C55" w:rsidP="008C0C55">
      <w:pPr>
        <w:jc w:val="both"/>
      </w:pPr>
      <w:r w:rsidRPr="0090436F">
        <w:t>Основ уговора:</w:t>
      </w:r>
    </w:p>
    <w:p w:rsidR="008C0C55" w:rsidRPr="0090436F" w:rsidRDefault="008C0C55" w:rsidP="008C0C55">
      <w:pPr>
        <w:jc w:val="both"/>
      </w:pPr>
      <w:proofErr w:type="gramStart"/>
      <w:r w:rsidRPr="0090436F">
        <w:t>Јавна набавка бр.</w:t>
      </w:r>
      <w:proofErr w:type="gramEnd"/>
      <w:r w:rsidRPr="0090436F">
        <w:t xml:space="preserve"> </w:t>
      </w:r>
      <w:r w:rsidR="008474E4">
        <w:rPr>
          <w:lang w:val="sr-Cyrl-BA"/>
        </w:rPr>
        <w:t>2</w:t>
      </w:r>
      <w:r>
        <w:t>/201</w:t>
      </w:r>
      <w:r w:rsidR="008474E4">
        <w:rPr>
          <w:lang w:val="sr-Cyrl-BA"/>
        </w:rPr>
        <w:t>4</w:t>
      </w:r>
      <w:r>
        <w:t xml:space="preserve">. </w:t>
      </w:r>
      <w:proofErr w:type="gramStart"/>
      <w:r>
        <w:t>Партија број 2.</w:t>
      </w:r>
      <w:proofErr w:type="gramEnd"/>
    </w:p>
    <w:p w:rsidR="008C0C55" w:rsidRPr="0090436F" w:rsidRDefault="008C0C55" w:rsidP="008C0C55">
      <w:pPr>
        <w:jc w:val="both"/>
      </w:pPr>
      <w:r w:rsidRPr="0090436F">
        <w:t>Број и датум одлуке о додели уговора: _______________________________</w:t>
      </w:r>
    </w:p>
    <w:p w:rsidR="008C0C55" w:rsidRPr="0090436F" w:rsidRDefault="008C0C55" w:rsidP="008C0C55">
      <w:pPr>
        <w:jc w:val="both"/>
      </w:pPr>
      <w:proofErr w:type="gramStart"/>
      <w:r w:rsidRPr="0090436F">
        <w:t>Понуда изабраног понуђача бр.</w:t>
      </w:r>
      <w:proofErr w:type="gramEnd"/>
      <w:r w:rsidRPr="0090436F">
        <w:t xml:space="preserve"> __________ </w:t>
      </w:r>
      <w:proofErr w:type="gramStart"/>
      <w:r w:rsidRPr="0090436F">
        <w:t>од</w:t>
      </w:r>
      <w:proofErr w:type="gramEnd"/>
      <w:r w:rsidRPr="0090436F">
        <w:t xml:space="preserve"> ________________________</w:t>
      </w:r>
    </w:p>
    <w:p w:rsidR="008C0C55" w:rsidRPr="0090436F" w:rsidRDefault="008C0C55" w:rsidP="008C0C55">
      <w:pPr>
        <w:jc w:val="both"/>
      </w:pPr>
    </w:p>
    <w:p w:rsidR="008C0C55" w:rsidRPr="0090436F" w:rsidRDefault="008C0C55" w:rsidP="008C0C55">
      <w:pPr>
        <w:ind w:left="3600"/>
        <w:rPr>
          <w:lang w:val="sr-Cyrl-CS"/>
        </w:rPr>
      </w:pPr>
      <w:r w:rsidRPr="0090436F">
        <w:rPr>
          <w:lang w:val="sr-Cyrl-CS"/>
        </w:rPr>
        <w:t xml:space="preserve">        Члан </w:t>
      </w:r>
      <w:r>
        <w:rPr>
          <w:lang w:val="sr-Cyrl-CS"/>
        </w:rPr>
        <w:t>1</w:t>
      </w:r>
      <w:r w:rsidRPr="0090436F">
        <w:rPr>
          <w:lang w:val="sr-Cyrl-CS"/>
        </w:rPr>
        <w:t>.</w:t>
      </w:r>
    </w:p>
    <w:p w:rsidR="008C0C55" w:rsidRPr="008C0C55" w:rsidRDefault="008C0C55" w:rsidP="008C0C55">
      <w:pPr>
        <w:jc w:val="both"/>
        <w:rPr>
          <w:sz w:val="22"/>
          <w:szCs w:val="22"/>
          <w:lang w:val="sr-Cyrl-CS"/>
        </w:rPr>
      </w:pPr>
      <w:r w:rsidRPr="00BF7B05">
        <w:tab/>
      </w:r>
      <w:proofErr w:type="gramStart"/>
      <w:r w:rsidRPr="00BF7B05">
        <w:t xml:space="preserve">Уговорне стране констатују да је Наручилац изабрао Понуђача као најповољнијег понуђача за </w:t>
      </w:r>
      <w:r>
        <w:t xml:space="preserve">набавку </w:t>
      </w:r>
      <w:r>
        <w:rPr>
          <w:rFonts w:eastAsia="TimesNewRomanPS-BoldMT"/>
          <w:bCs/>
        </w:rPr>
        <w:t>услуга осигурања за 201</w:t>
      </w:r>
      <w:r w:rsidR="008474E4">
        <w:rPr>
          <w:rFonts w:eastAsia="TimesNewRomanPS-BoldMT"/>
          <w:bCs/>
          <w:lang w:val="sr-Cyrl-BA"/>
        </w:rPr>
        <w:t>5</w:t>
      </w:r>
      <w:r>
        <w:rPr>
          <w:rFonts w:eastAsia="TimesNewRomanPS-BoldMT"/>
          <w:bCs/>
        </w:rPr>
        <w:t>.</w:t>
      </w:r>
      <w:proofErr w:type="gramEnd"/>
      <w:r>
        <w:rPr>
          <w:rFonts w:eastAsia="TimesNewRomanPS-BoldMT"/>
          <w:bCs/>
        </w:rPr>
        <w:t xml:space="preserve"> </w:t>
      </w:r>
      <w:proofErr w:type="gramStart"/>
      <w:r w:rsidRPr="00D9003D">
        <w:rPr>
          <w:rFonts w:eastAsia="TimesNewRomanPS-BoldMT"/>
          <w:bCs/>
        </w:rPr>
        <w:t>годину  за</w:t>
      </w:r>
      <w:proofErr w:type="gramEnd"/>
      <w:r w:rsidRPr="00D9003D">
        <w:rPr>
          <w:rFonts w:eastAsia="TimesNewRomanPS-BoldMT"/>
          <w:bCs/>
        </w:rPr>
        <w:t xml:space="preserve">  Партија број 2. -осигурање имовине</w:t>
      </w:r>
      <w:r w:rsidRPr="00D9003D">
        <w:rPr>
          <w:lang w:val="sr-Cyrl-CS"/>
        </w:rPr>
        <w:t>,</w:t>
      </w:r>
      <w:r>
        <w:rPr>
          <w:sz w:val="22"/>
          <w:szCs w:val="22"/>
          <w:lang w:val="sr-Cyrl-CS"/>
        </w:rPr>
        <w:t xml:space="preserve"> </w:t>
      </w:r>
      <w:r w:rsidRPr="00BF7B05">
        <w:t xml:space="preserve">Одлуком о </w:t>
      </w:r>
      <w:proofErr w:type="gramStart"/>
      <w:r w:rsidRPr="00BF7B05">
        <w:t xml:space="preserve">додели </w:t>
      </w:r>
      <w:r w:rsidR="00FB625A">
        <w:rPr>
          <w:lang w:val="sr-Cyrl-BA"/>
        </w:rPr>
        <w:t xml:space="preserve"> </w:t>
      </w:r>
      <w:r w:rsidRPr="00BF7B05">
        <w:t>уговора</w:t>
      </w:r>
      <w:proofErr w:type="gramEnd"/>
      <w:r w:rsidRPr="00BF7B05">
        <w:t xml:space="preserve"> број __________ од _______201</w:t>
      </w:r>
      <w:r w:rsidR="008474E4">
        <w:rPr>
          <w:lang w:val="sr-Cyrl-BA"/>
        </w:rPr>
        <w:t>4</w:t>
      </w:r>
      <w:r w:rsidRPr="00BF7B05">
        <w:t xml:space="preserve">. </w:t>
      </w:r>
      <w:proofErr w:type="gramStart"/>
      <w:r w:rsidRPr="00BF7B05">
        <w:t>године</w:t>
      </w:r>
      <w:proofErr w:type="gramEnd"/>
      <w:r w:rsidRPr="00BF7B05">
        <w:rPr>
          <w:lang w:val="sr-Cyrl-CS"/>
        </w:rPr>
        <w:t xml:space="preserve"> у поступку</w:t>
      </w:r>
      <w:r w:rsidRPr="00BF7B05">
        <w:t xml:space="preserve"> јавне набавке мале вредности, </w:t>
      </w:r>
      <w:r w:rsidRPr="00BF7B05">
        <w:rPr>
          <w:lang w:val="sr-Cyrl-CS"/>
        </w:rPr>
        <w:t>по</w:t>
      </w:r>
      <w:r w:rsidR="00D9003D">
        <w:rPr>
          <w:lang w:val="sr-Cyrl-CS"/>
        </w:rPr>
        <w:t xml:space="preserve"> </w:t>
      </w:r>
      <w:r w:rsidRPr="00BF7B05">
        <w:rPr>
          <w:lang w:val="sr-Cyrl-CS"/>
        </w:rPr>
        <w:t>позиву за подношење понуда</w:t>
      </w:r>
      <w:r w:rsidRPr="00BF7B05">
        <w:t xml:space="preserve"> објављеног дана </w:t>
      </w:r>
      <w:r w:rsidR="00843A9A">
        <w:t>02</w:t>
      </w:r>
      <w:r w:rsidR="008474E4">
        <w:rPr>
          <w:lang w:val="sr-Cyrl-BA"/>
        </w:rPr>
        <w:t>. децембра</w:t>
      </w:r>
      <w:r w:rsidRPr="00C94C70">
        <w:rPr>
          <w:color w:val="FF0000"/>
        </w:rPr>
        <w:t xml:space="preserve"> </w:t>
      </w:r>
      <w:r w:rsidR="00D9003D">
        <w:rPr>
          <w:color w:val="FF0000"/>
          <w:lang w:val="sr-Cyrl-BA"/>
        </w:rPr>
        <w:t xml:space="preserve"> </w:t>
      </w:r>
      <w:r w:rsidRPr="00BF7B05">
        <w:t>201</w:t>
      </w:r>
      <w:r w:rsidR="008474E4">
        <w:rPr>
          <w:lang w:val="sr-Cyrl-BA"/>
        </w:rPr>
        <w:t>4</w:t>
      </w:r>
      <w:r w:rsidRPr="00BF7B05">
        <w:t xml:space="preserve">. </w:t>
      </w:r>
      <w:r w:rsidR="00FB625A">
        <w:rPr>
          <w:lang w:val="sr-Cyrl-BA"/>
        </w:rPr>
        <w:t>г</w:t>
      </w:r>
      <w:r w:rsidRPr="00BF7B05">
        <w:t>одине</w:t>
      </w:r>
      <w:r w:rsidR="00FB625A">
        <w:rPr>
          <w:lang w:val="sr-Cyrl-BA"/>
        </w:rPr>
        <w:t xml:space="preserve"> </w:t>
      </w:r>
      <w:r w:rsidRPr="00BF7B05">
        <w:t>на Порталу јавних набавки.</w:t>
      </w:r>
    </w:p>
    <w:p w:rsidR="008C0C55" w:rsidRPr="00224A4B" w:rsidRDefault="008C0C55" w:rsidP="008C0C55">
      <w:pPr>
        <w:suppressAutoHyphens w:val="0"/>
        <w:rPr>
          <w:noProof/>
          <w:lang w:val="sr-Cyrl-CS" w:eastAsia="en-US" w:bidi="hi-IN"/>
        </w:rPr>
      </w:pPr>
      <w:r w:rsidRPr="00224A4B">
        <w:rPr>
          <w:noProof/>
          <w:lang w:val="sr-Cyrl-CS"/>
        </w:rPr>
        <w:t>_______________________________________________________</w:t>
      </w:r>
      <w:r>
        <w:rPr>
          <w:noProof/>
          <w:lang w:val="sr-Cyrl-CS"/>
        </w:rPr>
        <w:t>_________________________________________________________________________________________</w:t>
      </w:r>
      <w:r w:rsidRPr="00224A4B">
        <w:rPr>
          <w:noProof/>
          <w:lang w:val="sr-Cyrl-CS" w:eastAsia="en-US" w:bidi="hi-IN"/>
        </w:rPr>
        <w:t xml:space="preserve"> (уколико је заједничка понуда навешће се споразум, којим је </w:t>
      </w:r>
      <w:r w:rsidRPr="00224A4B">
        <w:rPr>
          <w:noProof/>
          <w:lang w:val="sr-Cyrl-CS"/>
        </w:rPr>
        <w:t>прецизирана одговорност сваког понуђача)</w:t>
      </w:r>
    </w:p>
    <w:p w:rsidR="008C0C55" w:rsidRDefault="008C0C55" w:rsidP="008C0C55">
      <w:pPr>
        <w:suppressAutoHyphens w:val="0"/>
        <w:rPr>
          <w:noProof/>
          <w:lang w:val="sr-Cyrl-CS" w:eastAsia="en-US" w:bidi="hi-IN"/>
        </w:rPr>
      </w:pPr>
      <w:r>
        <w:rPr>
          <w:noProof/>
          <w:lang w:val="sr-Cyrl-CS"/>
        </w:rPr>
        <w:t>___________________________________________________________________________________</w:t>
      </w:r>
      <w:r w:rsidRPr="00224A4B">
        <w:rPr>
          <w:noProof/>
          <w:lang w:val="sr-Cyrl-CS"/>
        </w:rPr>
        <w:t>_______________________________________________________</w:t>
      </w:r>
      <w:r w:rsidRPr="00224A4B">
        <w:rPr>
          <w:noProof/>
          <w:lang w:val="sr-Cyrl-CS" w:eastAsia="en-US" w:bidi="hi-IN"/>
        </w:rPr>
        <w:t xml:space="preserve"> (уколико </w:t>
      </w:r>
      <w:r>
        <w:rPr>
          <w:noProof/>
          <w:lang w:val="sr-Cyrl-CS" w:eastAsia="en-US" w:bidi="hi-IN"/>
        </w:rPr>
        <w:t>понуђач наступа са подизвођачем</w:t>
      </w:r>
      <w:r w:rsidRPr="00224A4B">
        <w:rPr>
          <w:noProof/>
          <w:lang w:val="sr-Cyrl-CS" w:eastAsia="en-US" w:bidi="hi-IN"/>
        </w:rPr>
        <w:t xml:space="preserve"> навешће се </w:t>
      </w:r>
      <w:r>
        <w:rPr>
          <w:noProof/>
          <w:lang w:val="sr-Cyrl-CS" w:eastAsia="en-US" w:bidi="hi-IN"/>
        </w:rPr>
        <w:t>назив подизвођача и део предмета са вредношћу послова изражен у динарима</w:t>
      </w:r>
      <w:r w:rsidRPr="00224A4B">
        <w:rPr>
          <w:noProof/>
          <w:lang w:val="sr-Cyrl-CS" w:eastAsia="en-US" w:bidi="hi-IN"/>
        </w:rPr>
        <w:t xml:space="preserve">, </w:t>
      </w:r>
      <w:r>
        <w:rPr>
          <w:noProof/>
          <w:lang w:val="sr-Cyrl-CS" w:eastAsia="en-US" w:bidi="hi-IN"/>
        </w:rPr>
        <w:t>који ће извршити подизвођач).</w:t>
      </w:r>
    </w:p>
    <w:p w:rsidR="008C0C55" w:rsidRDefault="008C0C55" w:rsidP="008C0C55">
      <w:pPr>
        <w:suppressAutoHyphens w:val="0"/>
        <w:rPr>
          <w:noProof/>
          <w:lang w:val="sr-Cyrl-CS" w:eastAsia="en-US" w:bidi="hi-IN"/>
        </w:rPr>
      </w:pPr>
    </w:p>
    <w:p w:rsidR="008C0C55" w:rsidRPr="0090436F" w:rsidRDefault="008C0C55" w:rsidP="008C0C55">
      <w:pPr>
        <w:rPr>
          <w:b/>
          <w:bCs/>
        </w:rPr>
      </w:pPr>
      <w:r w:rsidRPr="0090436F">
        <w:rPr>
          <w:b/>
          <w:bCs/>
        </w:rPr>
        <w:t>Предмет уговора</w:t>
      </w:r>
    </w:p>
    <w:p w:rsidR="008C0C55" w:rsidRPr="00F4286E" w:rsidRDefault="008C0C55" w:rsidP="00477BF1">
      <w:pPr>
        <w:jc w:val="center"/>
      </w:pPr>
      <w:r w:rsidRPr="009B66F5">
        <w:t xml:space="preserve">Члан </w:t>
      </w:r>
      <w:r>
        <w:t>2</w:t>
      </w:r>
    </w:p>
    <w:p w:rsidR="008C0C55" w:rsidRPr="001F427D" w:rsidRDefault="008C0C55" w:rsidP="008C0C55">
      <w:pPr>
        <w:jc w:val="both"/>
        <w:rPr>
          <w:lang w:val="sr-Cyrl-CS"/>
        </w:rPr>
      </w:pPr>
      <w:r w:rsidRPr="001F427D">
        <w:rPr>
          <w:lang w:val="sr-Cyrl-CS"/>
        </w:rPr>
        <w:tab/>
        <w:t xml:space="preserve">Предмет овог Уговора је набавка услуга </w:t>
      </w:r>
      <w:r>
        <w:rPr>
          <w:rFonts w:eastAsia="TimesNewRomanPS-BoldMT"/>
          <w:bCs/>
        </w:rPr>
        <w:t xml:space="preserve">осигурања имовине – </w:t>
      </w:r>
      <w:r>
        <w:t>осигурање зграде и објеката од пожара и од излива воде, осигурање опреме од лома, осигурање рачунарске опреме од лома и квара и осигурање стакла од лома</w:t>
      </w:r>
      <w:r w:rsidRPr="001F427D">
        <w:rPr>
          <w:rFonts w:eastAsia="TimesNewRomanPS-BoldMT"/>
          <w:bCs/>
        </w:rPr>
        <w:t xml:space="preserve">, </w:t>
      </w:r>
      <w:r w:rsidRPr="001F427D">
        <w:t>која је</w:t>
      </w:r>
      <w:r w:rsidRPr="001F427D">
        <w:rPr>
          <w:lang w:val="sr-Cyrl-CS"/>
        </w:rPr>
        <w:t xml:space="preserve"> спроведена у поступку о јавној набавци малих вредности бр. </w:t>
      </w:r>
      <w:r w:rsidR="008474E4">
        <w:rPr>
          <w:lang w:val="sr-Cyrl-CS"/>
        </w:rPr>
        <w:t>2</w:t>
      </w:r>
      <w:r w:rsidR="00843A9A">
        <w:rPr>
          <w:lang w:val="en-US"/>
        </w:rPr>
        <w:t>14</w:t>
      </w:r>
      <w:r w:rsidR="00D9003D" w:rsidRPr="00D9003D">
        <w:rPr>
          <w:lang w:val="sr-Cyrl-CS"/>
        </w:rPr>
        <w:t>/</w:t>
      </w:r>
      <w:r w:rsidRPr="00D9003D">
        <w:rPr>
          <w:lang w:val="sr-Cyrl-CS"/>
        </w:rPr>
        <w:t>201</w:t>
      </w:r>
      <w:r w:rsidR="008474E4">
        <w:rPr>
          <w:lang w:val="sr-Cyrl-CS"/>
        </w:rPr>
        <w:t>4</w:t>
      </w:r>
      <w:r w:rsidRPr="00D9003D">
        <w:rPr>
          <w:lang w:val="sr-Cyrl-CS"/>
        </w:rPr>
        <w:t>, Партија број 2.,</w:t>
      </w:r>
      <w:r w:rsidRPr="001F427D">
        <w:rPr>
          <w:lang w:val="sr-Cyrl-CS"/>
        </w:rPr>
        <w:t xml:space="preserve"> </w:t>
      </w:r>
      <w:r>
        <w:rPr>
          <w:lang w:val="sr-Cyrl-CS"/>
        </w:rPr>
        <w:t xml:space="preserve">у свему </w:t>
      </w:r>
      <w:r w:rsidRPr="001F427D">
        <w:t xml:space="preserve">према </w:t>
      </w:r>
      <w:r>
        <w:t>структури цена</w:t>
      </w:r>
      <w:r w:rsidRPr="001F427D">
        <w:rPr>
          <w:lang w:val="sr-Cyrl-CS"/>
        </w:rPr>
        <w:t xml:space="preserve"> и опису услуга наведен у </w:t>
      </w:r>
      <w:r>
        <w:rPr>
          <w:lang w:val="sr-Cyrl-CS"/>
        </w:rPr>
        <w:t>понуди понуђача</w:t>
      </w:r>
      <w:r w:rsidR="009745C1">
        <w:rPr>
          <w:lang w:val="sr-Cyrl-CS"/>
        </w:rPr>
        <w:t xml:space="preserve"> </w:t>
      </w:r>
      <w:r w:rsidRPr="001F427D">
        <w:rPr>
          <w:lang w:val="sr-Cyrl-CS"/>
        </w:rPr>
        <w:t xml:space="preserve">који чини саставни део овог уговора. </w:t>
      </w:r>
    </w:p>
    <w:p w:rsidR="008C0C55" w:rsidRDefault="008C0C55" w:rsidP="008C0C55">
      <w:pPr>
        <w:rPr>
          <w:b/>
          <w:bCs/>
          <w:lang w:val="sr-Cyrl-CS"/>
        </w:rPr>
      </w:pPr>
    </w:p>
    <w:p w:rsidR="008C0C55" w:rsidRPr="009B66F5" w:rsidRDefault="008C0C55" w:rsidP="008C0C55">
      <w:pPr>
        <w:rPr>
          <w:b/>
          <w:bCs/>
        </w:rPr>
      </w:pPr>
      <w:r w:rsidRPr="009B66F5">
        <w:rPr>
          <w:b/>
          <w:bCs/>
        </w:rPr>
        <w:t>Вредност и одређивање цене</w:t>
      </w:r>
    </w:p>
    <w:p w:rsidR="008C0C55" w:rsidRPr="000E7CD9" w:rsidRDefault="008C0C55" w:rsidP="008C0C55">
      <w:pPr>
        <w:spacing w:after="120"/>
        <w:jc w:val="center"/>
        <w:rPr>
          <w:lang w:val="sr-Cyrl-CS"/>
        </w:rPr>
      </w:pPr>
      <w:r w:rsidRPr="009B66F5">
        <w:t xml:space="preserve">Члан </w:t>
      </w:r>
      <w:r>
        <w:rPr>
          <w:lang w:val="sr-Cyrl-CS"/>
        </w:rPr>
        <w:t>3</w:t>
      </w:r>
    </w:p>
    <w:p w:rsidR="008C0C55" w:rsidRPr="009B66F5" w:rsidRDefault="008C0C55" w:rsidP="008C0C55">
      <w:pPr>
        <w:jc w:val="both"/>
        <w:rPr>
          <w:lang w:val="hr-HR"/>
        </w:rPr>
      </w:pPr>
      <w:r w:rsidRPr="009B66F5">
        <w:tab/>
      </w:r>
      <w:r w:rsidRPr="009B66F5">
        <w:rPr>
          <w:lang w:val="hr-HR"/>
        </w:rPr>
        <w:t xml:space="preserve">Уговорена вредност </w:t>
      </w:r>
      <w:r>
        <w:rPr>
          <w:rFonts w:eastAsia="TimesNewRomanPS-BoldMT"/>
          <w:bCs/>
        </w:rPr>
        <w:t>осигурања имовине О</w:t>
      </w:r>
      <w:r w:rsidR="00FB625A">
        <w:rPr>
          <w:rFonts w:eastAsia="TimesNewRomanPS-BoldMT"/>
          <w:bCs/>
          <w:lang w:val="sr-Cyrl-BA"/>
        </w:rPr>
        <w:t>сновне музичке школе</w:t>
      </w:r>
      <w:r>
        <w:rPr>
          <w:rFonts w:eastAsia="TimesNewRomanPS-BoldMT"/>
          <w:bCs/>
        </w:rPr>
        <w:t xml:space="preserve"> Кањижа</w:t>
      </w:r>
      <w:r w:rsidRPr="009B66F5">
        <w:rPr>
          <w:lang w:val="hr-HR"/>
        </w:rPr>
        <w:t xml:space="preserve"> на основу понуде </w:t>
      </w:r>
      <w:r>
        <w:t>Понуђача</w:t>
      </w:r>
      <w:r w:rsidRPr="009B66F5">
        <w:rPr>
          <w:lang w:val="hr-HR"/>
        </w:rPr>
        <w:t xml:space="preserve"> број_____________ од дана ___________201</w:t>
      </w:r>
      <w:r w:rsidR="008474E4">
        <w:rPr>
          <w:lang w:val="sr-Cyrl-BA"/>
        </w:rPr>
        <w:t>4</w:t>
      </w:r>
      <w:r w:rsidRPr="009B66F5">
        <w:rPr>
          <w:lang w:val="hr-HR"/>
        </w:rPr>
        <w:t>.године износи: __________________________________</w:t>
      </w:r>
      <w:r w:rsidRPr="009B66F5">
        <w:rPr>
          <w:b/>
          <w:lang w:val="hr-HR"/>
        </w:rPr>
        <w:t>динара</w:t>
      </w:r>
      <w:r w:rsidRPr="009B66F5">
        <w:rPr>
          <w:b/>
        </w:rPr>
        <w:t>(</w:t>
      </w:r>
      <w:r w:rsidRPr="009B66F5">
        <w:rPr>
          <w:b/>
          <w:lang w:val="sr-Cyrl-CS"/>
        </w:rPr>
        <w:t>без</w:t>
      </w:r>
      <w:r w:rsidR="00D9003D">
        <w:rPr>
          <w:b/>
          <w:lang w:val="sr-Cyrl-CS"/>
        </w:rPr>
        <w:t xml:space="preserve"> </w:t>
      </w:r>
      <w:r w:rsidR="00695D31">
        <w:rPr>
          <w:b/>
        </w:rPr>
        <w:t>порез</w:t>
      </w:r>
      <w:r w:rsidRPr="009B66F5">
        <w:rPr>
          <w:b/>
          <w:lang w:val="sr-Cyrl-CS"/>
        </w:rPr>
        <w:t>а</w:t>
      </w:r>
      <w:r w:rsidRPr="009B66F5">
        <w:t>)</w:t>
      </w:r>
      <w:r w:rsidRPr="009B66F5">
        <w:rPr>
          <w:lang w:val="hr-HR"/>
        </w:rPr>
        <w:t>.</w:t>
      </w:r>
    </w:p>
    <w:p w:rsidR="008C0C55" w:rsidRPr="009B66F5" w:rsidRDefault="008C0C55" w:rsidP="008C0C55">
      <w:pPr>
        <w:pStyle w:val="WW-Szvegtrzsbehzssal2"/>
        <w:ind w:left="0"/>
        <w:rPr>
          <w:sz w:val="22"/>
          <w:szCs w:val="22"/>
        </w:rPr>
      </w:pPr>
      <w:r w:rsidRPr="009B66F5">
        <w:rPr>
          <w:sz w:val="22"/>
          <w:szCs w:val="22"/>
        </w:rPr>
        <w:lastRenderedPageBreak/>
        <w:t>и словима:_______________________________________</w:t>
      </w:r>
      <w:r>
        <w:rPr>
          <w:sz w:val="22"/>
          <w:szCs w:val="22"/>
        </w:rPr>
        <w:t>_________________________</w:t>
      </w:r>
      <w:r w:rsidRPr="009B66F5">
        <w:rPr>
          <w:sz w:val="22"/>
          <w:szCs w:val="22"/>
        </w:rPr>
        <w:t>(</w:t>
      </w:r>
      <w:r w:rsidRPr="009B66F5">
        <w:rPr>
          <w:sz w:val="22"/>
          <w:szCs w:val="22"/>
          <w:lang w:val="sr-Cyrl-CS"/>
        </w:rPr>
        <w:t>без</w:t>
      </w:r>
      <w:r w:rsidR="00695D31">
        <w:rPr>
          <w:sz w:val="22"/>
          <w:szCs w:val="22"/>
        </w:rPr>
        <w:t>порез</w:t>
      </w:r>
      <w:r w:rsidRPr="009B66F5">
        <w:rPr>
          <w:sz w:val="22"/>
          <w:szCs w:val="22"/>
          <w:lang w:val="sr-Cyrl-CS"/>
        </w:rPr>
        <w:t>а</w:t>
      </w:r>
      <w:r w:rsidRPr="009B66F5">
        <w:rPr>
          <w:sz w:val="22"/>
          <w:szCs w:val="22"/>
        </w:rPr>
        <w:t>).</w:t>
      </w:r>
    </w:p>
    <w:p w:rsidR="008C0C55" w:rsidRPr="009B66F5" w:rsidRDefault="008C0C55" w:rsidP="008C0C55">
      <w:pPr>
        <w:jc w:val="both"/>
        <w:rPr>
          <w:lang w:val="hr-HR"/>
        </w:rPr>
      </w:pPr>
      <w:r w:rsidRPr="009B66F5">
        <w:tab/>
      </w:r>
      <w:r w:rsidRPr="009B66F5">
        <w:rPr>
          <w:lang w:val="hr-HR"/>
        </w:rPr>
        <w:t xml:space="preserve">Уговорена вредност </w:t>
      </w:r>
      <w:r>
        <w:rPr>
          <w:rFonts w:eastAsia="TimesNewRomanPS-BoldMT"/>
          <w:bCs/>
        </w:rPr>
        <w:t>осигурања имовине О</w:t>
      </w:r>
      <w:r w:rsidR="00FB625A">
        <w:rPr>
          <w:rFonts w:eastAsia="TimesNewRomanPS-BoldMT"/>
          <w:bCs/>
          <w:lang w:val="sr-Cyrl-BA"/>
        </w:rPr>
        <w:t xml:space="preserve">сновне музичке школе </w:t>
      </w:r>
      <w:r>
        <w:rPr>
          <w:rFonts w:eastAsia="TimesNewRomanPS-BoldMT"/>
          <w:bCs/>
        </w:rPr>
        <w:t xml:space="preserve"> Кањижа</w:t>
      </w:r>
      <w:r w:rsidRPr="009B66F5">
        <w:rPr>
          <w:lang w:val="hr-HR"/>
        </w:rPr>
        <w:t xml:space="preserve"> на основу понуде </w:t>
      </w:r>
      <w:r>
        <w:t>Понуђача</w:t>
      </w:r>
      <w:r w:rsidRPr="009B66F5">
        <w:rPr>
          <w:lang w:val="hr-HR"/>
        </w:rPr>
        <w:t xml:space="preserve"> број_____________ од дана ___________201</w:t>
      </w:r>
      <w:r w:rsidR="008474E4">
        <w:rPr>
          <w:lang w:val="sr-Cyrl-BA"/>
        </w:rPr>
        <w:t>4</w:t>
      </w:r>
      <w:r w:rsidRPr="009B66F5">
        <w:rPr>
          <w:lang w:val="hr-HR"/>
        </w:rPr>
        <w:t>.године износи: __________________________________</w:t>
      </w:r>
      <w:r w:rsidRPr="009B66F5">
        <w:rPr>
          <w:b/>
          <w:lang w:val="hr-HR"/>
        </w:rPr>
        <w:t>динара</w:t>
      </w:r>
      <w:r w:rsidRPr="009B66F5">
        <w:rPr>
          <w:b/>
        </w:rPr>
        <w:t>(</w:t>
      </w:r>
      <w:r w:rsidRPr="009B66F5">
        <w:rPr>
          <w:b/>
          <w:lang w:val="sr-Cyrl-CS"/>
        </w:rPr>
        <w:t>са</w:t>
      </w:r>
      <w:r w:rsidR="00D9003D">
        <w:rPr>
          <w:b/>
          <w:lang w:val="sr-Cyrl-CS"/>
        </w:rPr>
        <w:t xml:space="preserve"> </w:t>
      </w:r>
      <w:r w:rsidR="00695D31">
        <w:rPr>
          <w:b/>
        </w:rPr>
        <w:t>порез</w:t>
      </w:r>
      <w:r w:rsidRPr="009B66F5">
        <w:rPr>
          <w:b/>
          <w:lang w:val="sr-Cyrl-CS"/>
        </w:rPr>
        <w:t>ом</w:t>
      </w:r>
      <w:r w:rsidRPr="009B66F5">
        <w:t>)</w:t>
      </w:r>
      <w:r w:rsidRPr="009B66F5">
        <w:rPr>
          <w:lang w:val="hr-HR"/>
        </w:rPr>
        <w:t>.</w:t>
      </w:r>
    </w:p>
    <w:p w:rsidR="008C0C55" w:rsidRDefault="008C0C55" w:rsidP="008C0C55">
      <w:pPr>
        <w:pStyle w:val="WW-Szvegtrzsbehzssal2"/>
        <w:ind w:left="0"/>
        <w:rPr>
          <w:sz w:val="22"/>
          <w:szCs w:val="22"/>
        </w:rPr>
      </w:pPr>
      <w:r w:rsidRPr="009B66F5">
        <w:rPr>
          <w:sz w:val="22"/>
          <w:szCs w:val="22"/>
        </w:rPr>
        <w:t>и словима:_______________________________________</w:t>
      </w:r>
      <w:r>
        <w:rPr>
          <w:sz w:val="22"/>
          <w:szCs w:val="22"/>
        </w:rPr>
        <w:t>_________________________</w:t>
      </w:r>
      <w:r w:rsidRPr="009B66F5">
        <w:rPr>
          <w:sz w:val="22"/>
          <w:szCs w:val="22"/>
        </w:rPr>
        <w:t>(</w:t>
      </w:r>
      <w:r w:rsidRPr="009B66F5">
        <w:rPr>
          <w:sz w:val="22"/>
          <w:szCs w:val="22"/>
          <w:lang w:val="sr-Cyrl-CS"/>
        </w:rPr>
        <w:t>са</w:t>
      </w:r>
      <w:r w:rsidR="009745C1">
        <w:rPr>
          <w:sz w:val="22"/>
          <w:szCs w:val="22"/>
          <w:lang w:val="sr-Cyrl-CS"/>
        </w:rPr>
        <w:t xml:space="preserve"> </w:t>
      </w:r>
      <w:r w:rsidR="00695D31">
        <w:rPr>
          <w:sz w:val="22"/>
          <w:szCs w:val="22"/>
        </w:rPr>
        <w:t>порез</w:t>
      </w:r>
      <w:r w:rsidRPr="009B66F5">
        <w:rPr>
          <w:sz w:val="22"/>
          <w:szCs w:val="22"/>
          <w:lang w:val="sr-Cyrl-CS"/>
        </w:rPr>
        <w:t>ом</w:t>
      </w:r>
      <w:r w:rsidRPr="009B66F5">
        <w:rPr>
          <w:sz w:val="22"/>
          <w:szCs w:val="22"/>
        </w:rPr>
        <w:t>).</w:t>
      </w:r>
    </w:p>
    <w:p w:rsidR="008C0C55" w:rsidRPr="006A3D59" w:rsidRDefault="008C0C55" w:rsidP="008C0C55">
      <w:pPr>
        <w:pStyle w:val="WW-Szvegtrzsbehzssal2"/>
        <w:ind w:left="0"/>
        <w:rPr>
          <w:sz w:val="22"/>
          <w:szCs w:val="22"/>
        </w:rPr>
      </w:pPr>
    </w:p>
    <w:p w:rsidR="008C0C55" w:rsidRPr="009B66F5" w:rsidRDefault="008C0C55" w:rsidP="008C0C55">
      <w:pPr>
        <w:rPr>
          <w:b/>
          <w:bCs/>
          <w:lang w:val="sr-Cyrl-CS"/>
        </w:rPr>
      </w:pPr>
      <w:r w:rsidRPr="009B66F5">
        <w:rPr>
          <w:b/>
          <w:bCs/>
          <w:lang w:val="sr-Cyrl-CS"/>
        </w:rPr>
        <w:t xml:space="preserve">Рок </w:t>
      </w:r>
      <w:r>
        <w:rPr>
          <w:b/>
          <w:bCs/>
          <w:lang w:val="sr-Cyrl-CS"/>
        </w:rPr>
        <w:t>и начин плаћања</w:t>
      </w:r>
    </w:p>
    <w:p w:rsidR="008C0C55" w:rsidRPr="0057405F" w:rsidRDefault="008C0C55" w:rsidP="00477BF1">
      <w:pPr>
        <w:jc w:val="center"/>
      </w:pPr>
      <w:r w:rsidRPr="009B66F5">
        <w:t xml:space="preserve">Члан </w:t>
      </w:r>
      <w:r>
        <w:t>4</w:t>
      </w:r>
    </w:p>
    <w:p w:rsidR="004C0932" w:rsidRPr="004C0932" w:rsidRDefault="004C0932" w:rsidP="004C0932">
      <w:pPr>
        <w:pStyle w:val="BodyText"/>
        <w:ind w:firstLine="720"/>
      </w:pPr>
      <w:r w:rsidRPr="006A3D59">
        <w:t>Наручилац се обавезује</w:t>
      </w:r>
      <w:r>
        <w:t xml:space="preserve">, </w:t>
      </w:r>
      <w:r w:rsidRPr="004C0932">
        <w:t xml:space="preserve">да ће </w:t>
      </w:r>
      <w:r w:rsidRPr="004C0932">
        <w:rPr>
          <w:iCs/>
        </w:rPr>
        <w:t xml:space="preserve">плаћање вршити </w:t>
      </w:r>
      <w:r w:rsidRPr="004C0932">
        <w:t>у једном износу</w:t>
      </w:r>
      <w:r w:rsidR="00CC3417">
        <w:rPr>
          <w:lang w:val="sr-Cyrl-BA"/>
        </w:rPr>
        <w:t xml:space="preserve"> </w:t>
      </w:r>
      <w:r w:rsidRPr="004C0932">
        <w:t>у року од 45 дана рачунајући од дана службеног пријема фактуре.</w:t>
      </w:r>
    </w:p>
    <w:p w:rsidR="004C0932" w:rsidRPr="004C0932" w:rsidRDefault="004C0932" w:rsidP="004C0932">
      <w:pPr>
        <w:jc w:val="both"/>
        <w:rPr>
          <w:noProof/>
          <w:lang w:val="sr-Cyrl-CS" w:eastAsia="en-US" w:bidi="hi-IN"/>
        </w:rPr>
      </w:pPr>
    </w:p>
    <w:p w:rsidR="008C0C55" w:rsidRDefault="008C0C55" w:rsidP="008C0C55">
      <w:pPr>
        <w:rPr>
          <w:b/>
          <w:bCs/>
          <w:lang w:val="sr-Cyrl-CS"/>
        </w:rPr>
      </w:pPr>
    </w:p>
    <w:p w:rsidR="008C0C55" w:rsidRDefault="008C0C55" w:rsidP="008C0C55">
      <w:pPr>
        <w:rPr>
          <w:b/>
        </w:rPr>
      </w:pPr>
      <w:r w:rsidRPr="00713226">
        <w:rPr>
          <w:b/>
          <w:bCs/>
          <w:lang w:val="sr-Cyrl-CS"/>
        </w:rPr>
        <w:t>Рок</w:t>
      </w:r>
      <w:r>
        <w:rPr>
          <w:b/>
          <w:bCs/>
          <w:lang w:val="sr-Cyrl-CS"/>
        </w:rPr>
        <w:t>овипружања услуга</w:t>
      </w:r>
    </w:p>
    <w:p w:rsidR="008C0C55" w:rsidRPr="0057405F" w:rsidRDefault="008C0C55" w:rsidP="00477BF1">
      <w:pPr>
        <w:jc w:val="center"/>
      </w:pPr>
      <w:r w:rsidRPr="009B66F5">
        <w:t xml:space="preserve">Члан </w:t>
      </w:r>
      <w:r>
        <w:t>5</w:t>
      </w:r>
    </w:p>
    <w:p w:rsidR="008C0C55" w:rsidRDefault="008C0C55" w:rsidP="008C0C55">
      <w:pPr>
        <w:ind w:firstLine="708"/>
      </w:pPr>
      <w:proofErr w:type="gramStart"/>
      <w:r>
        <w:t>Услуга осигурања се врши од 01.</w:t>
      </w:r>
      <w:proofErr w:type="gramEnd"/>
      <w:r>
        <w:t xml:space="preserve"> 01. 201</w:t>
      </w:r>
      <w:r w:rsidR="008474E4">
        <w:rPr>
          <w:lang w:val="sr-Cyrl-BA"/>
        </w:rPr>
        <w:t>5</w:t>
      </w:r>
      <w:r>
        <w:t xml:space="preserve">. </w:t>
      </w:r>
      <w:proofErr w:type="gramStart"/>
      <w:r>
        <w:t>до</w:t>
      </w:r>
      <w:proofErr w:type="gramEnd"/>
      <w:r>
        <w:t xml:space="preserve"> 31. 12. 201</w:t>
      </w:r>
      <w:r w:rsidR="008474E4">
        <w:rPr>
          <w:lang w:val="sr-Cyrl-BA"/>
        </w:rPr>
        <w:t>5</w:t>
      </w:r>
      <w:r>
        <w:t xml:space="preserve">. </w:t>
      </w:r>
      <w:proofErr w:type="gramStart"/>
      <w:r>
        <w:t>године</w:t>
      </w:r>
      <w:proofErr w:type="gramEnd"/>
      <w:r>
        <w:t>.</w:t>
      </w:r>
    </w:p>
    <w:p w:rsidR="008C0C55" w:rsidRPr="009B66F5" w:rsidRDefault="008C0C55" w:rsidP="008C0C55">
      <w:pPr>
        <w:jc w:val="both"/>
        <w:rPr>
          <w:lang w:val="sr-Cyrl-CS"/>
        </w:rPr>
      </w:pPr>
    </w:p>
    <w:p w:rsidR="008C0C55" w:rsidRPr="009B66F5" w:rsidRDefault="008C0C55" w:rsidP="008C0C55">
      <w:pPr>
        <w:rPr>
          <w:b/>
          <w:bCs/>
        </w:rPr>
      </w:pPr>
      <w:r w:rsidRPr="009B66F5">
        <w:rPr>
          <w:b/>
          <w:bCs/>
        </w:rPr>
        <w:t>Завршне одредбе</w:t>
      </w:r>
    </w:p>
    <w:p w:rsidR="008C0C55" w:rsidRPr="00B341D0" w:rsidRDefault="008C0C55" w:rsidP="00477BF1">
      <w:pPr>
        <w:jc w:val="center"/>
        <w:rPr>
          <w:lang w:val="sr-Cyrl-CS"/>
        </w:rPr>
      </w:pPr>
      <w:r w:rsidRPr="009B66F5">
        <w:t xml:space="preserve">Члан </w:t>
      </w:r>
      <w:r>
        <w:rPr>
          <w:lang w:val="sr-Cyrl-CS"/>
        </w:rPr>
        <w:t>6</w:t>
      </w:r>
    </w:p>
    <w:p w:rsidR="008C0C55" w:rsidRDefault="008C0C55" w:rsidP="008C0C55">
      <w:pPr>
        <w:jc w:val="both"/>
      </w:pPr>
      <w:r w:rsidRPr="009B66F5">
        <w:tab/>
      </w:r>
      <w:proofErr w:type="gramStart"/>
      <w:r w:rsidRPr="009B66F5">
        <w:t>Измене и допуне овог уговора могу се вршити сагласношћу уговорних страна у писменој форми</w:t>
      </w:r>
      <w:r w:rsidRPr="009B66F5">
        <w:rPr>
          <w:lang w:val="sr-Cyrl-CS"/>
        </w:rPr>
        <w:t xml:space="preserve"> у складу са конкурсном документацијом јавне набавке бр.</w:t>
      </w:r>
      <w:r w:rsidR="008474E4">
        <w:rPr>
          <w:lang w:val="sr-Cyrl-CS"/>
        </w:rPr>
        <w:t>2</w:t>
      </w:r>
      <w:r w:rsidRPr="009B66F5">
        <w:rPr>
          <w:lang w:val="sr-Cyrl-CS"/>
        </w:rPr>
        <w:t>/201</w:t>
      </w:r>
      <w:r w:rsidR="008474E4">
        <w:rPr>
          <w:lang w:val="sr-Cyrl-CS"/>
        </w:rPr>
        <w:t>4</w:t>
      </w:r>
      <w:r w:rsidRPr="009B66F5">
        <w:t>.</w:t>
      </w:r>
      <w:proofErr w:type="gramEnd"/>
    </w:p>
    <w:p w:rsidR="008C0C55" w:rsidRPr="00865081" w:rsidRDefault="008C0C55" w:rsidP="008C0C55">
      <w:pPr>
        <w:jc w:val="both"/>
      </w:pPr>
    </w:p>
    <w:p w:rsidR="008C0C55" w:rsidRPr="00B341D0" w:rsidRDefault="008C0C55" w:rsidP="00477BF1">
      <w:pPr>
        <w:jc w:val="center"/>
        <w:rPr>
          <w:lang w:val="sr-Cyrl-CS"/>
        </w:rPr>
      </w:pPr>
      <w:r w:rsidRPr="009B66F5">
        <w:t xml:space="preserve">Члан </w:t>
      </w:r>
      <w:r>
        <w:rPr>
          <w:lang w:val="sr-Cyrl-CS"/>
        </w:rPr>
        <w:t>7</w:t>
      </w:r>
    </w:p>
    <w:p w:rsidR="008C0C55" w:rsidRPr="009B66F5" w:rsidRDefault="008C0C55" w:rsidP="008C0C55">
      <w:r w:rsidRPr="009B66F5">
        <w:tab/>
      </w:r>
      <w:proofErr w:type="gramStart"/>
      <w:r w:rsidRPr="009B66F5">
        <w:t>Уговорне стране могу споразумно раскинути овај уговор.</w:t>
      </w:r>
      <w:proofErr w:type="gramEnd"/>
    </w:p>
    <w:p w:rsidR="008C0C55" w:rsidRDefault="008C0C55" w:rsidP="008C0C55">
      <w:r w:rsidRPr="009B66F5">
        <w:tab/>
      </w:r>
      <w:r>
        <w:rPr>
          <w:lang w:val="sr-Cyrl-CS"/>
        </w:rPr>
        <w:t>У споразуму о раскиду уговора</w:t>
      </w:r>
      <w:r w:rsidRPr="009B66F5">
        <w:t>, уговорне стране ће регулисати међусобна права и обавезе доспеле до момента раскида.</w:t>
      </w:r>
    </w:p>
    <w:p w:rsidR="008C0C55" w:rsidRPr="003E12B5" w:rsidRDefault="008C0C55" w:rsidP="008C0C55"/>
    <w:p w:rsidR="008C0C55" w:rsidRPr="00B341D0" w:rsidRDefault="008C0C55" w:rsidP="00477BF1">
      <w:pPr>
        <w:jc w:val="center"/>
        <w:rPr>
          <w:lang w:val="sr-Cyrl-CS"/>
        </w:rPr>
      </w:pPr>
      <w:r w:rsidRPr="009B66F5">
        <w:t xml:space="preserve">Члан </w:t>
      </w:r>
      <w:r>
        <w:rPr>
          <w:lang w:val="sr-Cyrl-CS"/>
        </w:rPr>
        <w:t>8</w:t>
      </w:r>
    </w:p>
    <w:p w:rsidR="008C0C55" w:rsidRDefault="008C0C55" w:rsidP="008C0C55">
      <w:pPr>
        <w:jc w:val="both"/>
        <w:rPr>
          <w:lang w:val="sr-Cyrl-CS"/>
        </w:rPr>
      </w:pPr>
      <w:r w:rsidRPr="009B66F5">
        <w:rPr>
          <w:lang w:val="sr-Cyrl-CS"/>
        </w:rPr>
        <w:tab/>
        <w:t>У случају спора у вези примене овог уговора потписници исти решавају мирним путем – споразумно односно признају надлежност стварно надлежног суда.</w:t>
      </w:r>
    </w:p>
    <w:p w:rsidR="008C0C55" w:rsidRPr="009B66F5" w:rsidRDefault="008C0C55" w:rsidP="008C0C55">
      <w:pPr>
        <w:jc w:val="both"/>
        <w:rPr>
          <w:lang w:val="sr-Cyrl-CS"/>
        </w:rPr>
      </w:pPr>
    </w:p>
    <w:p w:rsidR="008C0C55" w:rsidRPr="00B341D0" w:rsidRDefault="008C0C55" w:rsidP="00477BF1">
      <w:pPr>
        <w:jc w:val="center"/>
        <w:rPr>
          <w:lang w:val="sr-Cyrl-CS"/>
        </w:rPr>
      </w:pPr>
      <w:r w:rsidRPr="009B66F5">
        <w:t xml:space="preserve">Члан </w:t>
      </w:r>
      <w:r>
        <w:rPr>
          <w:lang w:val="sr-Cyrl-CS"/>
        </w:rPr>
        <w:t>9</w:t>
      </w:r>
    </w:p>
    <w:p w:rsidR="008C0C55" w:rsidRDefault="008C0C55" w:rsidP="008C0C55">
      <w:pPr>
        <w:jc w:val="both"/>
        <w:rPr>
          <w:lang w:val="sr-Cyrl-CS"/>
        </w:rPr>
      </w:pPr>
      <w:r w:rsidRPr="009B66F5">
        <w:rPr>
          <w:lang w:val="sr-Cyrl-CS"/>
        </w:rPr>
        <w:tab/>
        <w:t>Овај уговор је састављен у 4 (четири) истоветна примерка од којих сваки потписник задржава по 2 (два) примерка за своје потребе.</w:t>
      </w:r>
    </w:p>
    <w:p w:rsidR="008C0C55" w:rsidRDefault="008C0C55" w:rsidP="008C0C55">
      <w:pPr>
        <w:jc w:val="both"/>
        <w:rPr>
          <w:lang w:val="en-US"/>
        </w:rPr>
      </w:pPr>
    </w:p>
    <w:p w:rsidR="008C0C55" w:rsidRPr="00185059" w:rsidRDefault="008C0C55" w:rsidP="008C0C55">
      <w:pPr>
        <w:jc w:val="both"/>
        <w:rPr>
          <w:lang w:val="en-US"/>
        </w:rPr>
      </w:pPr>
    </w:p>
    <w:p w:rsidR="008C0C55" w:rsidRPr="005A67C4" w:rsidRDefault="008C0C55" w:rsidP="008C0C55">
      <w:r>
        <w:tab/>
        <w:t xml:space="preserve">ЗА НАРУЧИОЦА   </w:t>
      </w:r>
      <w:r>
        <w:tab/>
      </w:r>
      <w:r>
        <w:tab/>
      </w:r>
      <w:r>
        <w:tab/>
      </w:r>
      <w:r>
        <w:tab/>
      </w:r>
      <w:r>
        <w:tab/>
      </w:r>
      <w:r>
        <w:tab/>
      </w:r>
      <w:r w:rsidRPr="009B66F5">
        <w:t xml:space="preserve">ЗА </w:t>
      </w:r>
      <w:r>
        <w:t>ПОНУЂАЧА</w:t>
      </w:r>
    </w:p>
    <w:p w:rsidR="008C0C55" w:rsidRDefault="008C0C55" w:rsidP="008C0C55">
      <w:pPr>
        <w:ind w:left="357"/>
        <w:rPr>
          <w:b/>
          <w:bCs/>
        </w:rPr>
      </w:pPr>
    </w:p>
    <w:p w:rsidR="008C0C55" w:rsidRDefault="008C0C55" w:rsidP="008C0C55">
      <w:pPr>
        <w:ind w:left="357"/>
        <w:rPr>
          <w:b/>
          <w:bCs/>
        </w:rPr>
      </w:pPr>
    </w:p>
    <w:p w:rsidR="008C0C55" w:rsidRPr="009B66F5" w:rsidRDefault="008C0C55" w:rsidP="008C0C55">
      <w:pPr>
        <w:ind w:left="357"/>
        <w:rPr>
          <w:b/>
          <w:bCs/>
        </w:rPr>
      </w:pPr>
      <w:r w:rsidRPr="009B66F5">
        <w:rPr>
          <w:b/>
          <w:bCs/>
        </w:rPr>
        <w:t>Напомена:</w:t>
      </w:r>
    </w:p>
    <w:p w:rsidR="008C0C55" w:rsidRDefault="008C0C55" w:rsidP="008C0C55">
      <w:pPr>
        <w:widowControl w:val="0"/>
        <w:numPr>
          <w:ilvl w:val="0"/>
          <w:numId w:val="6"/>
        </w:numPr>
        <w:tabs>
          <w:tab w:val="left" w:pos="640"/>
        </w:tabs>
        <w:ind w:left="640"/>
        <w:jc w:val="both"/>
        <w:rPr>
          <w:b/>
          <w:bCs/>
        </w:rPr>
      </w:pPr>
      <w:proofErr w:type="gramStart"/>
      <w:r w:rsidRPr="009B66F5">
        <w:rPr>
          <w:b/>
          <w:bCs/>
        </w:rPr>
        <w:t>модел</w:t>
      </w:r>
      <w:proofErr w:type="gramEnd"/>
      <w:r w:rsidRPr="009B66F5">
        <w:rPr>
          <w:b/>
          <w:bCs/>
        </w:rPr>
        <w:t xml:space="preserve"> уговора понуђач мора да попуни, парафира све стране, овери печатом и потпише</w:t>
      </w:r>
      <w:r>
        <w:rPr>
          <w:b/>
          <w:bCs/>
        </w:rPr>
        <w:t>.</w:t>
      </w:r>
      <w:r w:rsidR="00D9003D">
        <w:rPr>
          <w:b/>
          <w:bCs/>
          <w:lang w:val="sr-Cyrl-BA"/>
        </w:rPr>
        <w:t xml:space="preserve"> </w:t>
      </w:r>
      <w:r>
        <w:rPr>
          <w:b/>
          <w:bCs/>
        </w:rPr>
        <w:t>Наручилац и понуђач су сложни да ће приликом потписивања уговора уместо уговора</w:t>
      </w:r>
      <w:r w:rsidR="00D9003D">
        <w:rPr>
          <w:b/>
          <w:bCs/>
          <w:lang w:val="sr-Cyrl-BA"/>
        </w:rPr>
        <w:t xml:space="preserve"> </w:t>
      </w:r>
      <w:r>
        <w:rPr>
          <w:b/>
          <w:bCs/>
        </w:rPr>
        <w:t>користити полису осигурања која садржи битне</w:t>
      </w:r>
      <w:r w:rsidRPr="009B66F5">
        <w:rPr>
          <w:b/>
          <w:bCs/>
        </w:rPr>
        <w:t xml:space="preserve"> елементе модела </w:t>
      </w:r>
      <w:proofErr w:type="gramStart"/>
      <w:r w:rsidRPr="009B66F5">
        <w:rPr>
          <w:b/>
          <w:bCs/>
        </w:rPr>
        <w:t>уговора !</w:t>
      </w:r>
      <w:proofErr w:type="gramEnd"/>
    </w:p>
    <w:p w:rsidR="008C0C55" w:rsidRDefault="008C0C55" w:rsidP="008C0C55">
      <w:pPr>
        <w:jc w:val="center"/>
        <w:rPr>
          <w:b/>
          <w:bCs/>
          <w:i/>
          <w:iCs/>
          <w:sz w:val="28"/>
          <w:szCs w:val="28"/>
        </w:rPr>
      </w:pPr>
    </w:p>
    <w:p w:rsidR="00B456AD" w:rsidRDefault="00B456AD" w:rsidP="00B456AD">
      <w:pPr>
        <w:jc w:val="center"/>
        <w:rPr>
          <w:b/>
          <w:bCs/>
          <w:i/>
          <w:iCs/>
          <w:sz w:val="28"/>
          <w:szCs w:val="28"/>
        </w:rPr>
      </w:pPr>
    </w:p>
    <w:p w:rsidR="00477BF1" w:rsidRDefault="00477BF1" w:rsidP="00B456AD">
      <w:pPr>
        <w:jc w:val="center"/>
        <w:rPr>
          <w:b/>
          <w:bCs/>
          <w:i/>
          <w:iCs/>
          <w:sz w:val="28"/>
          <w:szCs w:val="28"/>
        </w:rPr>
      </w:pPr>
    </w:p>
    <w:p w:rsidR="00477BF1" w:rsidRDefault="00477BF1" w:rsidP="00B456AD">
      <w:pPr>
        <w:jc w:val="center"/>
        <w:rPr>
          <w:b/>
          <w:bCs/>
          <w:i/>
          <w:iCs/>
          <w:sz w:val="28"/>
          <w:szCs w:val="28"/>
        </w:rPr>
      </w:pPr>
    </w:p>
    <w:p w:rsidR="00477BF1" w:rsidRDefault="00477BF1" w:rsidP="00B456AD">
      <w:pPr>
        <w:jc w:val="center"/>
        <w:rPr>
          <w:b/>
          <w:bCs/>
          <w:i/>
          <w:iCs/>
          <w:sz w:val="28"/>
          <w:szCs w:val="28"/>
          <w:lang w:val="sr-Cyrl-BA"/>
        </w:rPr>
      </w:pPr>
    </w:p>
    <w:p w:rsidR="00FB625A" w:rsidRPr="00FB625A" w:rsidRDefault="00FB625A" w:rsidP="00B456AD">
      <w:pPr>
        <w:jc w:val="center"/>
        <w:rPr>
          <w:b/>
          <w:bCs/>
          <w:i/>
          <w:iCs/>
          <w:sz w:val="28"/>
          <w:szCs w:val="28"/>
          <w:lang w:val="sr-Cyrl-BA"/>
        </w:rPr>
      </w:pPr>
    </w:p>
    <w:p w:rsidR="00B456AD" w:rsidRDefault="00B456AD" w:rsidP="00B456AD">
      <w:pPr>
        <w:widowControl w:val="0"/>
        <w:tabs>
          <w:tab w:val="left" w:pos="640"/>
        </w:tabs>
        <w:ind w:left="640"/>
        <w:jc w:val="both"/>
        <w:rPr>
          <w:b/>
          <w:bCs/>
        </w:rPr>
      </w:pPr>
    </w:p>
    <w:p w:rsidR="00B456AD" w:rsidRPr="00036E46" w:rsidRDefault="00B456AD" w:rsidP="00B456AD">
      <w:pPr>
        <w:shd w:val="clear" w:color="auto" w:fill="C6D9F1"/>
        <w:jc w:val="center"/>
        <w:rPr>
          <w:b/>
          <w:bCs/>
          <w:iCs/>
          <w:sz w:val="28"/>
          <w:szCs w:val="28"/>
        </w:rPr>
      </w:pPr>
      <w:proofErr w:type="gramStart"/>
      <w:r w:rsidRPr="00543A68">
        <w:rPr>
          <w:b/>
          <w:bCs/>
          <w:iCs/>
          <w:sz w:val="28"/>
          <w:szCs w:val="28"/>
        </w:rPr>
        <w:t>ОБРАЗАЦ ТРОШКОВА ПРИПРЕМЕ ПОНУДЕ</w:t>
      </w:r>
      <w:r w:rsidR="00036E46">
        <w:rPr>
          <w:b/>
          <w:bCs/>
          <w:iCs/>
          <w:sz w:val="28"/>
          <w:szCs w:val="28"/>
        </w:rPr>
        <w:t xml:space="preserve"> Партија бр.</w:t>
      </w:r>
      <w:proofErr w:type="gramEnd"/>
      <w:r w:rsidR="00036E46">
        <w:rPr>
          <w:b/>
          <w:bCs/>
          <w:iCs/>
          <w:sz w:val="28"/>
          <w:szCs w:val="28"/>
        </w:rPr>
        <w:t xml:space="preserve"> 1. И 2.</w:t>
      </w:r>
    </w:p>
    <w:p w:rsidR="00B456AD" w:rsidRPr="00B04AE4" w:rsidRDefault="00B456AD" w:rsidP="00B456AD">
      <w:pPr>
        <w:shd w:val="clear" w:color="auto" w:fill="C6D9F1"/>
        <w:jc w:val="center"/>
        <w:rPr>
          <w:b/>
          <w:bCs/>
          <w:i/>
          <w:iCs/>
          <w:sz w:val="28"/>
          <w:szCs w:val="28"/>
        </w:rPr>
      </w:pPr>
    </w:p>
    <w:p w:rsidR="00B456AD" w:rsidRPr="00B04AE4" w:rsidRDefault="00B456AD" w:rsidP="00B456AD">
      <w:pPr>
        <w:shd w:val="clear" w:color="auto" w:fill="FFFFFF"/>
        <w:jc w:val="center"/>
        <w:rPr>
          <w:b/>
          <w:bCs/>
          <w:i/>
          <w:iCs/>
          <w:sz w:val="28"/>
          <w:szCs w:val="28"/>
        </w:rPr>
      </w:pPr>
    </w:p>
    <w:p w:rsidR="00B456AD" w:rsidRPr="00B04AE4" w:rsidRDefault="00B456AD" w:rsidP="00B456AD">
      <w:pPr>
        <w:rPr>
          <w:b/>
          <w:bCs/>
          <w:i/>
          <w:iCs/>
          <w:sz w:val="28"/>
          <w:szCs w:val="28"/>
        </w:rPr>
      </w:pPr>
    </w:p>
    <w:p w:rsidR="00987050" w:rsidRDefault="00B456AD" w:rsidP="00987050">
      <w:pPr>
        <w:spacing w:after="120"/>
        <w:rPr>
          <w:lang w:val="sr-Cyrl-BA"/>
        </w:rPr>
      </w:pPr>
      <w:proofErr w:type="gramStart"/>
      <w:r w:rsidRPr="00B04AE4">
        <w:t>У складу са чланом 88.</w:t>
      </w:r>
      <w:r w:rsidRPr="00B04AE4">
        <w:rPr>
          <w:lang w:val="sr-Cyrl-CS"/>
        </w:rPr>
        <w:t>став 1.</w:t>
      </w:r>
      <w:proofErr w:type="gramEnd"/>
      <w:r w:rsidRPr="00B04AE4">
        <w:t xml:space="preserve"> Закона, понуђач__________________________</w:t>
      </w:r>
      <w:r>
        <w:t>________</w:t>
      </w:r>
    </w:p>
    <w:p w:rsidR="00B456AD" w:rsidRPr="00B04AE4" w:rsidRDefault="00B456AD" w:rsidP="00987050">
      <w:pPr>
        <w:spacing w:after="120"/>
        <w:rPr>
          <w:b/>
          <w:i/>
        </w:rPr>
      </w:pPr>
      <w:r w:rsidRPr="00B04AE4">
        <w:rPr>
          <w:i/>
          <w:iCs/>
        </w:rPr>
        <w:t>[</w:t>
      </w:r>
      <w:proofErr w:type="gramStart"/>
      <w:r w:rsidRPr="00B04AE4">
        <w:rPr>
          <w:i/>
          <w:iCs/>
        </w:rPr>
        <w:t>навести</w:t>
      </w:r>
      <w:proofErr w:type="gramEnd"/>
      <w:r w:rsidRPr="00B04AE4">
        <w:rPr>
          <w:i/>
          <w:iCs/>
        </w:rPr>
        <w:t xml:space="preserve"> </w:t>
      </w:r>
      <w:r w:rsidRPr="00B04AE4">
        <w:rPr>
          <w:i/>
          <w:iCs/>
          <w:lang w:val="sr-Cyrl-CS"/>
        </w:rPr>
        <w:t>назив понуђача</w:t>
      </w:r>
      <w:r w:rsidRPr="00B04AE4">
        <w:rPr>
          <w:i/>
          <w:iCs/>
        </w:rPr>
        <w:t xml:space="preserve">], </w:t>
      </w:r>
      <w:r w:rsidRPr="00B04AE4">
        <w:t>достав</w:t>
      </w:r>
      <w:r w:rsidRPr="00B04AE4">
        <w:rPr>
          <w:lang w:val="sr-Cyrl-CS"/>
        </w:rPr>
        <w:t xml:space="preserve">ља </w:t>
      </w:r>
      <w:r w:rsidRPr="00B04AE4">
        <w:t xml:space="preserve">укупан износ и структуру трошкова припремања понуде, </w:t>
      </w:r>
      <w:r w:rsidRPr="00B04AE4">
        <w:rPr>
          <w:lang w:val="sr-Cyrl-CS"/>
        </w:rPr>
        <w:t xml:space="preserve">како следи у </w:t>
      </w:r>
      <w:r w:rsidRPr="00B04AE4">
        <w:t>табели:</w:t>
      </w:r>
    </w:p>
    <w:tbl>
      <w:tblPr>
        <w:tblW w:w="0" w:type="auto"/>
        <w:tblInd w:w="158" w:type="dxa"/>
        <w:tblLayout w:type="fixed"/>
        <w:tblLook w:val="0000"/>
      </w:tblPr>
      <w:tblGrid>
        <w:gridCol w:w="5565"/>
        <w:gridCol w:w="3290"/>
      </w:tblGrid>
      <w:tr w:rsidR="00B456AD" w:rsidRPr="00B04AE4" w:rsidTr="003F5B27">
        <w:tc>
          <w:tcPr>
            <w:tcW w:w="5565" w:type="dxa"/>
            <w:tcBorders>
              <w:top w:val="single" w:sz="4" w:space="0" w:color="000000"/>
              <w:left w:val="single" w:sz="4" w:space="0" w:color="000000"/>
              <w:bottom w:val="single" w:sz="4" w:space="0" w:color="000000"/>
            </w:tcBorders>
            <w:shd w:val="clear" w:color="auto" w:fill="auto"/>
          </w:tcPr>
          <w:p w:rsidR="00B456AD" w:rsidRPr="00543A68" w:rsidRDefault="00B456AD" w:rsidP="003F5B27">
            <w:pPr>
              <w:jc w:val="center"/>
              <w:rPr>
                <w:b/>
              </w:rPr>
            </w:pPr>
            <w:r w:rsidRPr="00543A68">
              <w:rPr>
                <w:b/>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456AD" w:rsidRPr="00543A68" w:rsidRDefault="00B456AD" w:rsidP="003F5B27">
            <w:pPr>
              <w:jc w:val="center"/>
            </w:pPr>
            <w:r w:rsidRPr="00543A68">
              <w:rPr>
                <w:b/>
              </w:rPr>
              <w:t>ИЗНОС ТРОШКА У РСД</w:t>
            </w:r>
          </w:p>
        </w:tc>
      </w:tr>
      <w:tr w:rsidR="00B456AD" w:rsidRPr="00B04AE4" w:rsidTr="003F5B27">
        <w:tc>
          <w:tcPr>
            <w:tcW w:w="5565" w:type="dxa"/>
            <w:tcBorders>
              <w:top w:val="single" w:sz="4" w:space="0" w:color="000000"/>
              <w:left w:val="single" w:sz="4" w:space="0" w:color="000000"/>
              <w:bottom w:val="single" w:sz="4" w:space="0" w:color="000000"/>
            </w:tcBorders>
            <w:shd w:val="clear" w:color="auto" w:fill="auto"/>
          </w:tcPr>
          <w:p w:rsidR="00B456AD" w:rsidRPr="00543A68" w:rsidRDefault="00B456AD" w:rsidP="003F5B27">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456AD" w:rsidRPr="00B04AE4" w:rsidRDefault="00B456AD" w:rsidP="003F5B27">
            <w:pPr>
              <w:snapToGrid w:val="0"/>
              <w:jc w:val="right"/>
            </w:pPr>
          </w:p>
        </w:tc>
      </w:tr>
      <w:tr w:rsidR="00B456AD" w:rsidRPr="00B04AE4" w:rsidTr="003F5B27">
        <w:tc>
          <w:tcPr>
            <w:tcW w:w="5565" w:type="dxa"/>
            <w:tcBorders>
              <w:top w:val="single" w:sz="4" w:space="0" w:color="000000"/>
              <w:left w:val="single" w:sz="4" w:space="0" w:color="000000"/>
              <w:bottom w:val="single" w:sz="4" w:space="0" w:color="000000"/>
            </w:tcBorders>
            <w:shd w:val="clear" w:color="auto" w:fill="auto"/>
          </w:tcPr>
          <w:p w:rsidR="00B456AD" w:rsidRPr="00543A68" w:rsidRDefault="00B456AD" w:rsidP="003F5B27">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456AD" w:rsidRPr="00B04AE4" w:rsidRDefault="00B456AD" w:rsidP="003F5B27">
            <w:pPr>
              <w:snapToGrid w:val="0"/>
              <w:jc w:val="right"/>
            </w:pPr>
          </w:p>
        </w:tc>
      </w:tr>
      <w:tr w:rsidR="00B456AD" w:rsidRPr="00B04AE4" w:rsidTr="003F5B27">
        <w:tc>
          <w:tcPr>
            <w:tcW w:w="5565" w:type="dxa"/>
            <w:tcBorders>
              <w:top w:val="single" w:sz="4" w:space="0" w:color="000000"/>
              <w:left w:val="single" w:sz="4" w:space="0" w:color="000000"/>
              <w:bottom w:val="single" w:sz="4" w:space="0" w:color="000000"/>
            </w:tcBorders>
            <w:shd w:val="clear" w:color="auto" w:fill="auto"/>
          </w:tcPr>
          <w:p w:rsidR="00B456AD" w:rsidRPr="00543A68" w:rsidRDefault="00B456AD" w:rsidP="003F5B27">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456AD" w:rsidRPr="00B04AE4" w:rsidRDefault="00B456AD" w:rsidP="003F5B27">
            <w:pPr>
              <w:snapToGrid w:val="0"/>
              <w:rPr>
                <w:lang w:val="en-US"/>
              </w:rPr>
            </w:pPr>
          </w:p>
        </w:tc>
      </w:tr>
      <w:tr w:rsidR="00B456AD" w:rsidRPr="00B04AE4" w:rsidTr="003F5B27">
        <w:tc>
          <w:tcPr>
            <w:tcW w:w="5565" w:type="dxa"/>
            <w:tcBorders>
              <w:top w:val="single" w:sz="4" w:space="0" w:color="000000"/>
              <w:left w:val="single" w:sz="4" w:space="0" w:color="000000"/>
              <w:bottom w:val="single" w:sz="4" w:space="0" w:color="000000"/>
            </w:tcBorders>
            <w:shd w:val="clear" w:color="auto" w:fill="auto"/>
          </w:tcPr>
          <w:p w:rsidR="00B456AD" w:rsidRPr="00543A68" w:rsidRDefault="00B456AD" w:rsidP="003F5B27">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456AD" w:rsidRPr="00B04AE4" w:rsidRDefault="00B456AD" w:rsidP="003F5B27">
            <w:pPr>
              <w:snapToGrid w:val="0"/>
              <w:rPr>
                <w:lang w:val="en-US"/>
              </w:rPr>
            </w:pPr>
          </w:p>
        </w:tc>
      </w:tr>
      <w:tr w:rsidR="00B456AD" w:rsidRPr="00B04AE4" w:rsidTr="003F5B27">
        <w:tc>
          <w:tcPr>
            <w:tcW w:w="5565" w:type="dxa"/>
            <w:tcBorders>
              <w:top w:val="single" w:sz="4" w:space="0" w:color="000000"/>
              <w:left w:val="single" w:sz="4" w:space="0" w:color="000000"/>
              <w:bottom w:val="single" w:sz="4" w:space="0" w:color="000000"/>
            </w:tcBorders>
            <w:shd w:val="clear" w:color="auto" w:fill="auto"/>
          </w:tcPr>
          <w:p w:rsidR="00B456AD" w:rsidRPr="00543A68" w:rsidRDefault="00B456AD" w:rsidP="003F5B27">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456AD" w:rsidRPr="00B04AE4" w:rsidRDefault="00B456AD" w:rsidP="003F5B27">
            <w:pPr>
              <w:snapToGrid w:val="0"/>
              <w:rPr>
                <w:lang w:val="en-US"/>
              </w:rPr>
            </w:pPr>
          </w:p>
        </w:tc>
      </w:tr>
      <w:tr w:rsidR="00B456AD" w:rsidRPr="00B04AE4" w:rsidTr="003F5B27">
        <w:tc>
          <w:tcPr>
            <w:tcW w:w="5565" w:type="dxa"/>
            <w:tcBorders>
              <w:top w:val="single" w:sz="4" w:space="0" w:color="000000"/>
              <w:left w:val="single" w:sz="4" w:space="0" w:color="000000"/>
              <w:bottom w:val="single" w:sz="4" w:space="0" w:color="000000"/>
            </w:tcBorders>
            <w:shd w:val="clear" w:color="auto" w:fill="auto"/>
          </w:tcPr>
          <w:p w:rsidR="00B456AD" w:rsidRPr="00543A68" w:rsidRDefault="00B456AD" w:rsidP="003F5B27">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456AD" w:rsidRPr="00B04AE4" w:rsidRDefault="00B456AD" w:rsidP="003F5B27">
            <w:pPr>
              <w:snapToGrid w:val="0"/>
              <w:rPr>
                <w:lang w:val="en-US"/>
              </w:rPr>
            </w:pPr>
          </w:p>
        </w:tc>
      </w:tr>
      <w:tr w:rsidR="00B456AD" w:rsidRPr="00B04AE4" w:rsidTr="003F5B27">
        <w:tc>
          <w:tcPr>
            <w:tcW w:w="5565" w:type="dxa"/>
            <w:tcBorders>
              <w:top w:val="single" w:sz="4" w:space="0" w:color="000000"/>
              <w:left w:val="single" w:sz="4" w:space="0" w:color="000000"/>
              <w:bottom w:val="single" w:sz="4" w:space="0" w:color="000000"/>
            </w:tcBorders>
            <w:shd w:val="clear" w:color="auto" w:fill="auto"/>
          </w:tcPr>
          <w:p w:rsidR="00B456AD" w:rsidRPr="00543A68" w:rsidRDefault="00B456AD" w:rsidP="003F5B27">
            <w:pPr>
              <w:snapToGrid w:val="0"/>
              <w:jc w:val="both"/>
            </w:pPr>
          </w:p>
          <w:p w:rsidR="00B456AD" w:rsidRDefault="00B456AD" w:rsidP="003F5B27">
            <w:pPr>
              <w:rPr>
                <w:b/>
              </w:rPr>
            </w:pPr>
            <w:r w:rsidRPr="00543A68">
              <w:rPr>
                <w:b/>
              </w:rPr>
              <w:t xml:space="preserve">УКУПАН ИЗНОС ТРОШКОВА </w:t>
            </w:r>
          </w:p>
          <w:p w:rsidR="00B456AD" w:rsidRPr="00543A68" w:rsidRDefault="00B456AD" w:rsidP="003F5B27">
            <w:pPr>
              <w:rPr>
                <w:lang w:val="ru-RU"/>
              </w:rPr>
            </w:pPr>
            <w:r w:rsidRPr="00543A68">
              <w:rPr>
                <w:b/>
              </w:rPr>
              <w:t>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456AD" w:rsidRPr="00B04AE4" w:rsidRDefault="00B456AD" w:rsidP="003F5B27">
            <w:pPr>
              <w:snapToGrid w:val="0"/>
              <w:rPr>
                <w:lang w:val="ru-RU"/>
              </w:rPr>
            </w:pPr>
          </w:p>
        </w:tc>
      </w:tr>
    </w:tbl>
    <w:p w:rsidR="00B456AD" w:rsidRPr="00B04AE4" w:rsidRDefault="00B456AD" w:rsidP="00B456AD">
      <w:pPr>
        <w:jc w:val="both"/>
      </w:pPr>
    </w:p>
    <w:p w:rsidR="00B456AD" w:rsidRPr="00B04AE4" w:rsidRDefault="00B456AD" w:rsidP="00B456AD">
      <w:pPr>
        <w:jc w:val="both"/>
      </w:pPr>
      <w:proofErr w:type="gramStart"/>
      <w:r w:rsidRPr="00B04AE4">
        <w:t>Трошкове припреме и подношења понуде сноси искључиво понуђач и не може тражити од наручиоца накнаду трошкова.</w:t>
      </w:r>
      <w:proofErr w:type="gramEnd"/>
    </w:p>
    <w:p w:rsidR="00B456AD" w:rsidRPr="00B04AE4" w:rsidRDefault="00B456AD" w:rsidP="00B456AD">
      <w:pPr>
        <w:jc w:val="both"/>
        <w:rPr>
          <w:lang w:val="sr-Cyrl-CS"/>
        </w:rPr>
      </w:pPr>
      <w:r w:rsidRPr="00B04AE4">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456AD" w:rsidRPr="00B04AE4" w:rsidRDefault="00B456AD" w:rsidP="00B456AD">
      <w:pPr>
        <w:spacing w:after="120"/>
        <w:ind w:firstLine="426"/>
        <w:jc w:val="both"/>
        <w:rPr>
          <w:b/>
          <w:bCs/>
          <w:i/>
        </w:rPr>
      </w:pPr>
    </w:p>
    <w:p w:rsidR="00B456AD" w:rsidRPr="00B04AE4" w:rsidRDefault="00B456AD" w:rsidP="00B456AD">
      <w:pPr>
        <w:spacing w:after="120"/>
        <w:jc w:val="both"/>
        <w:rPr>
          <w:bCs/>
        </w:rPr>
      </w:pPr>
      <w:r w:rsidRPr="00B04AE4">
        <w:rPr>
          <w:b/>
          <w:bCs/>
          <w:i/>
        </w:rPr>
        <w:t xml:space="preserve">Напомена: </w:t>
      </w:r>
      <w:r w:rsidRPr="00B04AE4">
        <w:rPr>
          <w:bCs/>
          <w:i/>
        </w:rPr>
        <w:t>достављање овог обрасца није обавезно</w:t>
      </w:r>
    </w:p>
    <w:p w:rsidR="00B456AD" w:rsidRPr="00B04AE4" w:rsidRDefault="00B456AD" w:rsidP="00B456AD">
      <w:pPr>
        <w:spacing w:after="120"/>
        <w:ind w:firstLine="425"/>
        <w:jc w:val="both"/>
        <w:rPr>
          <w:bCs/>
        </w:rPr>
      </w:pPr>
    </w:p>
    <w:tbl>
      <w:tblPr>
        <w:tblW w:w="0" w:type="auto"/>
        <w:tblLayout w:type="fixed"/>
        <w:tblLook w:val="0000"/>
      </w:tblPr>
      <w:tblGrid>
        <w:gridCol w:w="3080"/>
        <w:gridCol w:w="3068"/>
        <w:gridCol w:w="3094"/>
      </w:tblGrid>
      <w:tr w:rsidR="00B456AD" w:rsidRPr="00B04AE4" w:rsidTr="003F5B27">
        <w:tc>
          <w:tcPr>
            <w:tcW w:w="3080" w:type="dxa"/>
            <w:shd w:val="clear" w:color="auto" w:fill="auto"/>
            <w:vAlign w:val="center"/>
          </w:tcPr>
          <w:p w:rsidR="00B456AD" w:rsidRPr="00B04AE4" w:rsidRDefault="00B456AD" w:rsidP="003F5B27">
            <w:pPr>
              <w:pStyle w:val="BodyText2"/>
              <w:spacing w:line="100" w:lineRule="atLeast"/>
            </w:pPr>
            <w:r w:rsidRPr="00B04AE4">
              <w:t>Датум:</w:t>
            </w:r>
          </w:p>
        </w:tc>
        <w:tc>
          <w:tcPr>
            <w:tcW w:w="3068" w:type="dxa"/>
            <w:shd w:val="clear" w:color="auto" w:fill="auto"/>
            <w:vAlign w:val="center"/>
          </w:tcPr>
          <w:p w:rsidR="00B456AD" w:rsidRPr="00B04AE4" w:rsidRDefault="00B456AD" w:rsidP="003F5B27">
            <w:pPr>
              <w:pStyle w:val="BodyText2"/>
              <w:spacing w:line="100" w:lineRule="atLeast"/>
            </w:pPr>
            <w:r w:rsidRPr="00B04AE4">
              <w:t>М.П.</w:t>
            </w:r>
          </w:p>
        </w:tc>
        <w:tc>
          <w:tcPr>
            <w:tcW w:w="3094" w:type="dxa"/>
            <w:shd w:val="clear" w:color="auto" w:fill="auto"/>
            <w:vAlign w:val="center"/>
          </w:tcPr>
          <w:p w:rsidR="00B456AD" w:rsidRPr="00B04AE4" w:rsidRDefault="00B456AD" w:rsidP="003F5B27">
            <w:pPr>
              <w:pStyle w:val="BodyText2"/>
              <w:spacing w:line="100" w:lineRule="atLeast"/>
            </w:pPr>
            <w:r w:rsidRPr="00B04AE4">
              <w:t>Потпис понуђача</w:t>
            </w:r>
          </w:p>
        </w:tc>
      </w:tr>
      <w:tr w:rsidR="00B456AD" w:rsidRPr="00B04AE4" w:rsidTr="003F5B27">
        <w:tc>
          <w:tcPr>
            <w:tcW w:w="3080" w:type="dxa"/>
            <w:tcBorders>
              <w:bottom w:val="single" w:sz="4" w:space="0" w:color="000000"/>
            </w:tcBorders>
            <w:shd w:val="clear" w:color="auto" w:fill="auto"/>
          </w:tcPr>
          <w:p w:rsidR="00B456AD" w:rsidRPr="00B04AE4" w:rsidRDefault="00B456AD" w:rsidP="003F5B27">
            <w:pPr>
              <w:pStyle w:val="BodyText2"/>
              <w:snapToGrid w:val="0"/>
              <w:spacing w:line="100" w:lineRule="atLeast"/>
              <w:jc w:val="both"/>
            </w:pPr>
          </w:p>
        </w:tc>
        <w:tc>
          <w:tcPr>
            <w:tcW w:w="3068" w:type="dxa"/>
            <w:shd w:val="clear" w:color="auto" w:fill="auto"/>
          </w:tcPr>
          <w:p w:rsidR="00B456AD" w:rsidRPr="00B04AE4" w:rsidRDefault="00B456AD" w:rsidP="003F5B27">
            <w:pPr>
              <w:pStyle w:val="BodyText2"/>
              <w:snapToGrid w:val="0"/>
              <w:spacing w:line="100" w:lineRule="atLeast"/>
              <w:jc w:val="both"/>
            </w:pPr>
          </w:p>
        </w:tc>
        <w:tc>
          <w:tcPr>
            <w:tcW w:w="3094" w:type="dxa"/>
            <w:tcBorders>
              <w:bottom w:val="single" w:sz="4" w:space="0" w:color="000000"/>
            </w:tcBorders>
            <w:shd w:val="clear" w:color="auto" w:fill="auto"/>
          </w:tcPr>
          <w:p w:rsidR="00B456AD" w:rsidRPr="00B04AE4" w:rsidRDefault="00B456AD" w:rsidP="003F5B27">
            <w:pPr>
              <w:pStyle w:val="BodyText2"/>
              <w:snapToGrid w:val="0"/>
              <w:spacing w:line="100" w:lineRule="atLeast"/>
              <w:jc w:val="both"/>
            </w:pPr>
          </w:p>
        </w:tc>
      </w:tr>
    </w:tbl>
    <w:p w:rsidR="00B456AD" w:rsidRDefault="00B456AD" w:rsidP="00B456AD">
      <w:pPr>
        <w:suppressAutoHyphens w:val="0"/>
        <w:spacing w:after="200" w:line="276" w:lineRule="auto"/>
      </w:pPr>
      <w:r>
        <w:br w:type="page"/>
      </w:r>
    </w:p>
    <w:p w:rsidR="00B456AD" w:rsidRPr="00943B0C" w:rsidRDefault="00B456AD" w:rsidP="00B456AD">
      <w:pPr>
        <w:shd w:val="clear" w:color="auto" w:fill="C6D9F1"/>
        <w:jc w:val="center"/>
        <w:rPr>
          <w:bCs/>
        </w:rPr>
      </w:pPr>
      <w:proofErr w:type="gramStart"/>
      <w:r w:rsidRPr="00170266">
        <w:rPr>
          <w:b/>
          <w:bCs/>
          <w:iCs/>
          <w:sz w:val="28"/>
          <w:szCs w:val="28"/>
        </w:rPr>
        <w:lastRenderedPageBreak/>
        <w:t>ОБРАЗАЦ ИЗЈАВЕ О НЕЗАВИСНОЈ ПОНУДИ</w:t>
      </w:r>
      <w:r w:rsidR="00943B0C">
        <w:rPr>
          <w:b/>
          <w:bCs/>
          <w:iCs/>
          <w:sz w:val="28"/>
          <w:szCs w:val="28"/>
        </w:rPr>
        <w:t xml:space="preserve"> Партија бр.</w:t>
      </w:r>
      <w:proofErr w:type="gramEnd"/>
      <w:r w:rsidR="00943B0C">
        <w:rPr>
          <w:b/>
          <w:bCs/>
          <w:iCs/>
          <w:sz w:val="28"/>
          <w:szCs w:val="28"/>
        </w:rPr>
        <w:t xml:space="preserve"> 1.</w:t>
      </w:r>
    </w:p>
    <w:p w:rsidR="00B456AD" w:rsidRPr="00B04AE4" w:rsidRDefault="00B456AD" w:rsidP="00B456AD">
      <w:pPr>
        <w:pStyle w:val="BodyText3"/>
        <w:shd w:val="clear" w:color="auto" w:fill="C6D9F1"/>
        <w:spacing w:after="0"/>
        <w:jc w:val="center"/>
        <w:rPr>
          <w:bCs/>
          <w:sz w:val="24"/>
          <w:szCs w:val="24"/>
        </w:rPr>
      </w:pPr>
    </w:p>
    <w:p w:rsidR="00B456AD" w:rsidRPr="00B04AE4" w:rsidRDefault="00B456AD" w:rsidP="00B456AD">
      <w:pPr>
        <w:pStyle w:val="BodyText3"/>
        <w:spacing w:after="0"/>
        <w:jc w:val="center"/>
        <w:rPr>
          <w:bCs/>
          <w:sz w:val="24"/>
          <w:szCs w:val="24"/>
        </w:rPr>
      </w:pPr>
    </w:p>
    <w:p w:rsidR="00B456AD" w:rsidRPr="00B04AE4" w:rsidRDefault="00B456AD" w:rsidP="00B456AD">
      <w:pPr>
        <w:pStyle w:val="BodyText3"/>
        <w:spacing w:after="0"/>
        <w:jc w:val="center"/>
        <w:rPr>
          <w:bCs/>
          <w:sz w:val="24"/>
          <w:szCs w:val="24"/>
        </w:rPr>
      </w:pPr>
    </w:p>
    <w:p w:rsidR="00B456AD" w:rsidRPr="00B04AE4" w:rsidRDefault="00B456AD" w:rsidP="00B456AD">
      <w:pPr>
        <w:pStyle w:val="BodyText3"/>
        <w:spacing w:after="0"/>
        <w:jc w:val="both"/>
        <w:rPr>
          <w:sz w:val="24"/>
          <w:szCs w:val="24"/>
        </w:rPr>
      </w:pPr>
      <w:proofErr w:type="gramStart"/>
      <w:r w:rsidRPr="00B04AE4">
        <w:rPr>
          <w:sz w:val="24"/>
          <w:szCs w:val="24"/>
        </w:rPr>
        <w:t>У складу са чланом 26.</w:t>
      </w:r>
      <w:proofErr w:type="gramEnd"/>
      <w:r w:rsidRPr="00B04AE4">
        <w:rPr>
          <w:sz w:val="24"/>
          <w:szCs w:val="24"/>
        </w:rPr>
        <w:t xml:space="preserve"> Закона, ________________________________________</w:t>
      </w:r>
      <w:r>
        <w:rPr>
          <w:sz w:val="24"/>
          <w:szCs w:val="24"/>
        </w:rPr>
        <w:t>_________</w:t>
      </w:r>
      <w:r w:rsidRPr="00B04AE4">
        <w:rPr>
          <w:sz w:val="24"/>
          <w:szCs w:val="24"/>
        </w:rPr>
        <w:t xml:space="preserve">, </w:t>
      </w:r>
    </w:p>
    <w:p w:rsidR="00B456AD" w:rsidRPr="00B04AE4" w:rsidRDefault="00B456AD" w:rsidP="00B456AD">
      <w:pPr>
        <w:pStyle w:val="BodyText3"/>
        <w:spacing w:after="0"/>
        <w:jc w:val="both"/>
        <w:rPr>
          <w:sz w:val="24"/>
          <w:szCs w:val="24"/>
        </w:rPr>
      </w:pPr>
      <w:r w:rsidRPr="00B04AE4">
        <w:rPr>
          <w:sz w:val="20"/>
          <w:szCs w:val="20"/>
        </w:rPr>
        <w:t xml:space="preserve"> (Назив понуђача)</w:t>
      </w:r>
    </w:p>
    <w:p w:rsidR="00B456AD" w:rsidRPr="00B04AE4" w:rsidRDefault="00B456AD" w:rsidP="00B456AD">
      <w:pPr>
        <w:pStyle w:val="BodyText3"/>
        <w:spacing w:after="0"/>
        <w:jc w:val="both"/>
        <w:rPr>
          <w:w w:val="200"/>
          <w:sz w:val="24"/>
          <w:szCs w:val="24"/>
        </w:rPr>
      </w:pPr>
      <w:proofErr w:type="gramStart"/>
      <w:r w:rsidRPr="00B04AE4">
        <w:rPr>
          <w:sz w:val="24"/>
          <w:szCs w:val="24"/>
        </w:rPr>
        <w:t>даје</w:t>
      </w:r>
      <w:proofErr w:type="gramEnd"/>
      <w:r w:rsidRPr="00B04AE4">
        <w:rPr>
          <w:sz w:val="24"/>
          <w:szCs w:val="24"/>
        </w:rPr>
        <w:t xml:space="preserve">: </w:t>
      </w:r>
    </w:p>
    <w:p w:rsidR="00B456AD" w:rsidRPr="00B04AE4" w:rsidRDefault="00B456AD" w:rsidP="00B456AD">
      <w:pPr>
        <w:pStyle w:val="BodyText3"/>
        <w:spacing w:before="360" w:after="360"/>
        <w:ind w:firstLine="227"/>
        <w:jc w:val="both"/>
        <w:rPr>
          <w:w w:val="200"/>
          <w:sz w:val="24"/>
          <w:szCs w:val="24"/>
        </w:rPr>
      </w:pPr>
    </w:p>
    <w:p w:rsidR="00B456AD" w:rsidRPr="00B04AE4" w:rsidRDefault="00B456AD" w:rsidP="00B456AD">
      <w:pPr>
        <w:pStyle w:val="BodyText3"/>
        <w:spacing w:before="360" w:after="360"/>
        <w:ind w:firstLine="227"/>
        <w:jc w:val="center"/>
        <w:rPr>
          <w:b/>
          <w:bCs/>
          <w:sz w:val="24"/>
          <w:szCs w:val="24"/>
          <w:lang w:val="sr-Cyrl-CS"/>
        </w:rPr>
      </w:pPr>
      <w:r w:rsidRPr="00B04AE4">
        <w:rPr>
          <w:b/>
          <w:bCs/>
          <w:sz w:val="24"/>
          <w:szCs w:val="24"/>
          <w:lang w:val="sr-Cyrl-CS"/>
        </w:rPr>
        <w:t xml:space="preserve">ИЗЈАВУ </w:t>
      </w:r>
    </w:p>
    <w:p w:rsidR="00B456AD" w:rsidRPr="00B04AE4" w:rsidRDefault="00B456AD" w:rsidP="00B456AD">
      <w:pPr>
        <w:pStyle w:val="BodyText3"/>
        <w:spacing w:before="360" w:after="360"/>
        <w:ind w:firstLine="227"/>
        <w:jc w:val="center"/>
        <w:rPr>
          <w:bCs/>
          <w:sz w:val="24"/>
          <w:szCs w:val="24"/>
        </w:rPr>
      </w:pPr>
      <w:r w:rsidRPr="00B04AE4">
        <w:rPr>
          <w:b/>
          <w:bCs/>
          <w:sz w:val="24"/>
          <w:szCs w:val="24"/>
          <w:lang w:val="sr-Cyrl-CS"/>
        </w:rPr>
        <w:t>О НЕЗАВИСНОЈ</w:t>
      </w:r>
      <w:r w:rsidRPr="00B04AE4">
        <w:rPr>
          <w:b/>
          <w:bCs/>
          <w:sz w:val="24"/>
          <w:szCs w:val="24"/>
        </w:rPr>
        <w:t xml:space="preserve"> ПОНУДИ</w:t>
      </w:r>
    </w:p>
    <w:p w:rsidR="00B456AD" w:rsidRPr="00B04AE4" w:rsidRDefault="00B456AD" w:rsidP="00B456AD">
      <w:pPr>
        <w:pStyle w:val="BodyText3"/>
        <w:spacing w:after="0"/>
        <w:jc w:val="both"/>
        <w:rPr>
          <w:bCs/>
          <w:sz w:val="24"/>
          <w:szCs w:val="24"/>
        </w:rPr>
      </w:pPr>
    </w:p>
    <w:p w:rsidR="00B456AD" w:rsidRPr="00B04AE4" w:rsidRDefault="00B456AD" w:rsidP="00B456AD">
      <w:pPr>
        <w:pStyle w:val="BodyText3"/>
        <w:spacing w:after="0"/>
        <w:jc w:val="both"/>
        <w:rPr>
          <w:bCs/>
          <w:sz w:val="24"/>
          <w:szCs w:val="24"/>
        </w:rPr>
      </w:pPr>
    </w:p>
    <w:p w:rsidR="00B456AD" w:rsidRPr="00B04AE4" w:rsidRDefault="00B456AD" w:rsidP="00B456AD">
      <w:pPr>
        <w:jc w:val="both"/>
      </w:pPr>
      <w:r w:rsidRPr="00B04AE4">
        <w:tab/>
      </w:r>
      <w:r w:rsidRPr="00B04AE4">
        <w:tab/>
      </w:r>
      <w:r w:rsidRPr="00B04AE4">
        <w:tab/>
      </w:r>
    </w:p>
    <w:p w:rsidR="00B456AD" w:rsidRPr="00943B0C" w:rsidRDefault="00B456AD" w:rsidP="00B456AD">
      <w:pPr>
        <w:jc w:val="both"/>
        <w:rPr>
          <w:lang w:val="sr-Cyrl-CS"/>
        </w:rPr>
      </w:pPr>
      <w:proofErr w:type="gramStart"/>
      <w:r w:rsidRPr="00943B0C">
        <w:t>Под пуном материјалном и кривичном одговорношћу п</w:t>
      </w:r>
      <w:r w:rsidRPr="00943B0C">
        <w:rPr>
          <w:bCs/>
        </w:rPr>
        <w:t xml:space="preserve">отврђујем да сам понуду у </w:t>
      </w:r>
      <w:r w:rsidRPr="00943B0C">
        <w:rPr>
          <w:bCs/>
          <w:lang w:val="sr-Cyrl-CS"/>
        </w:rPr>
        <w:t>поступку</w:t>
      </w:r>
      <w:r w:rsidRPr="00943B0C">
        <w:rPr>
          <w:bCs/>
        </w:rPr>
        <w:t xml:space="preserve"> јавне набавке</w:t>
      </w:r>
      <w:r w:rsidR="008474E4">
        <w:rPr>
          <w:bCs/>
          <w:lang w:val="sr-Cyrl-BA"/>
        </w:rPr>
        <w:t xml:space="preserve"> </w:t>
      </w:r>
      <w:r w:rsidR="00D9003D">
        <w:t xml:space="preserve">под редним </w:t>
      </w:r>
      <w:r w:rsidR="008474E4">
        <w:rPr>
          <w:lang w:val="sr-Cyrl-BA"/>
        </w:rPr>
        <w:t>бројем 2</w:t>
      </w:r>
      <w:r w:rsidR="00943B0C">
        <w:t>/201</w:t>
      </w:r>
      <w:r w:rsidR="008474E4">
        <w:rPr>
          <w:lang w:val="sr-Cyrl-BA"/>
        </w:rPr>
        <w:t>4</w:t>
      </w:r>
      <w:r w:rsidRPr="00943B0C">
        <w:t xml:space="preserve"> за н</w:t>
      </w:r>
      <w:r w:rsidRPr="00943B0C">
        <w:rPr>
          <w:lang w:val="sr-Cyrl-CS"/>
        </w:rPr>
        <w:t xml:space="preserve">абавку </w:t>
      </w:r>
      <w:r w:rsidRPr="00943B0C">
        <w:t xml:space="preserve">услуга - </w:t>
      </w:r>
      <w:r w:rsidR="00943B0C" w:rsidRPr="00943B0C">
        <w:rPr>
          <w:rFonts w:eastAsia="TimesNewRomanPS-BoldMT"/>
          <w:bCs/>
        </w:rPr>
        <w:t>услуга осигурања за 201</w:t>
      </w:r>
      <w:r w:rsidR="008474E4">
        <w:rPr>
          <w:rFonts w:eastAsia="TimesNewRomanPS-BoldMT"/>
          <w:bCs/>
          <w:lang w:val="sr-Cyrl-BA"/>
        </w:rPr>
        <w:t>5</w:t>
      </w:r>
      <w:r w:rsidR="00943B0C" w:rsidRPr="00943B0C">
        <w:rPr>
          <w:rFonts w:eastAsia="TimesNewRomanPS-BoldMT"/>
          <w:bCs/>
        </w:rPr>
        <w:t>.</w:t>
      </w:r>
      <w:proofErr w:type="gramEnd"/>
      <w:r w:rsidR="00943B0C" w:rsidRPr="00943B0C">
        <w:rPr>
          <w:rFonts w:eastAsia="TimesNewRomanPS-BoldMT"/>
          <w:bCs/>
        </w:rPr>
        <w:t xml:space="preserve"> </w:t>
      </w:r>
      <w:proofErr w:type="gramStart"/>
      <w:r w:rsidR="00943B0C" w:rsidRPr="00943B0C">
        <w:rPr>
          <w:rFonts w:eastAsia="TimesNewRomanPS-BoldMT"/>
          <w:bCs/>
        </w:rPr>
        <w:t>годину</w:t>
      </w:r>
      <w:proofErr w:type="gramEnd"/>
      <w:r w:rsidR="00943B0C" w:rsidRPr="00943B0C">
        <w:rPr>
          <w:rFonts w:eastAsia="TimesNewRomanPS-BoldMT"/>
          <w:bCs/>
        </w:rPr>
        <w:t xml:space="preserve"> – Партија број </w:t>
      </w:r>
      <w:r w:rsidR="00943B0C">
        <w:rPr>
          <w:rFonts w:eastAsia="TimesNewRomanPS-BoldMT"/>
          <w:bCs/>
        </w:rPr>
        <w:t>1</w:t>
      </w:r>
      <w:r w:rsidR="00943B0C" w:rsidRPr="00943B0C">
        <w:rPr>
          <w:rFonts w:eastAsia="TimesNewRomanPS-BoldMT"/>
          <w:bCs/>
        </w:rPr>
        <w:t xml:space="preserve">. - </w:t>
      </w:r>
      <w:proofErr w:type="gramStart"/>
      <w:r w:rsidR="00943B0C" w:rsidRPr="00943B0C">
        <w:rPr>
          <w:rFonts w:eastAsia="TimesNewRomanPS-BoldMT"/>
          <w:bCs/>
        </w:rPr>
        <w:t>осигурање</w:t>
      </w:r>
      <w:proofErr w:type="gramEnd"/>
      <w:r w:rsidR="00943B0C" w:rsidRPr="00943B0C">
        <w:rPr>
          <w:rFonts w:eastAsia="TimesNewRomanPS-BoldMT"/>
          <w:bCs/>
        </w:rPr>
        <w:t xml:space="preserve"> </w:t>
      </w:r>
      <w:r w:rsidR="00943B0C">
        <w:rPr>
          <w:rFonts w:eastAsia="TimesNewRomanPS-BoldMT"/>
          <w:bCs/>
        </w:rPr>
        <w:t>лица</w:t>
      </w:r>
      <w:r w:rsidRPr="00B04AE4">
        <w:t xml:space="preserve">, </w:t>
      </w:r>
      <w:r w:rsidRPr="00B04AE4">
        <w:rPr>
          <w:bCs/>
        </w:rPr>
        <w:t>поднео независно, без договора са другим понуђачима или заинтересованим лицима.</w:t>
      </w:r>
    </w:p>
    <w:p w:rsidR="00B456AD" w:rsidRPr="00B04AE4" w:rsidRDefault="00B456AD" w:rsidP="00B456AD">
      <w:pPr>
        <w:jc w:val="both"/>
        <w:rPr>
          <w:bCs/>
        </w:rPr>
      </w:pPr>
    </w:p>
    <w:p w:rsidR="00B456AD" w:rsidRPr="00B04AE4" w:rsidRDefault="00B456AD" w:rsidP="00B456AD">
      <w:pPr>
        <w:jc w:val="both"/>
        <w:rPr>
          <w:bCs/>
        </w:rPr>
      </w:pPr>
    </w:p>
    <w:p w:rsidR="00B456AD" w:rsidRPr="00B04AE4" w:rsidRDefault="00B456AD" w:rsidP="00B456AD">
      <w:pPr>
        <w:pStyle w:val="BodyText3"/>
        <w:spacing w:after="0"/>
        <w:ind w:firstLine="227"/>
        <w:jc w:val="both"/>
        <w:rPr>
          <w:sz w:val="24"/>
          <w:szCs w:val="24"/>
        </w:rPr>
      </w:pPr>
    </w:p>
    <w:tbl>
      <w:tblPr>
        <w:tblW w:w="0" w:type="auto"/>
        <w:tblLayout w:type="fixed"/>
        <w:tblLook w:val="0000"/>
      </w:tblPr>
      <w:tblGrid>
        <w:gridCol w:w="3080"/>
        <w:gridCol w:w="3065"/>
        <w:gridCol w:w="3097"/>
      </w:tblGrid>
      <w:tr w:rsidR="00B456AD" w:rsidRPr="00B04AE4" w:rsidTr="003F5B27">
        <w:tc>
          <w:tcPr>
            <w:tcW w:w="3080" w:type="dxa"/>
            <w:shd w:val="clear" w:color="auto" w:fill="auto"/>
            <w:vAlign w:val="center"/>
          </w:tcPr>
          <w:p w:rsidR="00B456AD" w:rsidRPr="00B04AE4" w:rsidRDefault="00B456AD" w:rsidP="003F5B27">
            <w:pPr>
              <w:pStyle w:val="BodyText2"/>
              <w:spacing w:line="100" w:lineRule="atLeast"/>
            </w:pPr>
            <w:r w:rsidRPr="00B04AE4">
              <w:t>Датум:</w:t>
            </w:r>
          </w:p>
        </w:tc>
        <w:tc>
          <w:tcPr>
            <w:tcW w:w="3065" w:type="dxa"/>
            <w:shd w:val="clear" w:color="auto" w:fill="auto"/>
            <w:vAlign w:val="center"/>
          </w:tcPr>
          <w:p w:rsidR="00B456AD" w:rsidRPr="00B04AE4" w:rsidRDefault="00B456AD" w:rsidP="003F5B27">
            <w:pPr>
              <w:pStyle w:val="BodyText2"/>
              <w:spacing w:line="100" w:lineRule="atLeast"/>
            </w:pPr>
            <w:r w:rsidRPr="00B04AE4">
              <w:t>М.П.</w:t>
            </w:r>
          </w:p>
        </w:tc>
        <w:tc>
          <w:tcPr>
            <w:tcW w:w="3097" w:type="dxa"/>
            <w:shd w:val="clear" w:color="auto" w:fill="auto"/>
            <w:vAlign w:val="center"/>
          </w:tcPr>
          <w:p w:rsidR="00B456AD" w:rsidRPr="00B04AE4" w:rsidRDefault="00B456AD" w:rsidP="003F5B27">
            <w:pPr>
              <w:pStyle w:val="BodyText2"/>
              <w:spacing w:line="100" w:lineRule="atLeast"/>
            </w:pPr>
            <w:r w:rsidRPr="00B04AE4">
              <w:t>Потпис понуђача</w:t>
            </w:r>
          </w:p>
        </w:tc>
      </w:tr>
      <w:tr w:rsidR="00B456AD" w:rsidRPr="00B04AE4" w:rsidTr="003F5B27">
        <w:tc>
          <w:tcPr>
            <w:tcW w:w="3080" w:type="dxa"/>
            <w:tcBorders>
              <w:bottom w:val="single" w:sz="4" w:space="0" w:color="000000"/>
            </w:tcBorders>
            <w:shd w:val="clear" w:color="auto" w:fill="auto"/>
          </w:tcPr>
          <w:p w:rsidR="00B456AD" w:rsidRPr="00B04AE4" w:rsidRDefault="00B456AD" w:rsidP="003F5B27">
            <w:pPr>
              <w:pStyle w:val="BodyText2"/>
              <w:snapToGrid w:val="0"/>
              <w:spacing w:line="100" w:lineRule="atLeast"/>
              <w:jc w:val="both"/>
            </w:pPr>
          </w:p>
        </w:tc>
        <w:tc>
          <w:tcPr>
            <w:tcW w:w="3065" w:type="dxa"/>
            <w:shd w:val="clear" w:color="auto" w:fill="auto"/>
          </w:tcPr>
          <w:p w:rsidR="00B456AD" w:rsidRPr="00B04AE4" w:rsidRDefault="00B456AD" w:rsidP="003F5B27">
            <w:pPr>
              <w:pStyle w:val="BodyText2"/>
              <w:snapToGrid w:val="0"/>
              <w:spacing w:line="100" w:lineRule="atLeast"/>
              <w:jc w:val="both"/>
            </w:pPr>
          </w:p>
        </w:tc>
        <w:tc>
          <w:tcPr>
            <w:tcW w:w="3097" w:type="dxa"/>
            <w:tcBorders>
              <w:bottom w:val="single" w:sz="4" w:space="0" w:color="000000"/>
            </w:tcBorders>
            <w:shd w:val="clear" w:color="auto" w:fill="auto"/>
          </w:tcPr>
          <w:p w:rsidR="00B456AD" w:rsidRPr="00B04AE4" w:rsidRDefault="00B456AD" w:rsidP="003F5B27">
            <w:pPr>
              <w:pStyle w:val="BodyText2"/>
              <w:snapToGrid w:val="0"/>
              <w:spacing w:line="100" w:lineRule="atLeast"/>
              <w:jc w:val="both"/>
            </w:pPr>
          </w:p>
        </w:tc>
      </w:tr>
    </w:tbl>
    <w:p w:rsidR="00B456AD" w:rsidRPr="00B04AE4" w:rsidRDefault="00B456AD" w:rsidP="00B456AD">
      <w:pPr>
        <w:pStyle w:val="BodyText3"/>
        <w:spacing w:after="0"/>
        <w:ind w:firstLine="227"/>
        <w:jc w:val="both"/>
      </w:pPr>
    </w:p>
    <w:p w:rsidR="00B456AD" w:rsidRPr="00B04AE4" w:rsidRDefault="00B456AD" w:rsidP="00B456AD">
      <w:pPr>
        <w:tabs>
          <w:tab w:val="left" w:pos="6028"/>
        </w:tabs>
        <w:autoSpaceDE w:val="0"/>
      </w:pPr>
    </w:p>
    <w:p w:rsidR="00B456AD" w:rsidRPr="00B04AE4" w:rsidRDefault="00B456AD" w:rsidP="00B456AD">
      <w:pPr>
        <w:tabs>
          <w:tab w:val="left" w:pos="6028"/>
        </w:tabs>
        <w:autoSpaceDE w:val="0"/>
        <w:jc w:val="both"/>
        <w:rPr>
          <w:bCs/>
          <w:iCs/>
        </w:rPr>
      </w:pPr>
      <w:r w:rsidRPr="00B04AE4">
        <w:rPr>
          <w:b/>
          <w:bCs/>
          <w:i/>
          <w:iCs/>
        </w:rPr>
        <w:t xml:space="preserve">Напомена: </w:t>
      </w:r>
      <w:r w:rsidRPr="00B04AE4">
        <w:rPr>
          <w:bCs/>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00D9003D">
        <w:rPr>
          <w:bCs/>
          <w:iCs/>
          <w:lang w:val="sr-Cyrl-BA"/>
        </w:rPr>
        <w:t xml:space="preserve"> </w:t>
      </w:r>
      <w:proofErr w:type="gramStart"/>
      <w:r w:rsidRPr="00B04AE4">
        <w:rPr>
          <w:bCs/>
          <w:iCs/>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00D9003D">
        <w:rPr>
          <w:bCs/>
          <w:iCs/>
          <w:lang w:val="sr-Cyrl-BA"/>
        </w:rPr>
        <w:t xml:space="preserve"> </w:t>
      </w:r>
      <w:proofErr w:type="gramStart"/>
      <w:r w:rsidRPr="00B04AE4">
        <w:rPr>
          <w:bCs/>
          <w:iCs/>
        </w:rPr>
        <w:t>Мера забране учешћа у поступку јавне набавке може трајати до две године.</w:t>
      </w:r>
      <w:proofErr w:type="gramEnd"/>
      <w:r w:rsidRPr="00B04AE4">
        <w:rPr>
          <w:bCs/>
          <w:iCs/>
        </w:rPr>
        <w:t xml:space="preserve"> </w:t>
      </w:r>
      <w:proofErr w:type="gramStart"/>
      <w:r w:rsidRPr="00B04AE4">
        <w:rPr>
          <w:bCs/>
          <w:iCs/>
        </w:rPr>
        <w:t>Повреда конкуренције представља негативну референцу, у смислу члана 82.</w:t>
      </w:r>
      <w:proofErr w:type="gramEnd"/>
      <w:r w:rsidRPr="00B04AE4">
        <w:rPr>
          <w:bCs/>
          <w:iCs/>
        </w:rPr>
        <w:t xml:space="preserve"> </w:t>
      </w:r>
      <w:proofErr w:type="gramStart"/>
      <w:r w:rsidRPr="00B04AE4">
        <w:rPr>
          <w:bCs/>
          <w:iCs/>
        </w:rPr>
        <w:t>став</w:t>
      </w:r>
      <w:proofErr w:type="gramEnd"/>
      <w:r w:rsidRPr="00B04AE4">
        <w:rPr>
          <w:bCs/>
          <w:iCs/>
        </w:rPr>
        <w:t xml:space="preserve"> 1. </w:t>
      </w:r>
      <w:proofErr w:type="gramStart"/>
      <w:r w:rsidRPr="00B04AE4">
        <w:rPr>
          <w:bCs/>
          <w:iCs/>
        </w:rPr>
        <w:t>тачка</w:t>
      </w:r>
      <w:proofErr w:type="gramEnd"/>
      <w:r w:rsidRPr="00B04AE4">
        <w:rPr>
          <w:bCs/>
          <w:iCs/>
        </w:rPr>
        <w:t xml:space="preserve"> 2</w:t>
      </w:r>
      <w:r w:rsidRPr="00B04AE4">
        <w:rPr>
          <w:bCs/>
          <w:iCs/>
          <w:lang w:val="sr-Cyrl-CS"/>
        </w:rPr>
        <w:t>)</w:t>
      </w:r>
      <w:r w:rsidRPr="00B04AE4">
        <w:rPr>
          <w:bCs/>
          <w:iCs/>
        </w:rPr>
        <w:t xml:space="preserve"> Закона. </w:t>
      </w:r>
    </w:p>
    <w:p w:rsidR="00B456AD" w:rsidRPr="00B04AE4" w:rsidRDefault="00B456AD" w:rsidP="00B456AD">
      <w:pPr>
        <w:tabs>
          <w:tab w:val="left" w:pos="6028"/>
        </w:tabs>
        <w:autoSpaceDE w:val="0"/>
        <w:jc w:val="both"/>
        <w:rPr>
          <w:bCs/>
          <w:iCs/>
        </w:rPr>
      </w:pPr>
      <w:r w:rsidRPr="00B04AE4">
        <w:rPr>
          <w:b/>
          <w:bCs/>
          <w:iCs/>
          <w:u w:val="single"/>
        </w:rPr>
        <w:t>Уколико понуду подноси група понуђача,</w:t>
      </w:r>
      <w:r w:rsidRPr="00B04AE4">
        <w:rPr>
          <w:bCs/>
          <w:iCs/>
        </w:rPr>
        <w:t xml:space="preserve"> Изјава мора бити потписана од стране овлашћеног лица сваког понуђача из групе понуђача и оверена печатом.</w:t>
      </w:r>
    </w:p>
    <w:p w:rsidR="00B456AD" w:rsidRPr="00B04AE4" w:rsidRDefault="00B456AD" w:rsidP="00B456AD">
      <w:pPr>
        <w:tabs>
          <w:tab w:val="left" w:pos="6028"/>
        </w:tabs>
        <w:autoSpaceDE w:val="0"/>
        <w:jc w:val="both"/>
        <w:rPr>
          <w:bCs/>
          <w:iCs/>
        </w:rPr>
      </w:pPr>
    </w:p>
    <w:p w:rsidR="00B456AD" w:rsidRDefault="00B456AD" w:rsidP="00B456AD">
      <w:pPr>
        <w:suppressAutoHyphens w:val="0"/>
        <w:spacing w:after="200" w:line="276" w:lineRule="auto"/>
        <w:rPr>
          <w:lang w:val="sr-Cyrl-CS"/>
        </w:rPr>
      </w:pPr>
    </w:p>
    <w:p w:rsidR="00B456AD" w:rsidRDefault="00B456AD" w:rsidP="00B456AD">
      <w:pPr>
        <w:suppressAutoHyphens w:val="0"/>
        <w:spacing w:after="200" w:line="276" w:lineRule="auto"/>
        <w:rPr>
          <w:lang w:val="sr-Cyrl-CS"/>
        </w:rPr>
      </w:pPr>
    </w:p>
    <w:p w:rsidR="00943B0C" w:rsidRDefault="00943B0C">
      <w:pPr>
        <w:suppressAutoHyphens w:val="0"/>
        <w:spacing w:after="200" w:line="276" w:lineRule="auto"/>
        <w:rPr>
          <w:rFonts w:eastAsia="Calibri"/>
          <w:lang w:val="sr-Cyrl-CS" w:eastAsia="en-US"/>
        </w:rPr>
      </w:pPr>
      <w:r>
        <w:rPr>
          <w:rFonts w:eastAsia="Calibri"/>
          <w:lang w:val="sr-Cyrl-CS" w:eastAsia="en-US"/>
        </w:rPr>
        <w:br w:type="page"/>
      </w:r>
    </w:p>
    <w:p w:rsidR="00943B0C" w:rsidRPr="00943B0C" w:rsidRDefault="00943B0C" w:rsidP="00943B0C">
      <w:pPr>
        <w:shd w:val="clear" w:color="auto" w:fill="C6D9F1"/>
        <w:jc w:val="center"/>
        <w:rPr>
          <w:bCs/>
        </w:rPr>
      </w:pPr>
      <w:proofErr w:type="gramStart"/>
      <w:r w:rsidRPr="00170266">
        <w:rPr>
          <w:b/>
          <w:bCs/>
          <w:iCs/>
          <w:sz w:val="28"/>
          <w:szCs w:val="28"/>
        </w:rPr>
        <w:lastRenderedPageBreak/>
        <w:t>ОБРАЗАЦ ИЗЈАВЕ О НЕЗАВИСНОЈ ПОНУДИ</w:t>
      </w:r>
      <w:r>
        <w:rPr>
          <w:b/>
          <w:bCs/>
          <w:iCs/>
          <w:sz w:val="28"/>
          <w:szCs w:val="28"/>
        </w:rPr>
        <w:t xml:space="preserve"> Партија бр.</w:t>
      </w:r>
      <w:proofErr w:type="gramEnd"/>
      <w:r>
        <w:rPr>
          <w:b/>
          <w:bCs/>
          <w:iCs/>
          <w:sz w:val="28"/>
          <w:szCs w:val="28"/>
        </w:rPr>
        <w:t xml:space="preserve"> 2.</w:t>
      </w:r>
    </w:p>
    <w:p w:rsidR="00943B0C" w:rsidRPr="00B04AE4" w:rsidRDefault="00943B0C" w:rsidP="00943B0C">
      <w:pPr>
        <w:pStyle w:val="BodyText3"/>
        <w:shd w:val="clear" w:color="auto" w:fill="C6D9F1"/>
        <w:spacing w:after="0"/>
        <w:jc w:val="center"/>
        <w:rPr>
          <w:bCs/>
          <w:sz w:val="24"/>
          <w:szCs w:val="24"/>
        </w:rPr>
      </w:pPr>
    </w:p>
    <w:p w:rsidR="00943B0C" w:rsidRPr="00B04AE4" w:rsidRDefault="00943B0C" w:rsidP="00943B0C">
      <w:pPr>
        <w:pStyle w:val="BodyText3"/>
        <w:spacing w:after="0"/>
        <w:jc w:val="center"/>
        <w:rPr>
          <w:bCs/>
          <w:sz w:val="24"/>
          <w:szCs w:val="24"/>
        </w:rPr>
      </w:pPr>
    </w:p>
    <w:p w:rsidR="00943B0C" w:rsidRPr="00B04AE4" w:rsidRDefault="00943B0C" w:rsidP="00943B0C">
      <w:pPr>
        <w:pStyle w:val="BodyText3"/>
        <w:spacing w:after="0"/>
        <w:jc w:val="center"/>
        <w:rPr>
          <w:bCs/>
          <w:sz w:val="24"/>
          <w:szCs w:val="24"/>
        </w:rPr>
      </w:pPr>
    </w:p>
    <w:p w:rsidR="00943B0C" w:rsidRPr="00B04AE4" w:rsidRDefault="00943B0C" w:rsidP="00943B0C">
      <w:pPr>
        <w:pStyle w:val="BodyText3"/>
        <w:spacing w:after="0"/>
        <w:jc w:val="both"/>
        <w:rPr>
          <w:sz w:val="24"/>
          <w:szCs w:val="24"/>
        </w:rPr>
      </w:pPr>
      <w:proofErr w:type="gramStart"/>
      <w:r w:rsidRPr="00B04AE4">
        <w:rPr>
          <w:sz w:val="24"/>
          <w:szCs w:val="24"/>
        </w:rPr>
        <w:t>У складу са чланом 26.</w:t>
      </w:r>
      <w:proofErr w:type="gramEnd"/>
      <w:r w:rsidRPr="00B04AE4">
        <w:rPr>
          <w:sz w:val="24"/>
          <w:szCs w:val="24"/>
        </w:rPr>
        <w:t xml:space="preserve"> Закона, ________________________________________</w:t>
      </w:r>
      <w:r>
        <w:rPr>
          <w:sz w:val="24"/>
          <w:szCs w:val="24"/>
        </w:rPr>
        <w:t>_________</w:t>
      </w:r>
      <w:r w:rsidRPr="00B04AE4">
        <w:rPr>
          <w:sz w:val="24"/>
          <w:szCs w:val="24"/>
        </w:rPr>
        <w:t xml:space="preserve">, </w:t>
      </w:r>
    </w:p>
    <w:p w:rsidR="00943B0C" w:rsidRPr="00B04AE4" w:rsidRDefault="00943B0C" w:rsidP="00943B0C">
      <w:pPr>
        <w:pStyle w:val="BodyText3"/>
        <w:spacing w:after="0"/>
        <w:jc w:val="both"/>
        <w:rPr>
          <w:sz w:val="24"/>
          <w:szCs w:val="24"/>
        </w:rPr>
      </w:pPr>
      <w:r w:rsidRPr="00B04AE4">
        <w:rPr>
          <w:sz w:val="20"/>
          <w:szCs w:val="20"/>
        </w:rPr>
        <w:t xml:space="preserve"> (Назив понуђача)</w:t>
      </w:r>
    </w:p>
    <w:p w:rsidR="00943B0C" w:rsidRPr="00B04AE4" w:rsidRDefault="00943B0C" w:rsidP="00943B0C">
      <w:pPr>
        <w:pStyle w:val="BodyText3"/>
        <w:spacing w:after="0"/>
        <w:jc w:val="both"/>
        <w:rPr>
          <w:w w:val="200"/>
          <w:sz w:val="24"/>
          <w:szCs w:val="24"/>
        </w:rPr>
      </w:pPr>
      <w:proofErr w:type="gramStart"/>
      <w:r w:rsidRPr="00B04AE4">
        <w:rPr>
          <w:sz w:val="24"/>
          <w:szCs w:val="24"/>
        </w:rPr>
        <w:t>даје</w:t>
      </w:r>
      <w:proofErr w:type="gramEnd"/>
      <w:r w:rsidRPr="00B04AE4">
        <w:rPr>
          <w:sz w:val="24"/>
          <w:szCs w:val="24"/>
        </w:rPr>
        <w:t xml:space="preserve">: </w:t>
      </w:r>
    </w:p>
    <w:p w:rsidR="00943B0C" w:rsidRPr="00B04AE4" w:rsidRDefault="00943B0C" w:rsidP="00943B0C">
      <w:pPr>
        <w:pStyle w:val="BodyText3"/>
        <w:spacing w:before="360" w:after="360"/>
        <w:ind w:firstLine="227"/>
        <w:jc w:val="both"/>
        <w:rPr>
          <w:w w:val="200"/>
          <w:sz w:val="24"/>
          <w:szCs w:val="24"/>
        </w:rPr>
      </w:pPr>
    </w:p>
    <w:p w:rsidR="00943B0C" w:rsidRPr="00B04AE4" w:rsidRDefault="00943B0C" w:rsidP="00943B0C">
      <w:pPr>
        <w:pStyle w:val="BodyText3"/>
        <w:spacing w:before="360" w:after="360"/>
        <w:ind w:firstLine="227"/>
        <w:jc w:val="center"/>
        <w:rPr>
          <w:b/>
          <w:bCs/>
          <w:sz w:val="24"/>
          <w:szCs w:val="24"/>
          <w:lang w:val="sr-Cyrl-CS"/>
        </w:rPr>
      </w:pPr>
      <w:r w:rsidRPr="00B04AE4">
        <w:rPr>
          <w:b/>
          <w:bCs/>
          <w:sz w:val="24"/>
          <w:szCs w:val="24"/>
          <w:lang w:val="sr-Cyrl-CS"/>
        </w:rPr>
        <w:t xml:space="preserve">ИЗЈАВУ </w:t>
      </w:r>
    </w:p>
    <w:p w:rsidR="00943B0C" w:rsidRPr="00B04AE4" w:rsidRDefault="00943B0C" w:rsidP="00943B0C">
      <w:pPr>
        <w:pStyle w:val="BodyText3"/>
        <w:spacing w:before="360" w:after="360"/>
        <w:ind w:firstLine="227"/>
        <w:jc w:val="center"/>
        <w:rPr>
          <w:bCs/>
          <w:sz w:val="24"/>
          <w:szCs w:val="24"/>
        </w:rPr>
      </w:pPr>
      <w:r w:rsidRPr="00B04AE4">
        <w:rPr>
          <w:b/>
          <w:bCs/>
          <w:sz w:val="24"/>
          <w:szCs w:val="24"/>
          <w:lang w:val="sr-Cyrl-CS"/>
        </w:rPr>
        <w:t>О НЕЗАВИСНОЈ</w:t>
      </w:r>
      <w:r w:rsidRPr="00B04AE4">
        <w:rPr>
          <w:b/>
          <w:bCs/>
          <w:sz w:val="24"/>
          <w:szCs w:val="24"/>
        </w:rPr>
        <w:t xml:space="preserve"> ПОНУДИ</w:t>
      </w:r>
    </w:p>
    <w:p w:rsidR="00943B0C" w:rsidRPr="00B04AE4" w:rsidRDefault="00943B0C" w:rsidP="00943B0C">
      <w:pPr>
        <w:pStyle w:val="BodyText3"/>
        <w:spacing w:after="0"/>
        <w:jc w:val="both"/>
        <w:rPr>
          <w:bCs/>
          <w:sz w:val="24"/>
          <w:szCs w:val="24"/>
        </w:rPr>
      </w:pPr>
    </w:p>
    <w:p w:rsidR="00943B0C" w:rsidRPr="00B04AE4" w:rsidRDefault="00943B0C" w:rsidP="00943B0C">
      <w:pPr>
        <w:pStyle w:val="BodyText3"/>
        <w:spacing w:after="0"/>
        <w:jc w:val="both"/>
        <w:rPr>
          <w:bCs/>
          <w:sz w:val="24"/>
          <w:szCs w:val="24"/>
        </w:rPr>
      </w:pPr>
    </w:p>
    <w:p w:rsidR="00943B0C" w:rsidRPr="00B04AE4" w:rsidRDefault="00943B0C" w:rsidP="00943B0C">
      <w:pPr>
        <w:jc w:val="both"/>
      </w:pPr>
      <w:r w:rsidRPr="00B04AE4">
        <w:tab/>
      </w:r>
      <w:r w:rsidRPr="00B04AE4">
        <w:tab/>
      </w:r>
      <w:r w:rsidRPr="00B04AE4">
        <w:tab/>
      </w:r>
    </w:p>
    <w:p w:rsidR="00943B0C" w:rsidRPr="00943B0C" w:rsidRDefault="00943B0C" w:rsidP="00943B0C">
      <w:pPr>
        <w:jc w:val="both"/>
        <w:rPr>
          <w:lang w:val="sr-Cyrl-CS"/>
        </w:rPr>
      </w:pPr>
      <w:proofErr w:type="gramStart"/>
      <w:r w:rsidRPr="00943B0C">
        <w:t>Под пуном материјалном и кривичном одговорношћу п</w:t>
      </w:r>
      <w:r w:rsidRPr="00943B0C">
        <w:rPr>
          <w:bCs/>
        </w:rPr>
        <w:t xml:space="preserve">отврђујем да сам понуду у </w:t>
      </w:r>
      <w:r w:rsidRPr="00943B0C">
        <w:rPr>
          <w:bCs/>
          <w:lang w:val="sr-Cyrl-CS"/>
        </w:rPr>
        <w:t>поступку</w:t>
      </w:r>
      <w:r w:rsidRPr="00943B0C">
        <w:rPr>
          <w:bCs/>
        </w:rPr>
        <w:t xml:space="preserve"> јавне набавке</w:t>
      </w:r>
      <w:r w:rsidR="008474E4">
        <w:rPr>
          <w:bCs/>
          <w:lang w:val="sr-Cyrl-BA"/>
        </w:rPr>
        <w:t xml:space="preserve"> </w:t>
      </w:r>
      <w:r w:rsidR="00C71986">
        <w:t xml:space="preserve">под редним </w:t>
      </w:r>
      <w:r w:rsidR="008474E4">
        <w:rPr>
          <w:lang w:val="sr-Cyrl-BA"/>
        </w:rPr>
        <w:t>бројем 2</w:t>
      </w:r>
      <w:r>
        <w:t>/201</w:t>
      </w:r>
      <w:r w:rsidR="008474E4">
        <w:rPr>
          <w:lang w:val="sr-Cyrl-BA"/>
        </w:rPr>
        <w:t>4</w:t>
      </w:r>
      <w:r w:rsidRPr="00943B0C">
        <w:t xml:space="preserve"> за н</w:t>
      </w:r>
      <w:r w:rsidRPr="00943B0C">
        <w:rPr>
          <w:lang w:val="sr-Cyrl-CS"/>
        </w:rPr>
        <w:t xml:space="preserve">абавку </w:t>
      </w:r>
      <w:r w:rsidRPr="00943B0C">
        <w:t xml:space="preserve">услуга - </w:t>
      </w:r>
      <w:r w:rsidRPr="00943B0C">
        <w:rPr>
          <w:rFonts w:eastAsia="TimesNewRomanPS-BoldMT"/>
          <w:bCs/>
        </w:rPr>
        <w:t>услуга осигурања за 201</w:t>
      </w:r>
      <w:r w:rsidR="008474E4">
        <w:rPr>
          <w:rFonts w:eastAsia="TimesNewRomanPS-BoldMT"/>
          <w:bCs/>
          <w:lang w:val="sr-Cyrl-BA"/>
        </w:rPr>
        <w:t>5</w:t>
      </w:r>
      <w:r w:rsidRPr="00943B0C">
        <w:rPr>
          <w:rFonts w:eastAsia="TimesNewRomanPS-BoldMT"/>
          <w:bCs/>
        </w:rPr>
        <w:t>.</w:t>
      </w:r>
      <w:proofErr w:type="gramEnd"/>
      <w:r w:rsidRPr="00943B0C">
        <w:rPr>
          <w:rFonts w:eastAsia="TimesNewRomanPS-BoldMT"/>
          <w:bCs/>
        </w:rPr>
        <w:t xml:space="preserve"> </w:t>
      </w:r>
      <w:proofErr w:type="gramStart"/>
      <w:r w:rsidRPr="00943B0C">
        <w:rPr>
          <w:rFonts w:eastAsia="TimesNewRomanPS-BoldMT"/>
          <w:bCs/>
        </w:rPr>
        <w:t>годину</w:t>
      </w:r>
      <w:proofErr w:type="gramEnd"/>
      <w:r w:rsidRPr="00943B0C">
        <w:rPr>
          <w:rFonts w:eastAsia="TimesNewRomanPS-BoldMT"/>
          <w:bCs/>
        </w:rPr>
        <w:t xml:space="preserve"> – Партија број </w:t>
      </w:r>
      <w:r>
        <w:rPr>
          <w:rFonts w:eastAsia="TimesNewRomanPS-BoldMT"/>
          <w:bCs/>
        </w:rPr>
        <w:t>2</w:t>
      </w:r>
      <w:r w:rsidRPr="00943B0C">
        <w:rPr>
          <w:rFonts w:eastAsia="TimesNewRomanPS-BoldMT"/>
          <w:bCs/>
        </w:rPr>
        <w:t xml:space="preserve">. - </w:t>
      </w:r>
      <w:proofErr w:type="gramStart"/>
      <w:r w:rsidRPr="00943B0C">
        <w:rPr>
          <w:rFonts w:eastAsia="TimesNewRomanPS-BoldMT"/>
          <w:bCs/>
        </w:rPr>
        <w:t>осигурање</w:t>
      </w:r>
      <w:proofErr w:type="gramEnd"/>
      <w:r w:rsidRPr="00943B0C">
        <w:rPr>
          <w:rFonts w:eastAsia="TimesNewRomanPS-BoldMT"/>
          <w:bCs/>
        </w:rPr>
        <w:t xml:space="preserve"> </w:t>
      </w:r>
      <w:r>
        <w:rPr>
          <w:rFonts w:eastAsia="TimesNewRomanPS-BoldMT"/>
          <w:bCs/>
        </w:rPr>
        <w:t>имовине</w:t>
      </w:r>
      <w:r w:rsidRPr="00B04AE4">
        <w:t xml:space="preserve">, </w:t>
      </w:r>
      <w:r w:rsidRPr="00B04AE4">
        <w:rPr>
          <w:bCs/>
        </w:rPr>
        <w:t>поднео независно, без договора са другим понуђачима или заинтересованим лицима.</w:t>
      </w:r>
    </w:p>
    <w:p w:rsidR="00943B0C" w:rsidRPr="00B04AE4" w:rsidRDefault="00943B0C" w:rsidP="00943B0C">
      <w:pPr>
        <w:jc w:val="both"/>
        <w:rPr>
          <w:bCs/>
        </w:rPr>
      </w:pPr>
    </w:p>
    <w:p w:rsidR="00943B0C" w:rsidRPr="00B04AE4" w:rsidRDefault="00943B0C" w:rsidP="00943B0C">
      <w:pPr>
        <w:jc w:val="both"/>
        <w:rPr>
          <w:bCs/>
        </w:rPr>
      </w:pPr>
    </w:p>
    <w:p w:rsidR="00943B0C" w:rsidRPr="00B04AE4" w:rsidRDefault="00943B0C" w:rsidP="00943B0C">
      <w:pPr>
        <w:pStyle w:val="BodyText3"/>
        <w:spacing w:after="0"/>
        <w:ind w:firstLine="227"/>
        <w:jc w:val="both"/>
        <w:rPr>
          <w:sz w:val="24"/>
          <w:szCs w:val="24"/>
        </w:rPr>
      </w:pPr>
    </w:p>
    <w:tbl>
      <w:tblPr>
        <w:tblW w:w="0" w:type="auto"/>
        <w:tblLayout w:type="fixed"/>
        <w:tblLook w:val="0000"/>
      </w:tblPr>
      <w:tblGrid>
        <w:gridCol w:w="3080"/>
        <w:gridCol w:w="3065"/>
        <w:gridCol w:w="3097"/>
      </w:tblGrid>
      <w:tr w:rsidR="00943B0C" w:rsidRPr="00B04AE4" w:rsidTr="00D963D9">
        <w:tc>
          <w:tcPr>
            <w:tcW w:w="3080" w:type="dxa"/>
            <w:shd w:val="clear" w:color="auto" w:fill="auto"/>
            <w:vAlign w:val="center"/>
          </w:tcPr>
          <w:p w:rsidR="00943B0C" w:rsidRPr="00B04AE4" w:rsidRDefault="00943B0C" w:rsidP="00D963D9">
            <w:pPr>
              <w:pStyle w:val="BodyText2"/>
              <w:spacing w:line="100" w:lineRule="atLeast"/>
            </w:pPr>
            <w:r w:rsidRPr="00B04AE4">
              <w:t>Датум:</w:t>
            </w:r>
          </w:p>
        </w:tc>
        <w:tc>
          <w:tcPr>
            <w:tcW w:w="3065" w:type="dxa"/>
            <w:shd w:val="clear" w:color="auto" w:fill="auto"/>
            <w:vAlign w:val="center"/>
          </w:tcPr>
          <w:p w:rsidR="00943B0C" w:rsidRPr="00B04AE4" w:rsidRDefault="00943B0C" w:rsidP="00D963D9">
            <w:pPr>
              <w:pStyle w:val="BodyText2"/>
              <w:spacing w:line="100" w:lineRule="atLeast"/>
            </w:pPr>
            <w:r w:rsidRPr="00B04AE4">
              <w:t>М.П.</w:t>
            </w:r>
          </w:p>
        </w:tc>
        <w:tc>
          <w:tcPr>
            <w:tcW w:w="3097" w:type="dxa"/>
            <w:shd w:val="clear" w:color="auto" w:fill="auto"/>
            <w:vAlign w:val="center"/>
          </w:tcPr>
          <w:p w:rsidR="00943B0C" w:rsidRPr="00B04AE4" w:rsidRDefault="00943B0C" w:rsidP="00D963D9">
            <w:pPr>
              <w:pStyle w:val="BodyText2"/>
              <w:spacing w:line="100" w:lineRule="atLeast"/>
            </w:pPr>
            <w:r w:rsidRPr="00B04AE4">
              <w:t>Потпис понуђача</w:t>
            </w:r>
          </w:p>
        </w:tc>
      </w:tr>
      <w:tr w:rsidR="00943B0C" w:rsidRPr="00B04AE4" w:rsidTr="00D963D9">
        <w:tc>
          <w:tcPr>
            <w:tcW w:w="3080" w:type="dxa"/>
            <w:tcBorders>
              <w:bottom w:val="single" w:sz="4" w:space="0" w:color="000000"/>
            </w:tcBorders>
            <w:shd w:val="clear" w:color="auto" w:fill="auto"/>
          </w:tcPr>
          <w:p w:rsidR="00943B0C" w:rsidRPr="00B04AE4" w:rsidRDefault="00943B0C" w:rsidP="00D963D9">
            <w:pPr>
              <w:pStyle w:val="BodyText2"/>
              <w:snapToGrid w:val="0"/>
              <w:spacing w:line="100" w:lineRule="atLeast"/>
              <w:jc w:val="both"/>
            </w:pPr>
          </w:p>
        </w:tc>
        <w:tc>
          <w:tcPr>
            <w:tcW w:w="3065" w:type="dxa"/>
            <w:shd w:val="clear" w:color="auto" w:fill="auto"/>
          </w:tcPr>
          <w:p w:rsidR="00943B0C" w:rsidRPr="00B04AE4" w:rsidRDefault="00943B0C" w:rsidP="00D963D9">
            <w:pPr>
              <w:pStyle w:val="BodyText2"/>
              <w:snapToGrid w:val="0"/>
              <w:spacing w:line="100" w:lineRule="atLeast"/>
              <w:jc w:val="both"/>
            </w:pPr>
          </w:p>
        </w:tc>
        <w:tc>
          <w:tcPr>
            <w:tcW w:w="3097" w:type="dxa"/>
            <w:tcBorders>
              <w:bottom w:val="single" w:sz="4" w:space="0" w:color="000000"/>
            </w:tcBorders>
            <w:shd w:val="clear" w:color="auto" w:fill="auto"/>
          </w:tcPr>
          <w:p w:rsidR="00943B0C" w:rsidRPr="00B04AE4" w:rsidRDefault="00943B0C" w:rsidP="00D963D9">
            <w:pPr>
              <w:pStyle w:val="BodyText2"/>
              <w:snapToGrid w:val="0"/>
              <w:spacing w:line="100" w:lineRule="atLeast"/>
              <w:jc w:val="both"/>
            </w:pPr>
          </w:p>
        </w:tc>
      </w:tr>
    </w:tbl>
    <w:p w:rsidR="00943B0C" w:rsidRPr="00B04AE4" w:rsidRDefault="00943B0C" w:rsidP="00943B0C">
      <w:pPr>
        <w:pStyle w:val="BodyText3"/>
        <w:spacing w:after="0"/>
        <w:ind w:firstLine="227"/>
        <w:jc w:val="both"/>
      </w:pPr>
    </w:p>
    <w:p w:rsidR="00943B0C" w:rsidRPr="00B04AE4" w:rsidRDefault="00943B0C" w:rsidP="00943B0C">
      <w:pPr>
        <w:tabs>
          <w:tab w:val="left" w:pos="6028"/>
        </w:tabs>
        <w:autoSpaceDE w:val="0"/>
      </w:pPr>
    </w:p>
    <w:p w:rsidR="00943B0C" w:rsidRPr="00B04AE4" w:rsidRDefault="00943B0C" w:rsidP="00943B0C">
      <w:pPr>
        <w:tabs>
          <w:tab w:val="left" w:pos="6028"/>
        </w:tabs>
        <w:autoSpaceDE w:val="0"/>
        <w:jc w:val="both"/>
        <w:rPr>
          <w:bCs/>
          <w:iCs/>
        </w:rPr>
      </w:pPr>
      <w:r w:rsidRPr="00B04AE4">
        <w:rPr>
          <w:b/>
          <w:bCs/>
          <w:i/>
          <w:iCs/>
        </w:rPr>
        <w:t xml:space="preserve">Напомена: </w:t>
      </w:r>
      <w:r w:rsidRPr="00B04AE4">
        <w:rPr>
          <w:bCs/>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00C71986">
        <w:rPr>
          <w:bCs/>
          <w:iCs/>
          <w:lang w:val="sr-Cyrl-BA"/>
        </w:rPr>
        <w:t xml:space="preserve"> </w:t>
      </w:r>
      <w:proofErr w:type="gramStart"/>
      <w:r w:rsidRPr="00B04AE4">
        <w:rPr>
          <w:bCs/>
          <w:iCs/>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00C71986">
        <w:rPr>
          <w:bCs/>
          <w:iCs/>
          <w:lang w:val="sr-Cyrl-BA"/>
        </w:rPr>
        <w:t xml:space="preserve"> </w:t>
      </w:r>
      <w:proofErr w:type="gramStart"/>
      <w:r w:rsidRPr="00B04AE4">
        <w:rPr>
          <w:bCs/>
          <w:iCs/>
        </w:rPr>
        <w:t>Мера забране учешћа у поступку јавне набавке може трајати до две године.</w:t>
      </w:r>
      <w:proofErr w:type="gramEnd"/>
      <w:r w:rsidRPr="00B04AE4">
        <w:rPr>
          <w:bCs/>
          <w:iCs/>
        </w:rPr>
        <w:t xml:space="preserve"> </w:t>
      </w:r>
      <w:proofErr w:type="gramStart"/>
      <w:r w:rsidRPr="00B04AE4">
        <w:rPr>
          <w:bCs/>
          <w:iCs/>
        </w:rPr>
        <w:t>Повреда конкуренције представља негативну референцу, у смислу члана 82.</w:t>
      </w:r>
      <w:proofErr w:type="gramEnd"/>
      <w:r w:rsidRPr="00B04AE4">
        <w:rPr>
          <w:bCs/>
          <w:iCs/>
        </w:rPr>
        <w:t xml:space="preserve"> </w:t>
      </w:r>
      <w:proofErr w:type="gramStart"/>
      <w:r w:rsidRPr="00B04AE4">
        <w:rPr>
          <w:bCs/>
          <w:iCs/>
        </w:rPr>
        <w:t>став</w:t>
      </w:r>
      <w:proofErr w:type="gramEnd"/>
      <w:r w:rsidRPr="00B04AE4">
        <w:rPr>
          <w:bCs/>
          <w:iCs/>
        </w:rPr>
        <w:t xml:space="preserve"> 1. </w:t>
      </w:r>
      <w:proofErr w:type="gramStart"/>
      <w:r w:rsidRPr="00B04AE4">
        <w:rPr>
          <w:bCs/>
          <w:iCs/>
        </w:rPr>
        <w:t>тачка</w:t>
      </w:r>
      <w:proofErr w:type="gramEnd"/>
      <w:r w:rsidRPr="00B04AE4">
        <w:rPr>
          <w:bCs/>
          <w:iCs/>
        </w:rPr>
        <w:t xml:space="preserve"> 2</w:t>
      </w:r>
      <w:r w:rsidRPr="00B04AE4">
        <w:rPr>
          <w:bCs/>
          <w:iCs/>
          <w:lang w:val="sr-Cyrl-CS"/>
        </w:rPr>
        <w:t>)</w:t>
      </w:r>
      <w:r w:rsidRPr="00B04AE4">
        <w:rPr>
          <w:bCs/>
          <w:iCs/>
        </w:rPr>
        <w:t xml:space="preserve"> Закона. </w:t>
      </w:r>
    </w:p>
    <w:p w:rsidR="00943B0C" w:rsidRPr="00B04AE4" w:rsidRDefault="00943B0C" w:rsidP="00943B0C">
      <w:pPr>
        <w:tabs>
          <w:tab w:val="left" w:pos="6028"/>
        </w:tabs>
        <w:autoSpaceDE w:val="0"/>
        <w:jc w:val="both"/>
        <w:rPr>
          <w:bCs/>
          <w:iCs/>
        </w:rPr>
      </w:pPr>
      <w:r w:rsidRPr="00B04AE4">
        <w:rPr>
          <w:b/>
          <w:bCs/>
          <w:iCs/>
          <w:u w:val="single"/>
        </w:rPr>
        <w:t>Уколико понуду подноси група понуђача,</w:t>
      </w:r>
      <w:r w:rsidRPr="00B04AE4">
        <w:rPr>
          <w:bCs/>
          <w:iCs/>
        </w:rPr>
        <w:t xml:space="preserve"> Изјава мора бити потписана од стране овлашћеног лица сваког понуђача из групе понуђача и оверена печатом.</w:t>
      </w:r>
    </w:p>
    <w:p w:rsidR="00943B0C" w:rsidRPr="00B04AE4" w:rsidRDefault="00943B0C" w:rsidP="00943B0C">
      <w:pPr>
        <w:tabs>
          <w:tab w:val="left" w:pos="6028"/>
        </w:tabs>
        <w:autoSpaceDE w:val="0"/>
        <w:jc w:val="both"/>
        <w:rPr>
          <w:bCs/>
          <w:iCs/>
        </w:rPr>
      </w:pPr>
    </w:p>
    <w:p w:rsidR="00943B0C" w:rsidRDefault="00943B0C" w:rsidP="00943B0C">
      <w:pPr>
        <w:suppressAutoHyphens w:val="0"/>
        <w:spacing w:after="200" w:line="276" w:lineRule="auto"/>
        <w:rPr>
          <w:lang w:val="sr-Cyrl-CS"/>
        </w:rPr>
      </w:pPr>
    </w:p>
    <w:p w:rsidR="00B456AD" w:rsidRDefault="00B456AD" w:rsidP="00B456AD">
      <w:pPr>
        <w:suppressAutoHyphens w:val="0"/>
        <w:spacing w:after="200" w:line="276" w:lineRule="auto"/>
        <w:rPr>
          <w:rFonts w:eastAsia="Calibri"/>
          <w:lang w:val="sr-Cyrl-CS" w:eastAsia="en-US"/>
        </w:rPr>
      </w:pPr>
      <w:r>
        <w:rPr>
          <w:rFonts w:eastAsia="Calibri"/>
          <w:lang w:val="sr-Cyrl-CS" w:eastAsia="en-US"/>
        </w:rPr>
        <w:br w:type="page"/>
      </w:r>
    </w:p>
    <w:p w:rsidR="00B456AD" w:rsidRPr="00EC4346" w:rsidRDefault="00B456AD" w:rsidP="00B456AD">
      <w:pPr>
        <w:pStyle w:val="Listaszerbekezds2"/>
        <w:shd w:val="clear" w:color="auto" w:fill="C6D9F1"/>
        <w:ind w:left="360"/>
        <w:jc w:val="center"/>
        <w:rPr>
          <w:bCs/>
          <w:iCs/>
        </w:rPr>
      </w:pPr>
      <w:proofErr w:type="gramStart"/>
      <w:r w:rsidRPr="00EC4346">
        <w:rPr>
          <w:b/>
          <w:bCs/>
          <w:iCs/>
        </w:rPr>
        <w:lastRenderedPageBreak/>
        <w:t>ОБРАЗАЦ ИЗЈАВЕ О ИСПУЊАВАЊУ УСЛОВА ИЗ ЧЛ.</w:t>
      </w:r>
      <w:proofErr w:type="gramEnd"/>
      <w:r w:rsidRPr="00EC4346">
        <w:rPr>
          <w:b/>
          <w:bCs/>
          <w:iCs/>
        </w:rPr>
        <w:t xml:space="preserve"> 75. И 76. ЗАКОНА</w:t>
      </w:r>
    </w:p>
    <w:p w:rsidR="00B456AD" w:rsidRPr="00B04AE4" w:rsidRDefault="00B456AD" w:rsidP="00B456AD">
      <w:pPr>
        <w:pStyle w:val="Listaszerbekezds2"/>
        <w:shd w:val="clear" w:color="auto" w:fill="C6D9F1"/>
        <w:ind w:left="360"/>
        <w:jc w:val="center"/>
        <w:rPr>
          <w:bCs/>
          <w:iCs/>
        </w:rPr>
      </w:pPr>
    </w:p>
    <w:p w:rsidR="00B456AD" w:rsidRPr="00B04AE4" w:rsidRDefault="00B456AD" w:rsidP="00B456AD">
      <w:pPr>
        <w:jc w:val="center"/>
        <w:rPr>
          <w:b/>
          <w:bCs/>
        </w:rPr>
      </w:pPr>
    </w:p>
    <w:p w:rsidR="00B456AD" w:rsidRPr="00B04AE4" w:rsidRDefault="00B456AD" w:rsidP="00B456AD">
      <w:pPr>
        <w:jc w:val="center"/>
        <w:rPr>
          <w:b/>
          <w:bCs/>
        </w:rPr>
      </w:pPr>
      <w:r w:rsidRPr="00B04AE4">
        <w:rPr>
          <w:b/>
          <w:bCs/>
        </w:rPr>
        <w:t>ИЗЈАВА ПОНУЂАЧА</w:t>
      </w:r>
    </w:p>
    <w:p w:rsidR="00B456AD" w:rsidRPr="00B04AE4" w:rsidRDefault="00B456AD" w:rsidP="00B456AD">
      <w:pPr>
        <w:jc w:val="center"/>
        <w:rPr>
          <w:b/>
          <w:bCs/>
        </w:rPr>
      </w:pPr>
      <w:proofErr w:type="gramStart"/>
      <w:r w:rsidRPr="00B04AE4">
        <w:rPr>
          <w:b/>
          <w:bCs/>
        </w:rPr>
        <w:t>О ИСПУЊАВАЊУ УСЛОВА ИЗ ЧЛ.</w:t>
      </w:r>
      <w:proofErr w:type="gramEnd"/>
      <w:r w:rsidRPr="00B04AE4">
        <w:rPr>
          <w:b/>
          <w:bCs/>
        </w:rPr>
        <w:t xml:space="preserve"> 75. ЗАКОНА У ПОСТУПКУ ЈАВНЕ</w:t>
      </w:r>
    </w:p>
    <w:p w:rsidR="00B456AD" w:rsidRPr="00B04AE4" w:rsidRDefault="00B456AD" w:rsidP="00B456AD">
      <w:pPr>
        <w:jc w:val="center"/>
        <w:rPr>
          <w:b/>
          <w:bCs/>
        </w:rPr>
      </w:pPr>
      <w:r w:rsidRPr="00B04AE4">
        <w:rPr>
          <w:b/>
          <w:bCs/>
        </w:rPr>
        <w:t>НАБАВКЕ МАЛЕ ВРЕДНОСТИ</w:t>
      </w:r>
    </w:p>
    <w:p w:rsidR="00B456AD" w:rsidRPr="00B04AE4" w:rsidRDefault="00B456AD" w:rsidP="00B456AD">
      <w:pPr>
        <w:jc w:val="center"/>
        <w:rPr>
          <w:b/>
          <w:bCs/>
        </w:rPr>
      </w:pPr>
    </w:p>
    <w:p w:rsidR="00B456AD" w:rsidRPr="00B04AE4" w:rsidRDefault="00B456AD" w:rsidP="00B456AD">
      <w:pPr>
        <w:jc w:val="center"/>
        <w:rPr>
          <w:b/>
          <w:bCs/>
        </w:rPr>
      </w:pPr>
    </w:p>
    <w:p w:rsidR="00B456AD" w:rsidRPr="00B04AE4" w:rsidRDefault="00B456AD" w:rsidP="00B456AD">
      <w:pPr>
        <w:jc w:val="both"/>
      </w:pPr>
      <w:proofErr w:type="gramStart"/>
      <w:r w:rsidRPr="00B04AE4">
        <w:t>У складу са чланом 77.став 4.</w:t>
      </w:r>
      <w:proofErr w:type="gramEnd"/>
      <w:r w:rsidRPr="00B04AE4">
        <w:t xml:space="preserve"> Закона, под пуном материјалном и кривичном одговорношћу, </w:t>
      </w:r>
      <w:r w:rsidRPr="00B04AE4">
        <w:rPr>
          <w:lang w:val="sr-Cyrl-CS"/>
        </w:rPr>
        <w:t xml:space="preserve">као заступник понуђача, </w:t>
      </w:r>
      <w:r w:rsidRPr="00B04AE4">
        <w:t>дајем следећу</w:t>
      </w:r>
    </w:p>
    <w:p w:rsidR="00B456AD" w:rsidRPr="00B04AE4" w:rsidRDefault="00B456AD" w:rsidP="00B456AD">
      <w:pPr>
        <w:jc w:val="both"/>
      </w:pPr>
      <w:r w:rsidRPr="00B04AE4">
        <w:tab/>
      </w:r>
      <w:r w:rsidRPr="00B04AE4">
        <w:tab/>
      </w:r>
      <w:r w:rsidRPr="00B04AE4">
        <w:tab/>
      </w:r>
      <w:r w:rsidRPr="00B04AE4">
        <w:tab/>
      </w:r>
    </w:p>
    <w:p w:rsidR="00B456AD" w:rsidRPr="00B04AE4" w:rsidRDefault="00B456AD" w:rsidP="00B456AD">
      <w:pPr>
        <w:jc w:val="both"/>
      </w:pPr>
    </w:p>
    <w:p w:rsidR="00B456AD" w:rsidRPr="00B04AE4" w:rsidRDefault="00B456AD" w:rsidP="00B456AD">
      <w:pPr>
        <w:jc w:val="center"/>
        <w:rPr>
          <w:b/>
        </w:rPr>
      </w:pPr>
      <w:r w:rsidRPr="00B04AE4">
        <w:rPr>
          <w:b/>
        </w:rPr>
        <w:t>И З Ј А В У</w:t>
      </w:r>
    </w:p>
    <w:p w:rsidR="00B456AD" w:rsidRPr="00B04AE4" w:rsidRDefault="00B456AD" w:rsidP="00B456AD">
      <w:pPr>
        <w:jc w:val="center"/>
      </w:pPr>
    </w:p>
    <w:p w:rsidR="00B456AD" w:rsidRPr="00B04AE4" w:rsidRDefault="00B456AD" w:rsidP="00B456AD">
      <w:pPr>
        <w:jc w:val="both"/>
        <w:rPr>
          <w:iCs/>
          <w:lang w:val="sr-Cyrl-CS"/>
        </w:rPr>
      </w:pPr>
      <w:r w:rsidRPr="00B04AE4">
        <w:rPr>
          <w:lang w:val="sr-Cyrl-CS"/>
        </w:rPr>
        <w:t>П</w:t>
      </w:r>
      <w:r w:rsidRPr="00B04AE4">
        <w:t>онуђач</w:t>
      </w:r>
      <w:r w:rsidRPr="00B04AE4">
        <w:rPr>
          <w:i/>
        </w:rPr>
        <w:t xml:space="preserve"> _____________________________________________</w:t>
      </w:r>
      <w:r w:rsidRPr="00B04AE4">
        <w:rPr>
          <w:i/>
          <w:iCs/>
        </w:rPr>
        <w:t>[</w:t>
      </w:r>
      <w:r w:rsidRPr="00B04AE4">
        <w:rPr>
          <w:i/>
        </w:rPr>
        <w:t>навести назив понуђача</w:t>
      </w:r>
      <w:r w:rsidRPr="00B04AE4">
        <w:rPr>
          <w:i/>
          <w:iCs/>
        </w:rPr>
        <w:t>]</w:t>
      </w:r>
      <w:r w:rsidRPr="00B04AE4">
        <w:t xml:space="preserve">у поступку јавне </w:t>
      </w:r>
      <w:r w:rsidR="00C71986">
        <w:t>под редним</w:t>
      </w:r>
      <w:r w:rsidR="008474E4">
        <w:rPr>
          <w:lang w:val="sr-Cyrl-BA"/>
        </w:rPr>
        <w:t xml:space="preserve"> бројем </w:t>
      </w:r>
      <w:r w:rsidR="00C71986">
        <w:t xml:space="preserve"> </w:t>
      </w:r>
      <w:r w:rsidR="008474E4">
        <w:rPr>
          <w:lang w:val="sr-Cyrl-BA"/>
        </w:rPr>
        <w:t>2</w:t>
      </w:r>
      <w:r w:rsidR="00943B0C">
        <w:t>/201</w:t>
      </w:r>
      <w:r w:rsidR="008474E4">
        <w:rPr>
          <w:lang w:val="sr-Cyrl-BA"/>
        </w:rPr>
        <w:t>4</w:t>
      </w:r>
      <w:r w:rsidR="00943B0C" w:rsidRPr="00943B0C">
        <w:t xml:space="preserve"> за н</w:t>
      </w:r>
      <w:r w:rsidR="00943B0C" w:rsidRPr="00943B0C">
        <w:rPr>
          <w:lang w:val="sr-Cyrl-CS"/>
        </w:rPr>
        <w:t xml:space="preserve">абавку </w:t>
      </w:r>
      <w:r w:rsidR="00943B0C" w:rsidRPr="00943B0C">
        <w:t xml:space="preserve">услуга - </w:t>
      </w:r>
      <w:r w:rsidR="00943B0C" w:rsidRPr="00943B0C">
        <w:rPr>
          <w:rFonts w:eastAsia="TimesNewRomanPS-BoldMT"/>
          <w:bCs/>
        </w:rPr>
        <w:t>услуга осигурања за 201</w:t>
      </w:r>
      <w:r w:rsidR="008474E4">
        <w:rPr>
          <w:rFonts w:eastAsia="TimesNewRomanPS-BoldMT"/>
          <w:bCs/>
          <w:lang w:val="sr-Cyrl-BA"/>
        </w:rPr>
        <w:t>5</w:t>
      </w:r>
      <w:r w:rsidR="00943B0C" w:rsidRPr="00943B0C">
        <w:rPr>
          <w:rFonts w:eastAsia="TimesNewRomanPS-BoldMT"/>
          <w:bCs/>
        </w:rPr>
        <w:t xml:space="preserve">. </w:t>
      </w:r>
      <w:proofErr w:type="gramStart"/>
      <w:r w:rsidR="00943B0C" w:rsidRPr="00943B0C">
        <w:rPr>
          <w:rFonts w:eastAsia="TimesNewRomanPS-BoldMT"/>
          <w:bCs/>
        </w:rPr>
        <w:t>годину</w:t>
      </w:r>
      <w:proofErr w:type="gramEnd"/>
      <w:r w:rsidR="00943B0C" w:rsidRPr="00943B0C">
        <w:rPr>
          <w:rFonts w:eastAsia="TimesNewRomanPS-BoldMT"/>
          <w:bCs/>
        </w:rPr>
        <w:t xml:space="preserve"> – Партија број </w:t>
      </w:r>
      <w:r w:rsidR="004C0932">
        <w:rPr>
          <w:rFonts w:eastAsia="TimesNewRomanPS-BoldMT"/>
          <w:bCs/>
        </w:rPr>
        <w:t>1</w:t>
      </w:r>
      <w:r w:rsidR="004C0932" w:rsidRPr="00943B0C">
        <w:rPr>
          <w:rFonts w:eastAsia="TimesNewRomanPS-BoldMT"/>
          <w:bCs/>
        </w:rPr>
        <w:t>.</w:t>
      </w:r>
      <w:r w:rsidR="004C0932">
        <w:rPr>
          <w:rFonts w:eastAsia="TimesNewRomanPS-BoldMT"/>
          <w:bCs/>
        </w:rPr>
        <w:t xml:space="preserve"> </w:t>
      </w:r>
      <w:proofErr w:type="gramStart"/>
      <w:r w:rsidR="004C0932">
        <w:rPr>
          <w:rFonts w:eastAsia="TimesNewRomanPS-BoldMT"/>
          <w:bCs/>
        </w:rPr>
        <w:t>и</w:t>
      </w:r>
      <w:proofErr w:type="gramEnd"/>
      <w:r w:rsidR="004C0932">
        <w:rPr>
          <w:rFonts w:eastAsia="TimesNewRomanPS-BoldMT"/>
          <w:bCs/>
          <w:lang w:val="en-US"/>
        </w:rPr>
        <w:t xml:space="preserve"> 2.</w:t>
      </w:r>
      <w:r w:rsidR="004C0932" w:rsidRPr="00943B0C">
        <w:rPr>
          <w:rFonts w:eastAsia="TimesNewRomanPS-BoldMT"/>
          <w:bCs/>
        </w:rPr>
        <w:t xml:space="preserve"> - </w:t>
      </w:r>
      <w:proofErr w:type="gramStart"/>
      <w:r w:rsidR="004C0932" w:rsidRPr="00943B0C">
        <w:rPr>
          <w:rFonts w:eastAsia="TimesNewRomanPS-BoldMT"/>
          <w:bCs/>
        </w:rPr>
        <w:t>осигурање</w:t>
      </w:r>
      <w:proofErr w:type="gramEnd"/>
      <w:r w:rsidR="004C0932" w:rsidRPr="00943B0C">
        <w:rPr>
          <w:rFonts w:eastAsia="TimesNewRomanPS-BoldMT"/>
          <w:bCs/>
        </w:rPr>
        <w:t xml:space="preserve"> </w:t>
      </w:r>
      <w:r w:rsidR="004C0932">
        <w:rPr>
          <w:rFonts w:eastAsia="TimesNewRomanPS-BoldMT"/>
          <w:bCs/>
        </w:rPr>
        <w:t>лица и имовине</w:t>
      </w:r>
      <w:r w:rsidR="004C0932" w:rsidRPr="00B04AE4">
        <w:t>,</w:t>
      </w:r>
      <w:r w:rsidRPr="00B04AE4">
        <w:t xml:space="preserve"> испуњава све услове из чл. 75. Закона, односно услове дефинисане конкурсном документацијом</w:t>
      </w:r>
      <w:r w:rsidR="009745C1">
        <w:rPr>
          <w:lang w:val="sr-Cyrl-BA"/>
        </w:rPr>
        <w:t xml:space="preserve"> </w:t>
      </w:r>
      <w:r w:rsidRPr="00B04AE4">
        <w:t>за предметну јавну набавку</w:t>
      </w:r>
      <w:r w:rsidRPr="00B04AE4">
        <w:rPr>
          <w:lang w:val="sr-Cyrl-CS"/>
        </w:rPr>
        <w:t>,</w:t>
      </w:r>
      <w:r w:rsidRPr="00B04AE4">
        <w:t xml:space="preserve"> и то:</w:t>
      </w:r>
    </w:p>
    <w:p w:rsidR="00B456AD" w:rsidRPr="00B04AE4" w:rsidRDefault="00B456AD" w:rsidP="00B456AD">
      <w:pPr>
        <w:pStyle w:val="Listaszerbekezds2"/>
        <w:numPr>
          <w:ilvl w:val="0"/>
          <w:numId w:val="17"/>
        </w:numPr>
        <w:jc w:val="both"/>
        <w:rPr>
          <w:iCs/>
          <w:lang w:val="sr-Cyrl-CS"/>
        </w:rPr>
      </w:pPr>
      <w:r w:rsidRPr="00B04AE4">
        <w:rPr>
          <w:iCs/>
          <w:lang w:val="sr-Cyrl-CS"/>
        </w:rPr>
        <w:t>Понуђач је р</w:t>
      </w:r>
      <w:r w:rsidRPr="00B04AE4">
        <w:rPr>
          <w:iCs/>
        </w:rPr>
        <w:t>егистрован код надлежног органа, односно уписан у одговарајући регистар;</w:t>
      </w:r>
    </w:p>
    <w:p w:rsidR="00B456AD" w:rsidRPr="00B04AE4" w:rsidRDefault="00B456AD" w:rsidP="00B456AD">
      <w:pPr>
        <w:pStyle w:val="Listaszerbekezds2"/>
        <w:numPr>
          <w:ilvl w:val="0"/>
          <w:numId w:val="17"/>
        </w:numPr>
        <w:jc w:val="both"/>
        <w:rPr>
          <w:bCs/>
          <w:iCs/>
          <w:lang w:val="sr-Cyrl-CS"/>
        </w:rPr>
      </w:pPr>
      <w:r w:rsidRPr="00B04AE4">
        <w:rPr>
          <w:iCs/>
          <w:lang w:val="sr-Cyrl-CS"/>
        </w:rPr>
        <w:t xml:space="preserve">Понуђач и његов </w:t>
      </w:r>
      <w:r w:rsidRPr="00B04AE4">
        <w:rPr>
          <w:iCs/>
        </w:rPr>
        <w:t xml:space="preserve">законски </w:t>
      </w:r>
      <w:r w:rsidRPr="00B04AE4">
        <w:t>заступник нис</w:t>
      </w:r>
      <w:r w:rsidRPr="00B04AE4">
        <w:rPr>
          <w:lang w:val="sr-Cyrl-CS"/>
        </w:rPr>
        <w:t>у</w:t>
      </w:r>
      <w:r w:rsidRPr="00B04AE4">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B04AE4">
        <w:rPr>
          <w:lang w:val="sr-Cyrl-CS"/>
        </w:rPr>
        <w:t>к</w:t>
      </w:r>
      <w:r w:rsidRPr="00B04AE4">
        <w:t>ривично дело преваре;</w:t>
      </w:r>
    </w:p>
    <w:p w:rsidR="00B456AD" w:rsidRPr="00B04AE4" w:rsidRDefault="00B456AD" w:rsidP="00B456AD">
      <w:pPr>
        <w:pStyle w:val="Listaszerbekezds2"/>
        <w:numPr>
          <w:ilvl w:val="0"/>
          <w:numId w:val="17"/>
        </w:numPr>
        <w:jc w:val="both"/>
        <w:rPr>
          <w:bCs/>
          <w:iCs/>
          <w:lang w:val="sr-Cyrl-CS"/>
        </w:rPr>
      </w:pPr>
      <w:r w:rsidRPr="00B04AE4">
        <w:rPr>
          <w:bCs/>
          <w:iCs/>
          <w:lang w:val="sr-Cyrl-CS"/>
        </w:rPr>
        <w:t>Понуђачу н</w:t>
      </w:r>
      <w:r w:rsidRPr="00B04AE4">
        <w:rPr>
          <w:bCs/>
          <w:iCs/>
        </w:rPr>
        <w:t>ије</w:t>
      </w:r>
      <w:r w:rsidRPr="00B04AE4">
        <w:t xml:space="preserve"> изречена мера забране обављања делатности, која је на снази у време објаве позива за подношење понуде;</w:t>
      </w:r>
    </w:p>
    <w:p w:rsidR="00B456AD" w:rsidRPr="00B04AE4" w:rsidRDefault="00B456AD" w:rsidP="00B456AD">
      <w:pPr>
        <w:pStyle w:val="Listaszerbekezds2"/>
        <w:numPr>
          <w:ilvl w:val="0"/>
          <w:numId w:val="17"/>
        </w:numPr>
        <w:jc w:val="both"/>
        <w:rPr>
          <w:color w:val="auto"/>
          <w:lang w:val="sr-Cyrl-CS"/>
        </w:rPr>
      </w:pPr>
      <w:r w:rsidRPr="00B04AE4">
        <w:rPr>
          <w:bCs/>
          <w:iCs/>
          <w:lang w:val="sr-Cyrl-CS"/>
        </w:rPr>
        <w:t>Понуђач је и</w:t>
      </w:r>
      <w:r w:rsidRPr="00B04AE4">
        <w:rPr>
          <w:bCs/>
          <w:iCs/>
        </w:rPr>
        <w:t xml:space="preserve">змирио </w:t>
      </w:r>
      <w:r w:rsidRPr="00B04AE4">
        <w:t>доспеле порезе, доприносе и друге јавне дажбине у складу са прописима Републике Србије (</w:t>
      </w:r>
      <w:r w:rsidRPr="00B04AE4">
        <w:rPr>
          <w:i/>
        </w:rPr>
        <w:t>или стране државе када има седиште на њеној територији);</w:t>
      </w:r>
    </w:p>
    <w:p w:rsidR="00B456AD" w:rsidRPr="00B04AE4" w:rsidRDefault="00B456AD" w:rsidP="00B456AD">
      <w:pPr>
        <w:pStyle w:val="Listaszerbekezds2"/>
        <w:numPr>
          <w:ilvl w:val="0"/>
          <w:numId w:val="17"/>
        </w:numPr>
        <w:jc w:val="both"/>
        <w:rPr>
          <w:iCs/>
        </w:rPr>
      </w:pPr>
      <w:r w:rsidRPr="00B04AE4">
        <w:rPr>
          <w:color w:val="auto"/>
          <w:lang w:val="sr-Cyrl-CS"/>
        </w:rPr>
        <w:t>Понуђач је п</w:t>
      </w:r>
      <w:r w:rsidRPr="00B04AE4">
        <w:rPr>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B04AE4">
        <w:rPr>
          <w:color w:val="auto"/>
          <w:lang w:val="sr-Cyrl-CS"/>
        </w:rPr>
        <w:t>је</w:t>
      </w:r>
      <w:r w:rsidRPr="00B04AE4">
        <w:rPr>
          <w:color w:val="auto"/>
        </w:rPr>
        <w:t xml:space="preserve"> ималац права интелектуалне својине;</w:t>
      </w:r>
    </w:p>
    <w:p w:rsidR="00B456AD" w:rsidRPr="00B04AE4" w:rsidRDefault="00B456AD" w:rsidP="00B456AD">
      <w:pPr>
        <w:jc w:val="both"/>
        <w:rPr>
          <w:i/>
          <w:lang w:val="sr-Cyrl-CS"/>
        </w:rPr>
      </w:pPr>
    </w:p>
    <w:p w:rsidR="00B456AD" w:rsidRPr="00B04AE4" w:rsidRDefault="00B456AD" w:rsidP="00B456AD">
      <w:pPr>
        <w:jc w:val="both"/>
        <w:rPr>
          <w:i/>
          <w:lang w:val="sr-Cyrl-CS"/>
        </w:rPr>
      </w:pPr>
    </w:p>
    <w:p w:rsidR="00B456AD" w:rsidRPr="00B04AE4" w:rsidRDefault="00B456AD" w:rsidP="00B456AD">
      <w:r w:rsidRPr="00B04AE4">
        <w:t>Место</w:t>
      </w:r>
      <w:proofErr w:type="gramStart"/>
      <w:r w:rsidRPr="00B04AE4">
        <w:t>:_</w:t>
      </w:r>
      <w:proofErr w:type="gramEnd"/>
      <w:r w:rsidRPr="00B04AE4">
        <w:t>____________                                                            Понуђач:</w:t>
      </w:r>
    </w:p>
    <w:p w:rsidR="00B456AD" w:rsidRPr="00B04AE4" w:rsidRDefault="00B456AD" w:rsidP="00B456AD">
      <w:pPr>
        <w:rPr>
          <w:b/>
          <w:bCs/>
          <w:i/>
        </w:rPr>
      </w:pPr>
      <w:r w:rsidRPr="00B04AE4">
        <w:t>Датум</w:t>
      </w:r>
      <w:proofErr w:type="gramStart"/>
      <w:r w:rsidRPr="00B04AE4">
        <w:t>:_</w:t>
      </w:r>
      <w:proofErr w:type="gramEnd"/>
      <w:r w:rsidRPr="00B04AE4">
        <w:t xml:space="preserve">____________                         М.П.                     _____________________                                                        </w:t>
      </w:r>
    </w:p>
    <w:p w:rsidR="00B456AD" w:rsidRPr="00B04AE4" w:rsidRDefault="00B456AD" w:rsidP="00B456AD">
      <w:pPr>
        <w:pStyle w:val="BodyText2"/>
        <w:spacing w:line="100" w:lineRule="atLeast"/>
        <w:jc w:val="both"/>
        <w:rPr>
          <w:b/>
          <w:bCs/>
          <w:i/>
        </w:rPr>
      </w:pPr>
    </w:p>
    <w:p w:rsidR="00B456AD" w:rsidRDefault="00B456AD" w:rsidP="00B456AD">
      <w:pPr>
        <w:pStyle w:val="Listaszerbekezds2"/>
        <w:ind w:left="0"/>
        <w:jc w:val="both"/>
        <w:rPr>
          <w:b/>
          <w:bCs/>
          <w:i/>
          <w:color w:val="auto"/>
        </w:rPr>
      </w:pPr>
    </w:p>
    <w:p w:rsidR="00B456AD" w:rsidRDefault="00B456AD" w:rsidP="00B456AD">
      <w:pPr>
        <w:pStyle w:val="Listaszerbekezds2"/>
        <w:ind w:left="0"/>
        <w:jc w:val="both"/>
        <w:rPr>
          <w:b/>
          <w:bCs/>
          <w:i/>
          <w:color w:val="auto"/>
        </w:rPr>
      </w:pPr>
    </w:p>
    <w:p w:rsidR="00B456AD" w:rsidRDefault="00B456AD" w:rsidP="00B456AD">
      <w:pPr>
        <w:pStyle w:val="Listaszerbekezds2"/>
        <w:ind w:left="0"/>
        <w:jc w:val="both"/>
        <w:rPr>
          <w:b/>
          <w:bCs/>
          <w:i/>
          <w:color w:val="auto"/>
        </w:rPr>
      </w:pPr>
    </w:p>
    <w:p w:rsidR="00B456AD" w:rsidRDefault="00B456AD" w:rsidP="00B456AD">
      <w:pPr>
        <w:pStyle w:val="Listaszerbekezds2"/>
        <w:ind w:left="0"/>
        <w:jc w:val="both"/>
        <w:rPr>
          <w:b/>
          <w:bCs/>
          <w:i/>
          <w:color w:val="auto"/>
        </w:rPr>
      </w:pPr>
    </w:p>
    <w:p w:rsidR="00B456AD" w:rsidRDefault="00B456AD" w:rsidP="00B456AD">
      <w:pPr>
        <w:pStyle w:val="Listaszerbekezds2"/>
        <w:ind w:left="0"/>
        <w:jc w:val="both"/>
        <w:rPr>
          <w:b/>
          <w:bCs/>
          <w:i/>
          <w:color w:val="auto"/>
        </w:rPr>
      </w:pPr>
    </w:p>
    <w:p w:rsidR="00B456AD" w:rsidRDefault="00B456AD" w:rsidP="00B456AD">
      <w:pPr>
        <w:pStyle w:val="Listaszerbekezds2"/>
        <w:ind w:left="0"/>
        <w:jc w:val="both"/>
        <w:rPr>
          <w:b/>
          <w:bCs/>
          <w:i/>
          <w:color w:val="auto"/>
        </w:rPr>
      </w:pPr>
    </w:p>
    <w:p w:rsidR="00B456AD" w:rsidRDefault="00B456AD" w:rsidP="00B456AD">
      <w:pPr>
        <w:pStyle w:val="Listaszerbekezds2"/>
        <w:ind w:left="0"/>
        <w:jc w:val="both"/>
        <w:rPr>
          <w:b/>
          <w:bCs/>
          <w:i/>
          <w:color w:val="auto"/>
        </w:rPr>
      </w:pPr>
    </w:p>
    <w:p w:rsidR="00B456AD" w:rsidRDefault="00B456AD" w:rsidP="00B456AD">
      <w:pPr>
        <w:pStyle w:val="Listaszerbekezds2"/>
        <w:ind w:left="0"/>
        <w:jc w:val="both"/>
        <w:rPr>
          <w:b/>
          <w:bCs/>
          <w:i/>
          <w:color w:val="auto"/>
        </w:rPr>
      </w:pPr>
    </w:p>
    <w:p w:rsidR="00B456AD" w:rsidRDefault="00B456AD" w:rsidP="00B456AD">
      <w:pPr>
        <w:pStyle w:val="Listaszerbekezds2"/>
        <w:ind w:left="0"/>
        <w:jc w:val="both"/>
        <w:rPr>
          <w:b/>
          <w:bCs/>
          <w:i/>
          <w:color w:val="auto"/>
        </w:rPr>
      </w:pPr>
    </w:p>
    <w:p w:rsidR="004C0932" w:rsidRPr="005173E9" w:rsidRDefault="00B456AD" w:rsidP="004C0932">
      <w:pPr>
        <w:pStyle w:val="Listaszerbekezds2"/>
        <w:ind w:left="0"/>
        <w:jc w:val="both"/>
        <w:rPr>
          <w:bCs/>
          <w:i/>
          <w:iCs/>
          <w:color w:val="auto"/>
        </w:rPr>
      </w:pPr>
      <w:r w:rsidRPr="00B04AE4">
        <w:rPr>
          <w:b/>
          <w:bCs/>
          <w:i/>
          <w:color w:val="auto"/>
        </w:rPr>
        <w:t>Напомена</w:t>
      </w:r>
      <w:proofErr w:type="gramStart"/>
      <w:r w:rsidRPr="00B04AE4">
        <w:rPr>
          <w:b/>
          <w:bCs/>
          <w:i/>
          <w:color w:val="auto"/>
        </w:rPr>
        <w:t>:</w:t>
      </w:r>
      <w:r w:rsidRPr="00B04AE4">
        <w:rPr>
          <w:b/>
          <w:bCs/>
          <w:i/>
          <w:iCs/>
          <w:color w:val="auto"/>
          <w:u w:val="single"/>
        </w:rPr>
        <w:t>Уколико</w:t>
      </w:r>
      <w:proofErr w:type="gramEnd"/>
      <w:r w:rsidRPr="00B04AE4">
        <w:rPr>
          <w:b/>
          <w:bCs/>
          <w:i/>
          <w:iCs/>
          <w:color w:val="auto"/>
          <w:u w:val="single"/>
        </w:rPr>
        <w:t xml:space="preserve"> понуду подноси група понуђача,</w:t>
      </w:r>
      <w:r w:rsidRPr="00B04AE4">
        <w:rPr>
          <w:bCs/>
          <w:i/>
          <w:iCs/>
          <w:color w:val="auto"/>
        </w:rPr>
        <w:t xml:space="preserve"> Изјава мора бити потписана од стране овлашћеног лица сваког понуђача из групе понуђача и оверена печатом.</w:t>
      </w:r>
      <w:r w:rsidR="004C0932" w:rsidRPr="004C0932">
        <w:rPr>
          <w:b/>
          <w:bCs/>
          <w:iCs/>
          <w:color w:val="auto"/>
        </w:rPr>
        <w:t xml:space="preserve"> </w:t>
      </w:r>
      <w:proofErr w:type="gramStart"/>
      <w:r w:rsidR="004C0932" w:rsidRPr="008C34FA">
        <w:rPr>
          <w:b/>
          <w:bCs/>
          <w:iCs/>
          <w:color w:val="auto"/>
        </w:rPr>
        <w:t xml:space="preserve">У случају потребе </w:t>
      </w:r>
      <w:r w:rsidR="004C0932">
        <w:rPr>
          <w:b/>
          <w:bCs/>
          <w:sz w:val="22"/>
          <w:szCs w:val="22"/>
          <w:lang w:val="sr-Cyrl-CS"/>
        </w:rPr>
        <w:t>умножити овај образац.</w:t>
      </w:r>
      <w:proofErr w:type="gramEnd"/>
    </w:p>
    <w:p w:rsidR="00B456AD" w:rsidRPr="00B04AE4" w:rsidRDefault="00B456AD" w:rsidP="00B456AD">
      <w:pPr>
        <w:pStyle w:val="Listaszerbekezds2"/>
        <w:ind w:left="0"/>
        <w:jc w:val="both"/>
        <w:rPr>
          <w:bCs/>
          <w:i/>
          <w:iCs/>
          <w:color w:val="auto"/>
        </w:rPr>
      </w:pPr>
    </w:p>
    <w:p w:rsidR="00B456AD" w:rsidRPr="00B04AE4" w:rsidRDefault="00B456AD" w:rsidP="00B456AD">
      <w:pPr>
        <w:pStyle w:val="Listaszerbekezds2"/>
        <w:ind w:left="0"/>
        <w:jc w:val="both"/>
        <w:rPr>
          <w:bCs/>
          <w:i/>
          <w:iCs/>
          <w:color w:val="FF0000"/>
        </w:rPr>
      </w:pPr>
    </w:p>
    <w:p w:rsidR="00B456AD" w:rsidRDefault="00B456AD" w:rsidP="00B456AD">
      <w:pPr>
        <w:pStyle w:val="Listaszerbekezds2"/>
        <w:ind w:left="0"/>
        <w:jc w:val="both"/>
        <w:rPr>
          <w:bCs/>
          <w:i/>
          <w:iCs/>
          <w:color w:val="FF0000"/>
        </w:rPr>
      </w:pPr>
    </w:p>
    <w:p w:rsidR="00B456AD" w:rsidRDefault="00B456AD" w:rsidP="00B456AD">
      <w:pPr>
        <w:pStyle w:val="Listaszerbekezds2"/>
        <w:ind w:left="0"/>
        <w:jc w:val="both"/>
        <w:rPr>
          <w:bCs/>
          <w:i/>
          <w:iCs/>
          <w:color w:val="FF0000"/>
        </w:rPr>
      </w:pPr>
    </w:p>
    <w:p w:rsidR="00B456AD" w:rsidRPr="00B04AE4" w:rsidRDefault="00B456AD" w:rsidP="00B456AD">
      <w:pPr>
        <w:jc w:val="center"/>
        <w:rPr>
          <w:b/>
          <w:bCs/>
        </w:rPr>
      </w:pPr>
    </w:p>
    <w:p w:rsidR="00B456AD" w:rsidRPr="00B04AE4" w:rsidRDefault="00B456AD" w:rsidP="00B456AD">
      <w:pPr>
        <w:jc w:val="center"/>
        <w:rPr>
          <w:b/>
          <w:bCs/>
        </w:rPr>
      </w:pPr>
      <w:r w:rsidRPr="00B04AE4">
        <w:rPr>
          <w:b/>
          <w:bCs/>
        </w:rPr>
        <w:t>ИЗЈАВА ПОДИЗВОЂАЧА</w:t>
      </w:r>
    </w:p>
    <w:p w:rsidR="00B456AD" w:rsidRPr="00B04AE4" w:rsidRDefault="00B456AD" w:rsidP="00B456AD">
      <w:pPr>
        <w:jc w:val="center"/>
        <w:rPr>
          <w:b/>
          <w:bCs/>
        </w:rPr>
      </w:pPr>
      <w:proofErr w:type="gramStart"/>
      <w:r w:rsidRPr="00B04AE4">
        <w:rPr>
          <w:b/>
          <w:bCs/>
        </w:rPr>
        <w:t>О ИСПУЊАВАЊУ УСЛОВА ИЗ ЧЛ.</w:t>
      </w:r>
      <w:proofErr w:type="gramEnd"/>
      <w:r w:rsidRPr="00B04AE4">
        <w:rPr>
          <w:b/>
          <w:bCs/>
        </w:rPr>
        <w:t xml:space="preserve"> 75. ЗАКОНА У ПОСТУПКУ ЈАВНЕ</w:t>
      </w:r>
    </w:p>
    <w:p w:rsidR="00B456AD" w:rsidRPr="00B04AE4" w:rsidRDefault="00B456AD" w:rsidP="00B456AD">
      <w:pPr>
        <w:jc w:val="center"/>
        <w:rPr>
          <w:b/>
          <w:bCs/>
        </w:rPr>
      </w:pPr>
      <w:r w:rsidRPr="00B04AE4">
        <w:rPr>
          <w:b/>
          <w:bCs/>
        </w:rPr>
        <w:t>НАБАВКЕ МАЛЕ ВРЕДНОСТИ</w:t>
      </w:r>
    </w:p>
    <w:p w:rsidR="00B456AD" w:rsidRPr="00B04AE4" w:rsidRDefault="00B456AD" w:rsidP="00B456AD">
      <w:pPr>
        <w:jc w:val="center"/>
        <w:rPr>
          <w:b/>
          <w:bCs/>
        </w:rPr>
      </w:pPr>
    </w:p>
    <w:p w:rsidR="00B456AD" w:rsidRPr="00B04AE4" w:rsidRDefault="00B456AD" w:rsidP="00B456AD">
      <w:pPr>
        <w:jc w:val="center"/>
        <w:rPr>
          <w:b/>
          <w:bCs/>
        </w:rPr>
      </w:pPr>
    </w:p>
    <w:p w:rsidR="00B456AD" w:rsidRPr="00B04AE4" w:rsidRDefault="00B456AD" w:rsidP="00B456AD">
      <w:pPr>
        <w:jc w:val="both"/>
      </w:pPr>
      <w:proofErr w:type="gramStart"/>
      <w:r w:rsidRPr="00B04AE4">
        <w:t>У складу са чланом 77.став 4.</w:t>
      </w:r>
      <w:proofErr w:type="gramEnd"/>
      <w:r w:rsidRPr="00B04AE4">
        <w:t xml:space="preserve"> Закона, под пуном материјалном и кривичном одговорношћу, </w:t>
      </w:r>
      <w:r w:rsidRPr="00B04AE4">
        <w:rPr>
          <w:lang w:val="sr-Cyrl-CS"/>
        </w:rPr>
        <w:t xml:space="preserve">као заступник подизвођача, </w:t>
      </w:r>
      <w:r w:rsidRPr="00B04AE4">
        <w:t>дајем следећу</w:t>
      </w:r>
    </w:p>
    <w:p w:rsidR="00B456AD" w:rsidRPr="00B04AE4" w:rsidRDefault="00B456AD" w:rsidP="00B456AD">
      <w:pPr>
        <w:jc w:val="both"/>
      </w:pPr>
      <w:r w:rsidRPr="00B04AE4">
        <w:tab/>
      </w:r>
      <w:r w:rsidRPr="00B04AE4">
        <w:tab/>
      </w:r>
      <w:r w:rsidRPr="00B04AE4">
        <w:tab/>
      </w:r>
      <w:r w:rsidRPr="00B04AE4">
        <w:tab/>
      </w:r>
    </w:p>
    <w:p w:rsidR="00B456AD" w:rsidRPr="00B04AE4" w:rsidRDefault="00B456AD" w:rsidP="00B456AD">
      <w:pPr>
        <w:jc w:val="both"/>
      </w:pPr>
    </w:p>
    <w:p w:rsidR="00B456AD" w:rsidRPr="00B04AE4" w:rsidRDefault="00B456AD" w:rsidP="00B456AD">
      <w:pPr>
        <w:jc w:val="center"/>
        <w:rPr>
          <w:b/>
        </w:rPr>
      </w:pPr>
      <w:r w:rsidRPr="00B04AE4">
        <w:rPr>
          <w:b/>
        </w:rPr>
        <w:t>И З Ј А В У</w:t>
      </w:r>
    </w:p>
    <w:p w:rsidR="00B456AD" w:rsidRPr="00B04AE4" w:rsidRDefault="00B456AD" w:rsidP="00B456AD">
      <w:pPr>
        <w:jc w:val="center"/>
      </w:pPr>
    </w:p>
    <w:p w:rsidR="00B456AD" w:rsidRPr="004C0932" w:rsidRDefault="00B456AD" w:rsidP="004C0932">
      <w:pPr>
        <w:pStyle w:val="Listaszerbekezds2"/>
        <w:ind w:left="0"/>
        <w:jc w:val="both"/>
        <w:rPr>
          <w:bCs/>
          <w:i/>
          <w:iCs/>
          <w:color w:val="auto"/>
        </w:rPr>
      </w:pPr>
      <w:r w:rsidRPr="00B04AE4">
        <w:t>Подизвођач</w:t>
      </w:r>
      <w:r w:rsidRPr="00B04AE4">
        <w:rPr>
          <w:i/>
        </w:rPr>
        <w:t>_____________________________________</w:t>
      </w:r>
      <w:r w:rsidRPr="00B04AE4">
        <w:t>______</w:t>
      </w:r>
      <w:proofErr w:type="gramStart"/>
      <w:r w:rsidRPr="00B04AE4">
        <w:t>_</w:t>
      </w:r>
      <w:r w:rsidRPr="00B04AE4">
        <w:rPr>
          <w:i/>
          <w:iCs/>
        </w:rPr>
        <w:t>[</w:t>
      </w:r>
      <w:proofErr w:type="gramEnd"/>
      <w:r w:rsidRPr="00B04AE4">
        <w:rPr>
          <w:i/>
        </w:rPr>
        <w:t>навести назив подизвођача</w:t>
      </w:r>
      <w:r w:rsidRPr="00B04AE4">
        <w:rPr>
          <w:i/>
          <w:iCs/>
        </w:rPr>
        <w:t>]</w:t>
      </w:r>
      <w:r w:rsidRPr="00B04AE4">
        <w:t xml:space="preserve">у поступку јавне </w:t>
      </w:r>
      <w:r w:rsidR="00943B0C" w:rsidRPr="00943B0C">
        <w:rPr>
          <w:bCs/>
        </w:rPr>
        <w:t>набавке</w:t>
      </w:r>
      <w:r w:rsidR="008474E4">
        <w:rPr>
          <w:bCs/>
          <w:lang w:val="sr-Cyrl-BA"/>
        </w:rPr>
        <w:t xml:space="preserve"> </w:t>
      </w:r>
      <w:r w:rsidR="00C71986">
        <w:t xml:space="preserve">под редним </w:t>
      </w:r>
      <w:r w:rsidR="008474E4">
        <w:rPr>
          <w:lang w:val="sr-Cyrl-BA"/>
        </w:rPr>
        <w:t>бројем 2</w:t>
      </w:r>
      <w:r w:rsidR="00943B0C">
        <w:t>/201</w:t>
      </w:r>
      <w:r w:rsidR="008474E4">
        <w:rPr>
          <w:lang w:val="sr-Cyrl-BA"/>
        </w:rPr>
        <w:t xml:space="preserve">4 </w:t>
      </w:r>
      <w:r w:rsidR="00943B0C" w:rsidRPr="00943B0C">
        <w:t xml:space="preserve"> за н</w:t>
      </w:r>
      <w:r w:rsidR="00943B0C" w:rsidRPr="00943B0C">
        <w:rPr>
          <w:lang w:val="sr-Cyrl-CS"/>
        </w:rPr>
        <w:t xml:space="preserve">абавку </w:t>
      </w:r>
      <w:r w:rsidR="00943B0C" w:rsidRPr="00943B0C">
        <w:t xml:space="preserve">услуга - </w:t>
      </w:r>
      <w:r w:rsidR="00943B0C" w:rsidRPr="00943B0C">
        <w:rPr>
          <w:rFonts w:eastAsia="TimesNewRomanPS-BoldMT"/>
          <w:bCs/>
        </w:rPr>
        <w:t>услуга осигурања за 201</w:t>
      </w:r>
      <w:r w:rsidR="008474E4">
        <w:rPr>
          <w:rFonts w:eastAsia="TimesNewRomanPS-BoldMT"/>
          <w:bCs/>
          <w:lang w:val="sr-Cyrl-BA"/>
        </w:rPr>
        <w:t>5</w:t>
      </w:r>
      <w:r w:rsidR="00943B0C" w:rsidRPr="00943B0C">
        <w:rPr>
          <w:rFonts w:eastAsia="TimesNewRomanPS-BoldMT"/>
          <w:bCs/>
        </w:rPr>
        <w:t xml:space="preserve">. </w:t>
      </w:r>
      <w:proofErr w:type="gramStart"/>
      <w:r w:rsidR="00943B0C" w:rsidRPr="00943B0C">
        <w:rPr>
          <w:rFonts w:eastAsia="TimesNewRomanPS-BoldMT"/>
          <w:bCs/>
        </w:rPr>
        <w:t>годину</w:t>
      </w:r>
      <w:proofErr w:type="gramEnd"/>
      <w:r w:rsidR="00943B0C" w:rsidRPr="00943B0C">
        <w:rPr>
          <w:rFonts w:eastAsia="TimesNewRomanPS-BoldMT"/>
          <w:bCs/>
        </w:rPr>
        <w:t xml:space="preserve"> – Партија број </w:t>
      </w:r>
      <w:r w:rsidR="004C0932">
        <w:rPr>
          <w:rFonts w:eastAsia="TimesNewRomanPS-BoldMT"/>
          <w:bCs/>
        </w:rPr>
        <w:t xml:space="preserve">1. </w:t>
      </w:r>
      <w:r w:rsidR="004C0932">
        <w:rPr>
          <w:rFonts w:eastAsia="TimesNewRomanPS-BoldMT"/>
          <w:bCs/>
          <w:lang w:val="sr-Cyrl-BA"/>
        </w:rPr>
        <w:t xml:space="preserve">и </w:t>
      </w:r>
      <w:r w:rsidR="004C0932">
        <w:rPr>
          <w:rFonts w:eastAsia="TimesNewRomanPS-BoldMT"/>
          <w:bCs/>
        </w:rPr>
        <w:t xml:space="preserve"> 2</w:t>
      </w:r>
      <w:r w:rsidR="004C0932" w:rsidRPr="00943B0C">
        <w:rPr>
          <w:rFonts w:eastAsia="TimesNewRomanPS-BoldMT"/>
          <w:bCs/>
        </w:rPr>
        <w:t xml:space="preserve">. - </w:t>
      </w:r>
      <w:proofErr w:type="gramStart"/>
      <w:r w:rsidR="004C0932" w:rsidRPr="00943B0C">
        <w:rPr>
          <w:rFonts w:eastAsia="TimesNewRomanPS-BoldMT"/>
          <w:bCs/>
        </w:rPr>
        <w:t>осигурање</w:t>
      </w:r>
      <w:proofErr w:type="gramEnd"/>
      <w:r w:rsidR="004C0932" w:rsidRPr="00943B0C">
        <w:rPr>
          <w:rFonts w:eastAsia="TimesNewRomanPS-BoldMT"/>
          <w:bCs/>
        </w:rPr>
        <w:t xml:space="preserve"> </w:t>
      </w:r>
      <w:r w:rsidR="004C0932">
        <w:rPr>
          <w:rFonts w:eastAsia="TimesNewRomanPS-BoldMT"/>
          <w:bCs/>
        </w:rPr>
        <w:t>лица и имовине</w:t>
      </w:r>
      <w:r w:rsidRPr="00B04AE4">
        <w:t>, испуњава све услове из чл. 75. Закона, односно услове дефинисане конкурсном документацијом</w:t>
      </w:r>
      <w:r w:rsidR="009745C1">
        <w:rPr>
          <w:lang w:val="sr-Cyrl-BA"/>
        </w:rPr>
        <w:t xml:space="preserve"> </w:t>
      </w:r>
      <w:r w:rsidRPr="00B04AE4">
        <w:t>за предметну јавну набавку</w:t>
      </w:r>
      <w:r w:rsidRPr="00B04AE4">
        <w:rPr>
          <w:lang w:val="sr-Cyrl-CS"/>
        </w:rPr>
        <w:t>,</w:t>
      </w:r>
      <w:r w:rsidRPr="00B04AE4">
        <w:t xml:space="preserve"> и то:</w:t>
      </w:r>
    </w:p>
    <w:p w:rsidR="00B456AD" w:rsidRPr="00B04AE4" w:rsidRDefault="00B456AD" w:rsidP="00B456AD">
      <w:pPr>
        <w:pStyle w:val="Listaszerbekezds2"/>
        <w:numPr>
          <w:ilvl w:val="0"/>
          <w:numId w:val="18"/>
        </w:numPr>
        <w:jc w:val="both"/>
        <w:rPr>
          <w:iCs/>
          <w:lang w:val="sr-Cyrl-CS"/>
        </w:rPr>
      </w:pPr>
      <w:r w:rsidRPr="00B04AE4">
        <w:rPr>
          <w:iCs/>
          <w:lang w:val="sr-Cyrl-CS"/>
        </w:rPr>
        <w:t>Подизвођач је р</w:t>
      </w:r>
      <w:r w:rsidRPr="00B04AE4">
        <w:rPr>
          <w:iCs/>
        </w:rPr>
        <w:t>егистрован код надлежног органа, односно уписан у одговарајући регистар;</w:t>
      </w:r>
    </w:p>
    <w:p w:rsidR="00B456AD" w:rsidRPr="00B04AE4" w:rsidRDefault="00B456AD" w:rsidP="00B456AD">
      <w:pPr>
        <w:pStyle w:val="Listaszerbekezds2"/>
        <w:numPr>
          <w:ilvl w:val="0"/>
          <w:numId w:val="18"/>
        </w:numPr>
        <w:jc w:val="both"/>
        <w:rPr>
          <w:bCs/>
          <w:iCs/>
          <w:lang w:val="sr-Cyrl-CS"/>
        </w:rPr>
      </w:pPr>
      <w:r w:rsidRPr="00B04AE4">
        <w:rPr>
          <w:iCs/>
          <w:lang w:val="sr-Cyrl-CS"/>
        </w:rPr>
        <w:t>П</w:t>
      </w:r>
      <w:r w:rsidRPr="00B04AE4">
        <w:rPr>
          <w:lang w:val="sr-Cyrl-CS"/>
        </w:rPr>
        <w:t>одизвођач</w:t>
      </w:r>
      <w:r w:rsidRPr="00B04AE4">
        <w:rPr>
          <w:iCs/>
          <w:lang w:val="sr-Cyrl-CS"/>
        </w:rPr>
        <w:t xml:space="preserve"> и његов </w:t>
      </w:r>
      <w:r w:rsidRPr="00B04AE4">
        <w:rPr>
          <w:iCs/>
        </w:rPr>
        <w:t xml:space="preserve">законски </w:t>
      </w:r>
      <w:r w:rsidRPr="00B04AE4">
        <w:t>заступник нис</w:t>
      </w:r>
      <w:r w:rsidRPr="00B04AE4">
        <w:rPr>
          <w:lang w:val="sr-Cyrl-CS"/>
        </w:rPr>
        <w:t>у</w:t>
      </w:r>
      <w:r w:rsidRPr="00B04AE4">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B04AE4">
        <w:rPr>
          <w:lang w:val="sr-Cyrl-CS"/>
        </w:rPr>
        <w:t>к</w:t>
      </w:r>
      <w:r w:rsidRPr="00B04AE4">
        <w:t>ривично дело преваре;</w:t>
      </w:r>
    </w:p>
    <w:p w:rsidR="00B456AD" w:rsidRPr="00B04AE4" w:rsidRDefault="00B456AD" w:rsidP="00B456AD">
      <w:pPr>
        <w:pStyle w:val="Listaszerbekezds2"/>
        <w:numPr>
          <w:ilvl w:val="0"/>
          <w:numId w:val="18"/>
        </w:numPr>
        <w:jc w:val="both"/>
        <w:rPr>
          <w:bCs/>
          <w:iCs/>
          <w:lang w:val="sr-Cyrl-CS"/>
        </w:rPr>
      </w:pPr>
      <w:r w:rsidRPr="00B04AE4">
        <w:rPr>
          <w:bCs/>
          <w:iCs/>
          <w:lang w:val="sr-Cyrl-CS"/>
        </w:rPr>
        <w:t>П</w:t>
      </w:r>
      <w:r w:rsidRPr="00B04AE4">
        <w:rPr>
          <w:lang w:val="sr-Cyrl-CS"/>
        </w:rPr>
        <w:t>одизвођачу</w:t>
      </w:r>
      <w:r w:rsidRPr="00B04AE4">
        <w:rPr>
          <w:bCs/>
          <w:iCs/>
          <w:lang w:val="sr-Cyrl-CS"/>
        </w:rPr>
        <w:t xml:space="preserve"> н</w:t>
      </w:r>
      <w:r w:rsidRPr="00B04AE4">
        <w:rPr>
          <w:bCs/>
          <w:iCs/>
        </w:rPr>
        <w:t>ије</w:t>
      </w:r>
      <w:r w:rsidRPr="00B04AE4">
        <w:t xml:space="preserve"> изречена мера забране обављања делатности, која је на снази у време објаве позива за подношење понуде;</w:t>
      </w:r>
    </w:p>
    <w:p w:rsidR="00B456AD" w:rsidRPr="00B04AE4" w:rsidRDefault="00B456AD" w:rsidP="00B456AD">
      <w:pPr>
        <w:pStyle w:val="Listaszerbekezds2"/>
        <w:numPr>
          <w:ilvl w:val="0"/>
          <w:numId w:val="18"/>
        </w:numPr>
        <w:jc w:val="both"/>
        <w:rPr>
          <w:color w:val="auto"/>
          <w:lang w:val="sr-Cyrl-CS"/>
        </w:rPr>
      </w:pPr>
      <w:r w:rsidRPr="00B04AE4">
        <w:rPr>
          <w:bCs/>
          <w:iCs/>
          <w:lang w:val="sr-Cyrl-CS"/>
        </w:rPr>
        <w:t>Подизвођач је и</w:t>
      </w:r>
      <w:r w:rsidRPr="00B04AE4">
        <w:rPr>
          <w:bCs/>
          <w:iCs/>
        </w:rPr>
        <w:t xml:space="preserve">змирио </w:t>
      </w:r>
      <w:r w:rsidRPr="00B04AE4">
        <w:t>доспеле порезе, доприносе и друге јавне дажбине у складу са прописима Републике Србије (</w:t>
      </w:r>
      <w:r w:rsidRPr="00B04AE4">
        <w:rPr>
          <w:i/>
        </w:rPr>
        <w:t>или стране државе када има седиште на њеној територији)</w:t>
      </w:r>
      <w:r w:rsidRPr="00B04AE4">
        <w:rPr>
          <w:i/>
          <w:lang w:val="sr-Cyrl-CS"/>
        </w:rPr>
        <w:t>.</w:t>
      </w:r>
    </w:p>
    <w:p w:rsidR="00B456AD" w:rsidRPr="00B04AE4" w:rsidRDefault="00B456AD" w:rsidP="00B456AD">
      <w:pPr>
        <w:jc w:val="both"/>
        <w:rPr>
          <w:i/>
          <w:lang w:val="sr-Cyrl-CS"/>
        </w:rPr>
      </w:pPr>
    </w:p>
    <w:p w:rsidR="00B456AD" w:rsidRPr="00B04AE4" w:rsidRDefault="00B456AD" w:rsidP="00B456AD">
      <w:pPr>
        <w:jc w:val="both"/>
        <w:rPr>
          <w:i/>
          <w:lang w:val="sr-Cyrl-CS"/>
        </w:rPr>
      </w:pPr>
    </w:p>
    <w:p w:rsidR="00B456AD" w:rsidRPr="00B04AE4" w:rsidRDefault="00B456AD" w:rsidP="00B456AD">
      <w:r w:rsidRPr="00B04AE4">
        <w:t>Место</w:t>
      </w:r>
      <w:proofErr w:type="gramStart"/>
      <w:r w:rsidRPr="00B04AE4">
        <w:t>:_</w:t>
      </w:r>
      <w:proofErr w:type="gramEnd"/>
      <w:r w:rsidRPr="00B04AE4">
        <w:t>____________                                                            П</w:t>
      </w:r>
      <w:r w:rsidRPr="006565A9">
        <w:t>одизвођач</w:t>
      </w:r>
      <w:r w:rsidRPr="00B04AE4">
        <w:t>:</w:t>
      </w:r>
    </w:p>
    <w:p w:rsidR="00B456AD" w:rsidRPr="00B04AE4" w:rsidRDefault="00B456AD" w:rsidP="00B456AD">
      <w:pPr>
        <w:rPr>
          <w:b/>
          <w:bCs/>
          <w:i/>
        </w:rPr>
      </w:pPr>
      <w:r w:rsidRPr="00B04AE4">
        <w:t>Датум</w:t>
      </w:r>
      <w:proofErr w:type="gramStart"/>
      <w:r w:rsidRPr="00B04AE4">
        <w:t>:_</w:t>
      </w:r>
      <w:proofErr w:type="gramEnd"/>
      <w:r w:rsidRPr="00B04AE4">
        <w:t xml:space="preserve">____________                         М.П.                     _____________________                                                        </w:t>
      </w:r>
    </w:p>
    <w:p w:rsidR="00B456AD" w:rsidRDefault="00B456AD" w:rsidP="00B456AD">
      <w:pPr>
        <w:pStyle w:val="BodyText2"/>
        <w:spacing w:line="100" w:lineRule="atLeast"/>
        <w:jc w:val="both"/>
        <w:rPr>
          <w:b/>
          <w:bCs/>
          <w:i/>
        </w:rPr>
      </w:pPr>
    </w:p>
    <w:p w:rsidR="00B456AD" w:rsidRDefault="00B456AD" w:rsidP="00B456AD">
      <w:pPr>
        <w:pStyle w:val="BodyText2"/>
        <w:spacing w:line="100" w:lineRule="atLeast"/>
        <w:jc w:val="both"/>
        <w:rPr>
          <w:b/>
          <w:bCs/>
          <w:i/>
        </w:rPr>
      </w:pPr>
    </w:p>
    <w:p w:rsidR="00B456AD" w:rsidRDefault="00B456AD" w:rsidP="00B456AD">
      <w:pPr>
        <w:pStyle w:val="BodyText2"/>
        <w:spacing w:line="100" w:lineRule="atLeast"/>
        <w:jc w:val="both"/>
        <w:rPr>
          <w:b/>
          <w:bCs/>
          <w:i/>
        </w:rPr>
      </w:pPr>
    </w:p>
    <w:p w:rsidR="00B456AD" w:rsidRDefault="00B456AD" w:rsidP="00B456AD">
      <w:pPr>
        <w:pStyle w:val="BodyText2"/>
        <w:spacing w:line="100" w:lineRule="atLeast"/>
        <w:jc w:val="both"/>
        <w:rPr>
          <w:b/>
          <w:bCs/>
          <w:i/>
        </w:rPr>
      </w:pPr>
      <w:r>
        <w:rPr>
          <w:b/>
          <w:bCs/>
          <w:i/>
        </w:rPr>
        <w:br/>
      </w:r>
    </w:p>
    <w:p w:rsidR="00B456AD" w:rsidRDefault="00B456AD" w:rsidP="00B456AD">
      <w:pPr>
        <w:pStyle w:val="BodyText2"/>
        <w:spacing w:line="100" w:lineRule="atLeast"/>
        <w:jc w:val="both"/>
        <w:rPr>
          <w:b/>
          <w:bCs/>
          <w:i/>
        </w:rPr>
      </w:pPr>
    </w:p>
    <w:p w:rsidR="00B456AD" w:rsidRDefault="00B456AD" w:rsidP="00B456AD">
      <w:pPr>
        <w:pStyle w:val="BodyText2"/>
        <w:spacing w:line="100" w:lineRule="atLeast"/>
        <w:jc w:val="both"/>
        <w:rPr>
          <w:b/>
          <w:bCs/>
          <w:i/>
        </w:rPr>
      </w:pPr>
    </w:p>
    <w:p w:rsidR="00B456AD" w:rsidRPr="00B04AE4" w:rsidRDefault="00B456AD" w:rsidP="00B456AD">
      <w:pPr>
        <w:pStyle w:val="BodyText2"/>
        <w:spacing w:line="100" w:lineRule="atLeast"/>
        <w:jc w:val="both"/>
        <w:rPr>
          <w:b/>
          <w:bCs/>
          <w:i/>
        </w:rPr>
      </w:pPr>
    </w:p>
    <w:p w:rsidR="004C0932" w:rsidRPr="005173E9" w:rsidRDefault="00B456AD" w:rsidP="004C0932">
      <w:pPr>
        <w:pStyle w:val="Listaszerbekezds2"/>
        <w:ind w:left="0"/>
        <w:jc w:val="both"/>
        <w:rPr>
          <w:bCs/>
          <w:i/>
          <w:iCs/>
          <w:color w:val="auto"/>
        </w:rPr>
      </w:pPr>
      <w:r w:rsidRPr="00B04AE4">
        <w:rPr>
          <w:b/>
          <w:bCs/>
          <w:i/>
          <w:iCs/>
          <w:color w:val="auto"/>
          <w:u w:val="single"/>
        </w:rPr>
        <w:t>Уколико понуђач подноси понуду са подизвођачем</w:t>
      </w:r>
      <w:r w:rsidRPr="00B04AE4">
        <w:rPr>
          <w:bCs/>
          <w:i/>
          <w:iCs/>
          <w:color w:val="auto"/>
        </w:rPr>
        <w:t>, Изјава</w:t>
      </w:r>
      <w:r w:rsidR="009745C1">
        <w:rPr>
          <w:bCs/>
          <w:i/>
          <w:iCs/>
          <w:color w:val="auto"/>
          <w:lang w:val="sr-Cyrl-BA"/>
        </w:rPr>
        <w:t xml:space="preserve"> </w:t>
      </w:r>
      <w:r w:rsidRPr="00B04AE4">
        <w:rPr>
          <w:bCs/>
          <w:i/>
          <w:iCs/>
          <w:color w:val="auto"/>
        </w:rPr>
        <w:t>мора бити потписана од стране овлашћеног лица подизвођача и оверена печатом.</w:t>
      </w:r>
      <w:r w:rsidR="004C0932" w:rsidRPr="004C0932">
        <w:rPr>
          <w:b/>
          <w:bCs/>
          <w:iCs/>
          <w:color w:val="auto"/>
        </w:rPr>
        <w:t xml:space="preserve"> </w:t>
      </w:r>
      <w:proofErr w:type="gramStart"/>
      <w:r w:rsidR="004C0932" w:rsidRPr="008C34FA">
        <w:rPr>
          <w:b/>
          <w:bCs/>
          <w:iCs/>
          <w:color w:val="auto"/>
        </w:rPr>
        <w:t xml:space="preserve">У случају потребе </w:t>
      </w:r>
      <w:r w:rsidR="004C0932">
        <w:rPr>
          <w:b/>
          <w:bCs/>
          <w:sz w:val="22"/>
          <w:szCs w:val="22"/>
          <w:lang w:val="sr-Cyrl-CS"/>
        </w:rPr>
        <w:t>умножити овај образац.</w:t>
      </w:r>
      <w:proofErr w:type="gramEnd"/>
    </w:p>
    <w:p w:rsidR="00B456AD" w:rsidRDefault="00B456AD" w:rsidP="00B456AD">
      <w:pPr>
        <w:pStyle w:val="Listaszerbekezds2"/>
        <w:ind w:left="0"/>
        <w:jc w:val="both"/>
        <w:rPr>
          <w:bCs/>
          <w:i/>
          <w:iCs/>
          <w:color w:val="auto"/>
          <w:lang w:val="en-US"/>
        </w:rPr>
      </w:pPr>
    </w:p>
    <w:p w:rsidR="00B456AD" w:rsidRDefault="00B456AD" w:rsidP="00B456AD">
      <w:pPr>
        <w:suppressAutoHyphens w:val="0"/>
        <w:spacing w:after="200" w:line="276" w:lineRule="auto"/>
        <w:rPr>
          <w:bCs/>
          <w:i/>
          <w:iCs/>
          <w:lang w:val="en-US"/>
        </w:rPr>
      </w:pPr>
      <w:r>
        <w:rPr>
          <w:bCs/>
          <w:i/>
          <w:iCs/>
          <w:lang w:val="en-US"/>
        </w:rPr>
        <w:br w:type="page"/>
      </w:r>
    </w:p>
    <w:tbl>
      <w:tblPr>
        <w:tblW w:w="0" w:type="auto"/>
        <w:tblInd w:w="6768" w:type="dxa"/>
        <w:tblLayout w:type="fixed"/>
        <w:tblLook w:val="0000"/>
      </w:tblPr>
      <w:tblGrid>
        <w:gridCol w:w="1760"/>
      </w:tblGrid>
      <w:tr w:rsidR="00FA0887" w:rsidTr="00FA0887">
        <w:tc>
          <w:tcPr>
            <w:tcW w:w="1760" w:type="dxa"/>
            <w:shd w:val="clear" w:color="auto" w:fill="auto"/>
          </w:tcPr>
          <w:p w:rsidR="00FA0887" w:rsidRDefault="00FA0887" w:rsidP="00FA0887"/>
        </w:tc>
      </w:tr>
    </w:tbl>
    <w:p w:rsidR="00FA0887" w:rsidRDefault="00FA0887" w:rsidP="00FA0887">
      <w:pPr>
        <w:jc w:val="center"/>
        <w:rPr>
          <w:b/>
          <w:bCs/>
          <w:lang w:val="sr-Cyrl-CS"/>
        </w:rPr>
      </w:pPr>
      <w:r>
        <w:rPr>
          <w:b/>
          <w:bCs/>
          <w:lang w:val="sr-Cyrl-CS"/>
        </w:rPr>
        <w:t>СПЕЦИФИКАЦИЈА ЗА ЗАКЉУЧЕЊЕ ПОЛИСА ОСИГУРАЊА</w:t>
      </w:r>
    </w:p>
    <w:p w:rsidR="00FA0887" w:rsidRDefault="00FA0887" w:rsidP="00FA0887">
      <w:pPr>
        <w:jc w:val="center"/>
        <w:rPr>
          <w:b/>
          <w:bCs/>
          <w:lang w:val="sr-Cyrl-CS"/>
        </w:rPr>
      </w:pPr>
      <w:r>
        <w:rPr>
          <w:b/>
          <w:bCs/>
          <w:lang w:val="sr-Cyrl-CS"/>
        </w:rPr>
        <w:t xml:space="preserve">ПАРТИЈЕ БРОЈ 1.  </w:t>
      </w:r>
    </w:p>
    <w:tbl>
      <w:tblPr>
        <w:tblW w:w="9023" w:type="dxa"/>
        <w:tblInd w:w="-185" w:type="dxa"/>
        <w:tblLayout w:type="fixed"/>
        <w:tblLook w:val="0000"/>
      </w:tblPr>
      <w:tblGrid>
        <w:gridCol w:w="293"/>
        <w:gridCol w:w="727"/>
        <w:gridCol w:w="129"/>
        <w:gridCol w:w="2744"/>
        <w:gridCol w:w="406"/>
        <w:gridCol w:w="1934"/>
        <w:gridCol w:w="540"/>
        <w:gridCol w:w="1940"/>
        <w:gridCol w:w="185"/>
        <w:gridCol w:w="125"/>
      </w:tblGrid>
      <w:tr w:rsidR="00FA0887" w:rsidRPr="00BA4097" w:rsidTr="00AE1699">
        <w:trPr>
          <w:gridAfter w:val="1"/>
          <w:wAfter w:w="125" w:type="dxa"/>
        </w:trPr>
        <w:tc>
          <w:tcPr>
            <w:tcW w:w="1020" w:type="dxa"/>
            <w:gridSpan w:val="2"/>
            <w:tcBorders>
              <w:top w:val="single" w:sz="4" w:space="0" w:color="000000"/>
              <w:left w:val="single" w:sz="4" w:space="0" w:color="000000"/>
              <w:bottom w:val="double" w:sz="40" w:space="0" w:color="000000"/>
            </w:tcBorders>
            <w:shd w:val="clear" w:color="auto" w:fill="auto"/>
            <w:vAlign w:val="center"/>
          </w:tcPr>
          <w:p w:rsidR="00FA0887" w:rsidRDefault="00FA0887" w:rsidP="00FA0887">
            <w:pPr>
              <w:snapToGrid w:val="0"/>
              <w:rPr>
                <w:b/>
                <w:bCs/>
                <w:lang w:val="sr-Cyrl-CS"/>
              </w:rPr>
            </w:pPr>
            <w:r>
              <w:rPr>
                <w:b/>
                <w:bCs/>
                <w:lang w:val="sr-Cyrl-CS"/>
              </w:rPr>
              <w:t>Ред. бр.</w:t>
            </w:r>
          </w:p>
        </w:tc>
        <w:tc>
          <w:tcPr>
            <w:tcW w:w="3279" w:type="dxa"/>
            <w:gridSpan w:val="3"/>
            <w:tcBorders>
              <w:top w:val="single" w:sz="4" w:space="0" w:color="000000"/>
              <w:left w:val="single" w:sz="4" w:space="0" w:color="000000"/>
              <w:bottom w:val="double" w:sz="40" w:space="0" w:color="000000"/>
            </w:tcBorders>
            <w:shd w:val="clear" w:color="auto" w:fill="auto"/>
            <w:vAlign w:val="center"/>
          </w:tcPr>
          <w:p w:rsidR="00FA0887" w:rsidRDefault="00FA0887" w:rsidP="00FA0887">
            <w:pPr>
              <w:snapToGrid w:val="0"/>
              <w:rPr>
                <w:b/>
                <w:bCs/>
                <w:lang w:val="sr-Cyrl-CS"/>
              </w:rPr>
            </w:pPr>
            <w:r>
              <w:rPr>
                <w:b/>
                <w:bCs/>
                <w:lang w:val="sr-Cyrl-CS"/>
              </w:rPr>
              <w:t xml:space="preserve">ОСИГУРАНИЦИ </w:t>
            </w:r>
          </w:p>
        </w:tc>
        <w:tc>
          <w:tcPr>
            <w:tcW w:w="4599" w:type="dxa"/>
            <w:gridSpan w:val="4"/>
            <w:tcBorders>
              <w:top w:val="single" w:sz="4" w:space="0" w:color="000000"/>
              <w:left w:val="single" w:sz="4" w:space="0" w:color="000000"/>
              <w:bottom w:val="double" w:sz="40" w:space="0" w:color="000000"/>
              <w:right w:val="single" w:sz="4" w:space="0" w:color="000000"/>
            </w:tcBorders>
            <w:shd w:val="clear" w:color="auto" w:fill="auto"/>
            <w:vAlign w:val="center"/>
          </w:tcPr>
          <w:p w:rsidR="00FA0887" w:rsidRDefault="00FA0887" w:rsidP="00FA0887">
            <w:pPr>
              <w:snapToGrid w:val="0"/>
              <w:jc w:val="center"/>
              <w:rPr>
                <w:b/>
                <w:bCs/>
                <w:lang w:val="sr-Cyrl-CS"/>
              </w:rPr>
            </w:pPr>
            <w:r>
              <w:rPr>
                <w:b/>
                <w:bCs/>
                <w:lang w:val="sr-Cyrl-CS"/>
              </w:rPr>
              <w:t>Број осигураних лица по матичној евиденцији</w:t>
            </w:r>
          </w:p>
        </w:tc>
      </w:tr>
      <w:tr w:rsidR="00FA0887" w:rsidTr="00AE1699">
        <w:trPr>
          <w:gridAfter w:val="1"/>
          <w:wAfter w:w="125" w:type="dxa"/>
          <w:trHeight w:val="938"/>
        </w:trPr>
        <w:tc>
          <w:tcPr>
            <w:tcW w:w="1020" w:type="dxa"/>
            <w:gridSpan w:val="2"/>
            <w:tcBorders>
              <w:top w:val="single" w:sz="4" w:space="0" w:color="000000"/>
              <w:left w:val="single" w:sz="4" w:space="0" w:color="000000"/>
              <w:bottom w:val="double" w:sz="4" w:space="0" w:color="000000"/>
            </w:tcBorders>
            <w:shd w:val="clear" w:color="auto" w:fill="auto"/>
            <w:vAlign w:val="center"/>
          </w:tcPr>
          <w:p w:rsidR="00FA0887" w:rsidRPr="00180636" w:rsidRDefault="00FA0887" w:rsidP="00FA0887">
            <w:pPr>
              <w:pStyle w:val="Heading3"/>
              <w:tabs>
                <w:tab w:val="left" w:pos="0"/>
              </w:tabs>
              <w:snapToGrid w:val="0"/>
              <w:rPr>
                <w:lang w:val="en-US"/>
              </w:rPr>
            </w:pPr>
            <w:r w:rsidRPr="00180636">
              <w:rPr>
                <w:lang w:val="en-US"/>
              </w:rPr>
              <w:t>I</w:t>
            </w:r>
          </w:p>
        </w:tc>
        <w:tc>
          <w:tcPr>
            <w:tcW w:w="3279" w:type="dxa"/>
            <w:gridSpan w:val="3"/>
            <w:tcBorders>
              <w:top w:val="single" w:sz="4" w:space="0" w:color="000000"/>
              <w:left w:val="single" w:sz="4" w:space="0" w:color="000000"/>
              <w:bottom w:val="double" w:sz="4" w:space="0" w:color="000000"/>
            </w:tcBorders>
            <w:shd w:val="clear" w:color="auto" w:fill="auto"/>
            <w:vAlign w:val="center"/>
          </w:tcPr>
          <w:p w:rsidR="00FA0887" w:rsidRPr="0083588F" w:rsidRDefault="00FA0887" w:rsidP="00FA0887">
            <w:pPr>
              <w:snapToGrid w:val="0"/>
              <w:jc w:val="center"/>
              <w:rPr>
                <w:b/>
                <w:bCs/>
                <w:lang w:val="sr-Cyrl-CS"/>
              </w:rPr>
            </w:pPr>
            <w:r>
              <w:rPr>
                <w:b/>
                <w:bCs/>
                <w:lang w:val="sr-Cyrl-CS"/>
              </w:rPr>
              <w:t>ОСНОВНА МУЗИЧКА ШКОЛА КАЊИЖА</w:t>
            </w:r>
          </w:p>
        </w:tc>
        <w:tc>
          <w:tcPr>
            <w:tcW w:w="4599" w:type="dxa"/>
            <w:gridSpan w:val="4"/>
            <w:tcBorders>
              <w:top w:val="single" w:sz="4" w:space="0" w:color="000000"/>
              <w:left w:val="single" w:sz="4" w:space="0" w:color="000000"/>
              <w:bottom w:val="double" w:sz="4" w:space="0" w:color="000000"/>
              <w:right w:val="single" w:sz="4" w:space="0" w:color="000000"/>
            </w:tcBorders>
            <w:shd w:val="clear" w:color="auto" w:fill="auto"/>
            <w:vAlign w:val="center"/>
          </w:tcPr>
          <w:p w:rsidR="00FA0887" w:rsidRPr="00617775" w:rsidRDefault="00FA0887" w:rsidP="008474E4">
            <w:pPr>
              <w:snapToGrid w:val="0"/>
              <w:jc w:val="center"/>
              <w:rPr>
                <w:bCs/>
                <w:color w:val="000000"/>
                <w:lang w:val="hu-HU"/>
              </w:rPr>
            </w:pPr>
            <w:r>
              <w:rPr>
                <w:bCs/>
                <w:color w:val="000000"/>
                <w:lang w:val="sr-Cyrl-CS"/>
              </w:rPr>
              <w:t>2</w:t>
            </w:r>
            <w:r w:rsidR="008474E4">
              <w:rPr>
                <w:bCs/>
                <w:color w:val="000000"/>
                <w:lang w:val="sr-Cyrl-CS"/>
              </w:rPr>
              <w:t>8</w:t>
            </w:r>
          </w:p>
        </w:tc>
      </w:tr>
      <w:tr w:rsidR="00FA0887" w:rsidTr="00AE1699">
        <w:trPr>
          <w:gridAfter w:val="1"/>
          <w:wAfter w:w="125" w:type="dxa"/>
        </w:trPr>
        <w:tc>
          <w:tcPr>
            <w:tcW w:w="1020" w:type="dxa"/>
            <w:gridSpan w:val="2"/>
            <w:tcBorders>
              <w:left w:val="single" w:sz="4" w:space="0" w:color="000000"/>
              <w:bottom w:val="single" w:sz="4" w:space="0" w:color="000000"/>
            </w:tcBorders>
            <w:shd w:val="clear" w:color="auto" w:fill="auto"/>
          </w:tcPr>
          <w:p w:rsidR="00FA0887" w:rsidRPr="00180636" w:rsidRDefault="00FA0887" w:rsidP="00FA0887">
            <w:pPr>
              <w:snapToGrid w:val="0"/>
              <w:jc w:val="center"/>
              <w:rPr>
                <w:b/>
              </w:rPr>
            </w:pPr>
          </w:p>
        </w:tc>
        <w:tc>
          <w:tcPr>
            <w:tcW w:w="3279" w:type="dxa"/>
            <w:gridSpan w:val="3"/>
            <w:tcBorders>
              <w:left w:val="single" w:sz="4" w:space="0" w:color="000000"/>
              <w:bottom w:val="single" w:sz="4" w:space="0" w:color="000000"/>
            </w:tcBorders>
            <w:shd w:val="clear" w:color="auto" w:fill="auto"/>
            <w:vAlign w:val="center"/>
          </w:tcPr>
          <w:p w:rsidR="00FA0887" w:rsidRPr="00180636" w:rsidRDefault="00FA0887" w:rsidP="00FA0887">
            <w:pPr>
              <w:snapToGrid w:val="0"/>
              <w:jc w:val="center"/>
              <w:rPr>
                <w:b/>
                <w:lang w:val="sr-Cyrl-CS"/>
              </w:rPr>
            </w:pPr>
            <w:r>
              <w:rPr>
                <w:b/>
                <w:lang w:val="sr-Cyrl-CS"/>
              </w:rPr>
              <w:t>СВЕГА</w:t>
            </w:r>
          </w:p>
        </w:tc>
        <w:tc>
          <w:tcPr>
            <w:tcW w:w="4599" w:type="dxa"/>
            <w:gridSpan w:val="4"/>
            <w:tcBorders>
              <w:left w:val="single" w:sz="4" w:space="0" w:color="000000"/>
              <w:bottom w:val="single" w:sz="4" w:space="0" w:color="000000"/>
              <w:right w:val="single" w:sz="4" w:space="0" w:color="000000"/>
            </w:tcBorders>
            <w:shd w:val="clear" w:color="auto" w:fill="auto"/>
            <w:vAlign w:val="center"/>
          </w:tcPr>
          <w:p w:rsidR="00FA0887" w:rsidRPr="00617775" w:rsidRDefault="00FA0887" w:rsidP="008474E4">
            <w:pPr>
              <w:snapToGrid w:val="0"/>
              <w:jc w:val="center"/>
              <w:rPr>
                <w:color w:val="000000"/>
                <w:lang w:val="hu-HU"/>
              </w:rPr>
            </w:pPr>
            <w:r>
              <w:rPr>
                <w:color w:val="000000"/>
                <w:lang w:val="sr-Cyrl-CS"/>
              </w:rPr>
              <w:t>2</w:t>
            </w:r>
            <w:r w:rsidR="008474E4">
              <w:rPr>
                <w:color w:val="000000"/>
                <w:lang w:val="sr-Cyrl-CS"/>
              </w:rPr>
              <w:t>8</w:t>
            </w:r>
          </w:p>
        </w:tc>
      </w:tr>
      <w:tr w:rsidR="00FA0887" w:rsidTr="00AE1699">
        <w:trPr>
          <w:gridBefore w:val="7"/>
          <w:gridAfter w:val="2"/>
          <w:wBefore w:w="6773" w:type="dxa"/>
          <w:wAfter w:w="310" w:type="dxa"/>
        </w:trPr>
        <w:tc>
          <w:tcPr>
            <w:tcW w:w="1940" w:type="dxa"/>
            <w:shd w:val="clear" w:color="auto" w:fill="auto"/>
          </w:tcPr>
          <w:p w:rsidR="00FA0887" w:rsidRDefault="00FA0887" w:rsidP="00FA0887">
            <w:pPr>
              <w:snapToGrid w:val="0"/>
              <w:rPr>
                <w:lang w:val="sr-Cyrl-CS"/>
              </w:rPr>
            </w:pPr>
          </w:p>
        </w:tc>
      </w:tr>
      <w:tr w:rsidR="00AE1699" w:rsidTr="00AE1699">
        <w:trPr>
          <w:gridBefore w:val="1"/>
          <w:wBefore w:w="293" w:type="dxa"/>
        </w:trPr>
        <w:tc>
          <w:tcPr>
            <w:tcW w:w="856" w:type="dxa"/>
            <w:gridSpan w:val="2"/>
            <w:tcBorders>
              <w:top w:val="single" w:sz="4" w:space="0" w:color="000000"/>
              <w:left w:val="single" w:sz="4" w:space="0" w:color="000000"/>
              <w:bottom w:val="single" w:sz="4" w:space="0" w:color="000000"/>
            </w:tcBorders>
            <w:shd w:val="clear" w:color="auto" w:fill="auto"/>
            <w:vAlign w:val="center"/>
          </w:tcPr>
          <w:p w:rsidR="00AE1699" w:rsidRDefault="00AE1699" w:rsidP="0012044D">
            <w:pPr>
              <w:tabs>
                <w:tab w:val="left" w:pos="6135"/>
              </w:tabs>
              <w:snapToGrid w:val="0"/>
              <w:jc w:val="center"/>
            </w:pPr>
          </w:p>
        </w:tc>
        <w:tc>
          <w:tcPr>
            <w:tcW w:w="2744" w:type="dxa"/>
            <w:tcBorders>
              <w:top w:val="single" w:sz="4" w:space="0" w:color="000000"/>
              <w:left w:val="single" w:sz="4" w:space="0" w:color="000000"/>
              <w:bottom w:val="single" w:sz="4" w:space="0" w:color="000000"/>
            </w:tcBorders>
            <w:shd w:val="clear" w:color="auto" w:fill="auto"/>
            <w:vAlign w:val="center"/>
          </w:tcPr>
          <w:p w:rsidR="00AE1699" w:rsidRDefault="00AE1699" w:rsidP="0012044D">
            <w:pPr>
              <w:tabs>
                <w:tab w:val="left" w:pos="6135"/>
              </w:tabs>
              <w:snapToGrid w:val="0"/>
              <w:jc w:val="center"/>
              <w:rPr>
                <w:lang w:val="sr-Cyrl-CS"/>
              </w:rPr>
            </w:pPr>
            <w:r>
              <w:rPr>
                <w:lang w:val="sr-Cyrl-CS"/>
              </w:rPr>
              <w:t>Колективно осигурање запослених</w:t>
            </w:r>
          </w:p>
        </w:tc>
        <w:tc>
          <w:tcPr>
            <w:tcW w:w="2340" w:type="dxa"/>
            <w:gridSpan w:val="2"/>
            <w:tcBorders>
              <w:top w:val="single" w:sz="4" w:space="0" w:color="000000"/>
              <w:left w:val="single" w:sz="4" w:space="0" w:color="000000"/>
              <w:bottom w:val="single" w:sz="4" w:space="0" w:color="000000"/>
            </w:tcBorders>
            <w:shd w:val="clear" w:color="auto" w:fill="auto"/>
            <w:vAlign w:val="center"/>
          </w:tcPr>
          <w:p w:rsidR="00AE1699" w:rsidRDefault="00AE1699" w:rsidP="0012044D">
            <w:pPr>
              <w:tabs>
                <w:tab w:val="left" w:pos="6135"/>
              </w:tabs>
              <w:snapToGrid w:val="0"/>
              <w:jc w:val="center"/>
              <w:rPr>
                <w:lang w:val="sr-Cyrl-CS"/>
              </w:rPr>
            </w:pPr>
            <w:r>
              <w:rPr>
                <w:lang w:val="sr-Cyrl-CS"/>
              </w:rPr>
              <w:t>Осигурана  сума по раднику</w:t>
            </w:r>
          </w:p>
        </w:tc>
        <w:tc>
          <w:tcPr>
            <w:tcW w:w="27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E1699" w:rsidRDefault="00AE1699" w:rsidP="0012044D">
            <w:pPr>
              <w:tabs>
                <w:tab w:val="left" w:pos="6135"/>
              </w:tabs>
              <w:snapToGrid w:val="0"/>
              <w:jc w:val="center"/>
              <w:rPr>
                <w:lang w:val="sr-Cyrl-CS"/>
              </w:rPr>
            </w:pPr>
            <w:r>
              <w:rPr>
                <w:lang w:val="sr-Cyrl-CS"/>
              </w:rPr>
              <w:t>Премија за период од ДВАНАЕСТ МЕСЕЦИ  за 2</w:t>
            </w:r>
            <w:r>
              <w:rPr>
                <w:lang w:val="en-US"/>
              </w:rPr>
              <w:t>8</w:t>
            </w:r>
            <w:r>
              <w:rPr>
                <w:lang w:val="sr-Cyrl-CS"/>
              </w:rPr>
              <w:t>запослених</w:t>
            </w:r>
          </w:p>
        </w:tc>
      </w:tr>
      <w:tr w:rsidR="00AE1699" w:rsidTr="00AE1699">
        <w:trPr>
          <w:gridBefore w:val="1"/>
          <w:wBefore w:w="293" w:type="dxa"/>
        </w:trPr>
        <w:tc>
          <w:tcPr>
            <w:tcW w:w="856" w:type="dxa"/>
            <w:gridSpan w:val="2"/>
            <w:tcBorders>
              <w:left w:val="single" w:sz="4" w:space="0" w:color="000000"/>
              <w:bottom w:val="single" w:sz="4" w:space="0" w:color="000000"/>
            </w:tcBorders>
            <w:shd w:val="clear" w:color="auto" w:fill="auto"/>
          </w:tcPr>
          <w:p w:rsidR="00AE1699" w:rsidRDefault="00AE1699" w:rsidP="0012044D">
            <w:pPr>
              <w:tabs>
                <w:tab w:val="left" w:pos="6135"/>
              </w:tabs>
              <w:snapToGrid w:val="0"/>
              <w:rPr>
                <w:lang w:val="sr-Cyrl-CS"/>
              </w:rPr>
            </w:pPr>
            <w:r>
              <w:rPr>
                <w:lang w:val="sr-Cyrl-CS"/>
              </w:rPr>
              <w:t>1.</w:t>
            </w:r>
          </w:p>
        </w:tc>
        <w:tc>
          <w:tcPr>
            <w:tcW w:w="2744" w:type="dxa"/>
            <w:tcBorders>
              <w:left w:val="single" w:sz="4" w:space="0" w:color="000000"/>
              <w:bottom w:val="single" w:sz="4" w:space="0" w:color="000000"/>
            </w:tcBorders>
            <w:shd w:val="clear" w:color="auto" w:fill="auto"/>
          </w:tcPr>
          <w:p w:rsidR="00AE1699" w:rsidRDefault="00AE1699" w:rsidP="0012044D">
            <w:pPr>
              <w:tabs>
                <w:tab w:val="left" w:pos="6135"/>
              </w:tabs>
              <w:snapToGrid w:val="0"/>
              <w:rPr>
                <w:lang w:val="sr-Cyrl-CS"/>
              </w:rPr>
            </w:pPr>
            <w:r>
              <w:rPr>
                <w:lang w:val="sr-Cyrl-CS"/>
              </w:rPr>
              <w:t>Смрт услед незгоде</w:t>
            </w:r>
          </w:p>
        </w:tc>
        <w:tc>
          <w:tcPr>
            <w:tcW w:w="2340" w:type="dxa"/>
            <w:gridSpan w:val="2"/>
            <w:tcBorders>
              <w:left w:val="single" w:sz="4" w:space="0" w:color="000000"/>
              <w:bottom w:val="single" w:sz="4" w:space="0" w:color="000000"/>
            </w:tcBorders>
            <w:shd w:val="clear" w:color="auto" w:fill="auto"/>
          </w:tcPr>
          <w:p w:rsidR="00AE1699" w:rsidRDefault="00AE1699" w:rsidP="0012044D">
            <w:pPr>
              <w:tabs>
                <w:tab w:val="left" w:pos="6135"/>
              </w:tabs>
              <w:snapToGrid w:val="0"/>
              <w:jc w:val="right"/>
              <w:rPr>
                <w:color w:val="000000"/>
                <w:lang w:val="sr-Cyrl-CS"/>
              </w:rPr>
            </w:pPr>
            <w:r>
              <w:rPr>
                <w:color w:val="000000"/>
                <w:lang w:val="sr-Latn-CS"/>
              </w:rPr>
              <w:t>42</w:t>
            </w:r>
            <w:r>
              <w:rPr>
                <w:color w:val="000000"/>
                <w:lang w:val="sr-Cyrl-CS"/>
              </w:rPr>
              <w:t>0.000,00</w:t>
            </w:r>
          </w:p>
        </w:tc>
        <w:tc>
          <w:tcPr>
            <w:tcW w:w="2790" w:type="dxa"/>
            <w:gridSpan w:val="4"/>
            <w:tcBorders>
              <w:left w:val="single" w:sz="4" w:space="0" w:color="000000"/>
              <w:bottom w:val="single" w:sz="4" w:space="0" w:color="000000"/>
              <w:right w:val="single" w:sz="4" w:space="0" w:color="000000"/>
            </w:tcBorders>
            <w:shd w:val="clear" w:color="auto" w:fill="auto"/>
          </w:tcPr>
          <w:p w:rsidR="00AE1699" w:rsidRPr="00037FD4" w:rsidRDefault="00AE1699" w:rsidP="0012044D">
            <w:pPr>
              <w:tabs>
                <w:tab w:val="left" w:pos="6135"/>
              </w:tabs>
              <w:snapToGrid w:val="0"/>
              <w:jc w:val="right"/>
              <w:rPr>
                <w:lang w:val="sr-Latn-CS"/>
              </w:rPr>
            </w:pPr>
          </w:p>
        </w:tc>
      </w:tr>
      <w:tr w:rsidR="00AE1699" w:rsidTr="00AE1699">
        <w:trPr>
          <w:gridBefore w:val="1"/>
          <w:wBefore w:w="293" w:type="dxa"/>
        </w:trPr>
        <w:tc>
          <w:tcPr>
            <w:tcW w:w="856" w:type="dxa"/>
            <w:gridSpan w:val="2"/>
            <w:tcBorders>
              <w:left w:val="single" w:sz="4" w:space="0" w:color="000000"/>
              <w:bottom w:val="single" w:sz="4" w:space="0" w:color="000000"/>
            </w:tcBorders>
            <w:shd w:val="clear" w:color="auto" w:fill="auto"/>
          </w:tcPr>
          <w:p w:rsidR="00AE1699" w:rsidRDefault="00AE1699" w:rsidP="0012044D">
            <w:pPr>
              <w:tabs>
                <w:tab w:val="left" w:pos="6135"/>
              </w:tabs>
              <w:snapToGrid w:val="0"/>
              <w:rPr>
                <w:lang w:val="sr-Cyrl-CS"/>
              </w:rPr>
            </w:pPr>
            <w:r>
              <w:rPr>
                <w:lang w:val="sr-Cyrl-CS"/>
              </w:rPr>
              <w:t>2.</w:t>
            </w:r>
          </w:p>
        </w:tc>
        <w:tc>
          <w:tcPr>
            <w:tcW w:w="2744" w:type="dxa"/>
            <w:tcBorders>
              <w:left w:val="single" w:sz="4" w:space="0" w:color="000000"/>
              <w:bottom w:val="single" w:sz="4" w:space="0" w:color="000000"/>
            </w:tcBorders>
            <w:shd w:val="clear" w:color="auto" w:fill="auto"/>
          </w:tcPr>
          <w:p w:rsidR="00AE1699" w:rsidRDefault="00AE1699" w:rsidP="0012044D">
            <w:pPr>
              <w:tabs>
                <w:tab w:val="left" w:pos="6135"/>
              </w:tabs>
              <w:snapToGrid w:val="0"/>
              <w:rPr>
                <w:lang w:val="sr-Cyrl-CS"/>
              </w:rPr>
            </w:pPr>
            <w:r>
              <w:rPr>
                <w:lang w:val="sr-Cyrl-CS"/>
              </w:rPr>
              <w:t>Трајни инвалидитет</w:t>
            </w:r>
          </w:p>
        </w:tc>
        <w:tc>
          <w:tcPr>
            <w:tcW w:w="2340" w:type="dxa"/>
            <w:gridSpan w:val="2"/>
            <w:tcBorders>
              <w:left w:val="single" w:sz="4" w:space="0" w:color="000000"/>
              <w:bottom w:val="single" w:sz="4" w:space="0" w:color="000000"/>
            </w:tcBorders>
            <w:shd w:val="clear" w:color="auto" w:fill="auto"/>
          </w:tcPr>
          <w:p w:rsidR="00AE1699" w:rsidRDefault="00AE1699" w:rsidP="0012044D">
            <w:pPr>
              <w:tabs>
                <w:tab w:val="left" w:pos="6135"/>
              </w:tabs>
              <w:snapToGrid w:val="0"/>
              <w:jc w:val="right"/>
              <w:rPr>
                <w:color w:val="000000"/>
                <w:lang w:val="sr-Cyrl-CS"/>
              </w:rPr>
            </w:pPr>
            <w:r>
              <w:rPr>
                <w:color w:val="000000"/>
              </w:rPr>
              <w:t>8</w:t>
            </w:r>
            <w:r>
              <w:rPr>
                <w:color w:val="000000"/>
                <w:lang w:val="sr-Latn-CS"/>
              </w:rPr>
              <w:t>4</w:t>
            </w:r>
            <w:r>
              <w:rPr>
                <w:color w:val="000000"/>
                <w:lang w:val="sr-Cyrl-CS"/>
              </w:rPr>
              <w:t>0.000,00</w:t>
            </w:r>
          </w:p>
        </w:tc>
        <w:tc>
          <w:tcPr>
            <w:tcW w:w="2790" w:type="dxa"/>
            <w:gridSpan w:val="4"/>
            <w:tcBorders>
              <w:left w:val="single" w:sz="4" w:space="0" w:color="000000"/>
              <w:bottom w:val="single" w:sz="4" w:space="0" w:color="000000"/>
              <w:right w:val="single" w:sz="4" w:space="0" w:color="000000"/>
            </w:tcBorders>
            <w:shd w:val="clear" w:color="auto" w:fill="auto"/>
          </w:tcPr>
          <w:p w:rsidR="00AE1699" w:rsidRPr="00037FD4" w:rsidRDefault="00AE1699" w:rsidP="0012044D">
            <w:pPr>
              <w:tabs>
                <w:tab w:val="left" w:pos="6135"/>
              </w:tabs>
              <w:snapToGrid w:val="0"/>
              <w:jc w:val="right"/>
              <w:rPr>
                <w:lang w:val="sr-Latn-CS"/>
              </w:rPr>
            </w:pPr>
          </w:p>
        </w:tc>
      </w:tr>
      <w:tr w:rsidR="00AE1699" w:rsidTr="00AE1699">
        <w:trPr>
          <w:gridBefore w:val="1"/>
          <w:wBefore w:w="293" w:type="dxa"/>
        </w:trPr>
        <w:tc>
          <w:tcPr>
            <w:tcW w:w="856" w:type="dxa"/>
            <w:gridSpan w:val="2"/>
            <w:tcBorders>
              <w:left w:val="single" w:sz="4" w:space="0" w:color="000000"/>
              <w:bottom w:val="single" w:sz="4" w:space="0" w:color="000000"/>
            </w:tcBorders>
            <w:shd w:val="clear" w:color="auto" w:fill="auto"/>
          </w:tcPr>
          <w:p w:rsidR="00AE1699" w:rsidRDefault="00AE1699" w:rsidP="0012044D">
            <w:pPr>
              <w:tabs>
                <w:tab w:val="left" w:pos="6135"/>
              </w:tabs>
              <w:snapToGrid w:val="0"/>
              <w:rPr>
                <w:lang w:val="sr-Cyrl-CS"/>
              </w:rPr>
            </w:pPr>
            <w:r>
              <w:rPr>
                <w:lang w:val="sr-Cyrl-CS"/>
              </w:rPr>
              <w:t>3.</w:t>
            </w:r>
          </w:p>
        </w:tc>
        <w:tc>
          <w:tcPr>
            <w:tcW w:w="2744" w:type="dxa"/>
            <w:tcBorders>
              <w:left w:val="single" w:sz="4" w:space="0" w:color="000000"/>
              <w:bottom w:val="single" w:sz="4" w:space="0" w:color="000000"/>
            </w:tcBorders>
            <w:shd w:val="clear" w:color="auto" w:fill="auto"/>
          </w:tcPr>
          <w:p w:rsidR="00AE1699" w:rsidRDefault="00AE1699" w:rsidP="0012044D">
            <w:pPr>
              <w:tabs>
                <w:tab w:val="left" w:pos="6135"/>
              </w:tabs>
              <w:snapToGrid w:val="0"/>
              <w:rPr>
                <w:lang w:val="sr-Cyrl-CS"/>
              </w:rPr>
            </w:pPr>
            <w:r>
              <w:rPr>
                <w:lang w:val="sr-Cyrl-CS"/>
              </w:rPr>
              <w:t>Дневна накнада</w:t>
            </w:r>
          </w:p>
        </w:tc>
        <w:tc>
          <w:tcPr>
            <w:tcW w:w="2340" w:type="dxa"/>
            <w:gridSpan w:val="2"/>
            <w:tcBorders>
              <w:left w:val="single" w:sz="4" w:space="0" w:color="000000"/>
              <w:bottom w:val="single" w:sz="4" w:space="0" w:color="000000"/>
            </w:tcBorders>
            <w:shd w:val="clear" w:color="auto" w:fill="auto"/>
          </w:tcPr>
          <w:p w:rsidR="00AE1699" w:rsidRDefault="00AE1699" w:rsidP="0012044D">
            <w:pPr>
              <w:tabs>
                <w:tab w:val="left" w:pos="6135"/>
              </w:tabs>
              <w:snapToGrid w:val="0"/>
              <w:jc w:val="right"/>
              <w:rPr>
                <w:color w:val="000000"/>
                <w:lang w:val="sr-Cyrl-CS"/>
              </w:rPr>
            </w:pPr>
            <w:r>
              <w:rPr>
                <w:color w:val="000000"/>
                <w:lang w:val="sr-Latn-CS"/>
              </w:rPr>
              <w:t>200</w:t>
            </w:r>
            <w:r>
              <w:rPr>
                <w:color w:val="000000"/>
                <w:lang w:val="sr-Cyrl-CS"/>
              </w:rPr>
              <w:t>,00</w:t>
            </w:r>
          </w:p>
        </w:tc>
        <w:tc>
          <w:tcPr>
            <w:tcW w:w="2790" w:type="dxa"/>
            <w:gridSpan w:val="4"/>
            <w:tcBorders>
              <w:left w:val="single" w:sz="4" w:space="0" w:color="000000"/>
              <w:bottom w:val="single" w:sz="4" w:space="0" w:color="000000"/>
              <w:right w:val="single" w:sz="4" w:space="0" w:color="000000"/>
            </w:tcBorders>
            <w:shd w:val="clear" w:color="auto" w:fill="auto"/>
          </w:tcPr>
          <w:p w:rsidR="00AE1699" w:rsidRPr="00037FD4" w:rsidRDefault="00AE1699" w:rsidP="0012044D">
            <w:pPr>
              <w:tabs>
                <w:tab w:val="left" w:pos="6135"/>
              </w:tabs>
              <w:snapToGrid w:val="0"/>
              <w:jc w:val="right"/>
              <w:rPr>
                <w:lang w:val="sr-Latn-CS"/>
              </w:rPr>
            </w:pPr>
          </w:p>
        </w:tc>
      </w:tr>
      <w:tr w:rsidR="00AE1699" w:rsidTr="00AE1699">
        <w:trPr>
          <w:gridBefore w:val="1"/>
          <w:wBefore w:w="293" w:type="dxa"/>
        </w:trPr>
        <w:tc>
          <w:tcPr>
            <w:tcW w:w="856" w:type="dxa"/>
            <w:gridSpan w:val="2"/>
            <w:tcBorders>
              <w:left w:val="single" w:sz="4" w:space="0" w:color="000000"/>
              <w:bottom w:val="single" w:sz="4" w:space="0" w:color="000000"/>
            </w:tcBorders>
            <w:shd w:val="clear" w:color="auto" w:fill="auto"/>
          </w:tcPr>
          <w:p w:rsidR="00AE1699" w:rsidRDefault="00AE1699" w:rsidP="0012044D">
            <w:pPr>
              <w:tabs>
                <w:tab w:val="left" w:pos="6135"/>
              </w:tabs>
              <w:snapToGrid w:val="0"/>
              <w:rPr>
                <w:lang w:val="sr-Cyrl-CS"/>
              </w:rPr>
            </w:pPr>
            <w:r>
              <w:rPr>
                <w:lang w:val="sr-Cyrl-CS"/>
              </w:rPr>
              <w:t>4.</w:t>
            </w:r>
          </w:p>
        </w:tc>
        <w:tc>
          <w:tcPr>
            <w:tcW w:w="2744" w:type="dxa"/>
            <w:tcBorders>
              <w:left w:val="single" w:sz="4" w:space="0" w:color="000000"/>
              <w:bottom w:val="single" w:sz="4" w:space="0" w:color="000000"/>
            </w:tcBorders>
            <w:shd w:val="clear" w:color="auto" w:fill="auto"/>
          </w:tcPr>
          <w:p w:rsidR="00AE1699" w:rsidRDefault="00AE1699" w:rsidP="0012044D">
            <w:pPr>
              <w:tabs>
                <w:tab w:val="left" w:pos="6135"/>
              </w:tabs>
              <w:snapToGrid w:val="0"/>
              <w:rPr>
                <w:lang w:val="sr-Cyrl-CS"/>
              </w:rPr>
            </w:pPr>
            <w:r>
              <w:rPr>
                <w:lang w:val="sr-Cyrl-CS"/>
              </w:rPr>
              <w:t>Смрт услед болести</w:t>
            </w:r>
          </w:p>
        </w:tc>
        <w:tc>
          <w:tcPr>
            <w:tcW w:w="2340" w:type="dxa"/>
            <w:gridSpan w:val="2"/>
            <w:tcBorders>
              <w:left w:val="single" w:sz="4" w:space="0" w:color="000000"/>
              <w:bottom w:val="single" w:sz="4" w:space="0" w:color="000000"/>
            </w:tcBorders>
            <w:shd w:val="clear" w:color="auto" w:fill="auto"/>
          </w:tcPr>
          <w:p w:rsidR="00AE1699" w:rsidRDefault="00AE1699" w:rsidP="0012044D">
            <w:pPr>
              <w:tabs>
                <w:tab w:val="left" w:pos="6135"/>
              </w:tabs>
              <w:snapToGrid w:val="0"/>
              <w:jc w:val="right"/>
              <w:rPr>
                <w:color w:val="000000"/>
                <w:lang w:val="sr-Cyrl-CS"/>
              </w:rPr>
            </w:pPr>
            <w:r>
              <w:rPr>
                <w:color w:val="000000"/>
                <w:lang w:val="sr-Latn-CS"/>
              </w:rPr>
              <w:t>1</w:t>
            </w:r>
            <w:r>
              <w:rPr>
                <w:color w:val="000000"/>
                <w:lang w:val="sr-Cyrl-CS"/>
              </w:rPr>
              <w:t>50.000,00</w:t>
            </w:r>
          </w:p>
        </w:tc>
        <w:tc>
          <w:tcPr>
            <w:tcW w:w="2790" w:type="dxa"/>
            <w:gridSpan w:val="4"/>
            <w:tcBorders>
              <w:left w:val="single" w:sz="4" w:space="0" w:color="000000"/>
              <w:bottom w:val="single" w:sz="4" w:space="0" w:color="000000"/>
              <w:right w:val="single" w:sz="4" w:space="0" w:color="000000"/>
            </w:tcBorders>
            <w:shd w:val="clear" w:color="auto" w:fill="auto"/>
          </w:tcPr>
          <w:p w:rsidR="00AE1699" w:rsidRPr="00037FD4" w:rsidRDefault="00AE1699" w:rsidP="0012044D">
            <w:pPr>
              <w:tabs>
                <w:tab w:val="left" w:pos="6135"/>
              </w:tabs>
              <w:snapToGrid w:val="0"/>
              <w:jc w:val="right"/>
              <w:rPr>
                <w:lang w:val="sr-Latn-CS"/>
              </w:rPr>
            </w:pPr>
          </w:p>
        </w:tc>
      </w:tr>
      <w:tr w:rsidR="00AE1699" w:rsidRPr="00460FD4" w:rsidTr="00AE1699">
        <w:trPr>
          <w:gridBefore w:val="1"/>
          <w:wBefore w:w="293" w:type="dxa"/>
        </w:trPr>
        <w:tc>
          <w:tcPr>
            <w:tcW w:w="856" w:type="dxa"/>
            <w:gridSpan w:val="2"/>
            <w:tcBorders>
              <w:left w:val="single" w:sz="4" w:space="0" w:color="000000"/>
              <w:bottom w:val="single" w:sz="4" w:space="0" w:color="000000"/>
            </w:tcBorders>
            <w:shd w:val="clear" w:color="auto" w:fill="auto"/>
          </w:tcPr>
          <w:p w:rsidR="00AE1699" w:rsidRPr="000957B1" w:rsidRDefault="00AE1699" w:rsidP="0012044D">
            <w:pPr>
              <w:tabs>
                <w:tab w:val="left" w:pos="6135"/>
              </w:tabs>
              <w:snapToGrid w:val="0"/>
              <w:rPr>
                <w:lang w:val="sr-Latn-CS"/>
              </w:rPr>
            </w:pPr>
            <w:r>
              <w:rPr>
                <w:lang w:val="sr-Latn-CS"/>
              </w:rPr>
              <w:t>5.</w:t>
            </w:r>
          </w:p>
        </w:tc>
        <w:tc>
          <w:tcPr>
            <w:tcW w:w="2744" w:type="dxa"/>
            <w:tcBorders>
              <w:left w:val="single" w:sz="4" w:space="0" w:color="000000"/>
              <w:bottom w:val="single" w:sz="4" w:space="0" w:color="000000"/>
            </w:tcBorders>
            <w:shd w:val="clear" w:color="auto" w:fill="auto"/>
          </w:tcPr>
          <w:p w:rsidR="00AE1699" w:rsidRPr="00B92E87" w:rsidRDefault="00AE1699" w:rsidP="0012044D">
            <w:pPr>
              <w:tabs>
                <w:tab w:val="left" w:pos="6135"/>
              </w:tabs>
              <w:snapToGrid w:val="0"/>
            </w:pPr>
            <w:r>
              <w:t>Додатни ризици – прелом кости и напрснуће услед несрећног случаја – са могућношћу исплате процента од осигуране суме за прелом кости и напрснуће, у виду једнократне исплате осигуране суме без обзира на врсту прелома и напрснућа.</w:t>
            </w:r>
          </w:p>
        </w:tc>
        <w:tc>
          <w:tcPr>
            <w:tcW w:w="2340" w:type="dxa"/>
            <w:gridSpan w:val="2"/>
            <w:tcBorders>
              <w:left w:val="single" w:sz="4" w:space="0" w:color="000000"/>
              <w:bottom w:val="single" w:sz="4" w:space="0" w:color="000000"/>
            </w:tcBorders>
            <w:shd w:val="clear" w:color="auto" w:fill="auto"/>
          </w:tcPr>
          <w:p w:rsidR="00AE1699" w:rsidRDefault="00AE1699" w:rsidP="0012044D">
            <w:pPr>
              <w:tabs>
                <w:tab w:val="left" w:pos="6135"/>
              </w:tabs>
              <w:snapToGrid w:val="0"/>
              <w:jc w:val="right"/>
              <w:rPr>
                <w:lang w:val="sr-Cyrl-CS"/>
              </w:rPr>
            </w:pPr>
          </w:p>
          <w:p w:rsidR="00AE1699" w:rsidRDefault="00AE1699" w:rsidP="0012044D">
            <w:pPr>
              <w:tabs>
                <w:tab w:val="left" w:pos="6135"/>
              </w:tabs>
              <w:snapToGrid w:val="0"/>
              <w:jc w:val="right"/>
              <w:rPr>
                <w:lang w:val="sr-Cyrl-CS"/>
              </w:rPr>
            </w:pPr>
          </w:p>
          <w:p w:rsidR="00AE1699" w:rsidRDefault="00AE1699" w:rsidP="0012044D">
            <w:pPr>
              <w:tabs>
                <w:tab w:val="left" w:pos="6135"/>
              </w:tabs>
              <w:snapToGrid w:val="0"/>
              <w:jc w:val="right"/>
              <w:rPr>
                <w:lang w:val="sr-Cyrl-CS"/>
              </w:rPr>
            </w:pPr>
          </w:p>
          <w:p w:rsidR="00AE1699" w:rsidRDefault="00AE1699" w:rsidP="0012044D">
            <w:pPr>
              <w:tabs>
                <w:tab w:val="left" w:pos="6135"/>
              </w:tabs>
              <w:snapToGrid w:val="0"/>
              <w:jc w:val="right"/>
              <w:rPr>
                <w:lang w:val="sr-Cyrl-CS"/>
              </w:rPr>
            </w:pPr>
          </w:p>
          <w:p w:rsidR="00AE1699" w:rsidRDefault="00AE1699" w:rsidP="0012044D">
            <w:pPr>
              <w:tabs>
                <w:tab w:val="left" w:pos="6135"/>
              </w:tabs>
              <w:snapToGrid w:val="0"/>
              <w:jc w:val="right"/>
              <w:rPr>
                <w:lang w:val="sr-Cyrl-CS"/>
              </w:rPr>
            </w:pPr>
          </w:p>
          <w:p w:rsidR="00AE1699" w:rsidRDefault="00AE1699" w:rsidP="0012044D">
            <w:pPr>
              <w:tabs>
                <w:tab w:val="left" w:pos="6135"/>
              </w:tabs>
              <w:snapToGrid w:val="0"/>
              <w:jc w:val="right"/>
              <w:rPr>
                <w:lang w:val="sr-Cyrl-CS"/>
              </w:rPr>
            </w:pPr>
          </w:p>
          <w:p w:rsidR="00AE1699" w:rsidRPr="00771177" w:rsidRDefault="00AE1699" w:rsidP="0012044D">
            <w:pPr>
              <w:tabs>
                <w:tab w:val="left" w:pos="6135"/>
              </w:tabs>
              <w:snapToGrid w:val="0"/>
              <w:jc w:val="right"/>
              <w:rPr>
                <w:lang w:val="sr-Cyrl-CS"/>
              </w:rPr>
            </w:pPr>
            <w:r>
              <w:rPr>
                <w:lang w:val="sr-Cyrl-CS"/>
              </w:rPr>
              <w:t>200.000,00</w:t>
            </w:r>
          </w:p>
        </w:tc>
        <w:tc>
          <w:tcPr>
            <w:tcW w:w="2790" w:type="dxa"/>
            <w:gridSpan w:val="4"/>
            <w:tcBorders>
              <w:left w:val="single" w:sz="4" w:space="0" w:color="000000"/>
              <w:bottom w:val="single" w:sz="4" w:space="0" w:color="000000"/>
              <w:right w:val="single" w:sz="4" w:space="0" w:color="000000"/>
            </w:tcBorders>
            <w:shd w:val="clear" w:color="auto" w:fill="auto"/>
          </w:tcPr>
          <w:p w:rsidR="00AE1699" w:rsidRPr="00460FD4" w:rsidRDefault="00AE1699" w:rsidP="0012044D">
            <w:pPr>
              <w:tabs>
                <w:tab w:val="left" w:pos="6135"/>
              </w:tabs>
              <w:snapToGrid w:val="0"/>
              <w:jc w:val="right"/>
              <w:rPr>
                <w:color w:val="FF0000"/>
                <w:lang w:val="sr-Latn-CS"/>
              </w:rPr>
            </w:pPr>
          </w:p>
        </w:tc>
      </w:tr>
      <w:tr w:rsidR="00AE1699" w:rsidRPr="00460FD4" w:rsidTr="00AE1699">
        <w:trPr>
          <w:gridBefore w:val="1"/>
          <w:wBefore w:w="293" w:type="dxa"/>
        </w:trPr>
        <w:tc>
          <w:tcPr>
            <w:tcW w:w="856" w:type="dxa"/>
            <w:gridSpan w:val="2"/>
            <w:tcBorders>
              <w:left w:val="single" w:sz="4" w:space="0" w:color="000000"/>
              <w:bottom w:val="single" w:sz="4" w:space="0" w:color="000000"/>
            </w:tcBorders>
            <w:shd w:val="clear" w:color="auto" w:fill="auto"/>
          </w:tcPr>
          <w:p w:rsidR="00AE1699" w:rsidRPr="00B92E87" w:rsidRDefault="00AE1699" w:rsidP="0012044D">
            <w:pPr>
              <w:tabs>
                <w:tab w:val="left" w:pos="6135"/>
              </w:tabs>
              <w:snapToGrid w:val="0"/>
            </w:pPr>
            <w:r>
              <w:t>6.</w:t>
            </w:r>
          </w:p>
        </w:tc>
        <w:tc>
          <w:tcPr>
            <w:tcW w:w="2744" w:type="dxa"/>
            <w:tcBorders>
              <w:left w:val="single" w:sz="4" w:space="0" w:color="000000"/>
              <w:bottom w:val="single" w:sz="4" w:space="0" w:color="000000"/>
            </w:tcBorders>
            <w:shd w:val="clear" w:color="auto" w:fill="auto"/>
          </w:tcPr>
          <w:p w:rsidR="00AE1699" w:rsidRDefault="00AE1699" w:rsidP="0012044D">
            <w:pPr>
              <w:tabs>
                <w:tab w:val="left" w:pos="6135"/>
              </w:tabs>
              <w:snapToGrid w:val="0"/>
            </w:pPr>
            <w:r>
              <w:t>Додатни ризици – хируршке интервенције услед несрећног случаја – у зависности од категорије хируршке интервенције, исплаћује се проценат од уговорене осигуране суме.</w:t>
            </w:r>
          </w:p>
        </w:tc>
        <w:tc>
          <w:tcPr>
            <w:tcW w:w="2340" w:type="dxa"/>
            <w:gridSpan w:val="2"/>
            <w:tcBorders>
              <w:left w:val="single" w:sz="4" w:space="0" w:color="000000"/>
              <w:bottom w:val="single" w:sz="4" w:space="0" w:color="000000"/>
            </w:tcBorders>
            <w:shd w:val="clear" w:color="auto" w:fill="auto"/>
          </w:tcPr>
          <w:p w:rsidR="00AE1699" w:rsidRDefault="00AE1699" w:rsidP="0012044D">
            <w:pPr>
              <w:tabs>
                <w:tab w:val="left" w:pos="6135"/>
              </w:tabs>
              <w:snapToGrid w:val="0"/>
              <w:jc w:val="right"/>
              <w:rPr>
                <w:lang w:val="sr-Cyrl-CS"/>
              </w:rPr>
            </w:pPr>
          </w:p>
          <w:p w:rsidR="00AE1699" w:rsidRDefault="00AE1699" w:rsidP="0012044D">
            <w:pPr>
              <w:tabs>
                <w:tab w:val="left" w:pos="6135"/>
              </w:tabs>
              <w:snapToGrid w:val="0"/>
              <w:jc w:val="right"/>
              <w:rPr>
                <w:lang w:val="sr-Cyrl-CS"/>
              </w:rPr>
            </w:pPr>
          </w:p>
          <w:p w:rsidR="00AE1699" w:rsidRDefault="00AE1699" w:rsidP="0012044D">
            <w:pPr>
              <w:tabs>
                <w:tab w:val="left" w:pos="6135"/>
              </w:tabs>
              <w:snapToGrid w:val="0"/>
              <w:jc w:val="right"/>
              <w:rPr>
                <w:lang w:val="sr-Cyrl-CS"/>
              </w:rPr>
            </w:pPr>
          </w:p>
          <w:p w:rsidR="00AE1699" w:rsidRDefault="00AE1699" w:rsidP="0012044D">
            <w:pPr>
              <w:tabs>
                <w:tab w:val="left" w:pos="6135"/>
              </w:tabs>
              <w:snapToGrid w:val="0"/>
              <w:jc w:val="right"/>
              <w:rPr>
                <w:lang w:val="sr-Cyrl-CS"/>
              </w:rPr>
            </w:pPr>
          </w:p>
          <w:p w:rsidR="00AE1699" w:rsidRDefault="00AE1699" w:rsidP="0012044D">
            <w:pPr>
              <w:tabs>
                <w:tab w:val="left" w:pos="6135"/>
              </w:tabs>
              <w:snapToGrid w:val="0"/>
              <w:jc w:val="right"/>
              <w:rPr>
                <w:lang w:val="sr-Cyrl-CS"/>
              </w:rPr>
            </w:pPr>
            <w:r>
              <w:rPr>
                <w:lang w:val="sr-Cyrl-CS"/>
              </w:rPr>
              <w:t>200.000,00</w:t>
            </w:r>
          </w:p>
        </w:tc>
        <w:tc>
          <w:tcPr>
            <w:tcW w:w="2790" w:type="dxa"/>
            <w:gridSpan w:val="4"/>
            <w:tcBorders>
              <w:left w:val="single" w:sz="4" w:space="0" w:color="000000"/>
              <w:bottom w:val="single" w:sz="4" w:space="0" w:color="000000"/>
              <w:right w:val="single" w:sz="4" w:space="0" w:color="000000"/>
            </w:tcBorders>
            <w:shd w:val="clear" w:color="auto" w:fill="auto"/>
          </w:tcPr>
          <w:p w:rsidR="00AE1699" w:rsidRPr="00460FD4" w:rsidRDefault="00AE1699" w:rsidP="0012044D">
            <w:pPr>
              <w:tabs>
                <w:tab w:val="left" w:pos="6135"/>
              </w:tabs>
              <w:snapToGrid w:val="0"/>
              <w:jc w:val="right"/>
              <w:rPr>
                <w:color w:val="FF0000"/>
                <w:lang w:val="sr-Latn-CS"/>
              </w:rPr>
            </w:pPr>
          </w:p>
        </w:tc>
      </w:tr>
      <w:tr w:rsidR="00AE1699" w:rsidTr="00AE1699">
        <w:trPr>
          <w:gridBefore w:val="1"/>
          <w:wBefore w:w="293" w:type="dxa"/>
          <w:trHeight w:val="390"/>
        </w:trPr>
        <w:tc>
          <w:tcPr>
            <w:tcW w:w="3600" w:type="dxa"/>
            <w:gridSpan w:val="3"/>
            <w:tcBorders>
              <w:left w:val="single" w:sz="4" w:space="0" w:color="000000"/>
              <w:bottom w:val="single" w:sz="4" w:space="0" w:color="000000"/>
            </w:tcBorders>
            <w:shd w:val="clear" w:color="auto" w:fill="auto"/>
          </w:tcPr>
          <w:p w:rsidR="00AE1699" w:rsidRDefault="00AE1699" w:rsidP="0012044D">
            <w:pPr>
              <w:tabs>
                <w:tab w:val="left" w:pos="6135"/>
              </w:tabs>
              <w:snapToGrid w:val="0"/>
              <w:jc w:val="center"/>
              <w:rPr>
                <w:sz w:val="20"/>
                <w:szCs w:val="20"/>
                <w:lang w:val="sr-Cyrl-CS"/>
              </w:rPr>
            </w:pPr>
          </w:p>
          <w:p w:rsidR="00AE1699" w:rsidRDefault="00AE1699" w:rsidP="0012044D">
            <w:pPr>
              <w:tabs>
                <w:tab w:val="left" w:pos="6135"/>
              </w:tabs>
              <w:jc w:val="center"/>
              <w:rPr>
                <w:lang w:val="sr-Cyrl-CS"/>
              </w:rPr>
            </w:pPr>
            <w:r>
              <w:rPr>
                <w:lang w:val="sr-Cyrl-CS"/>
              </w:rPr>
              <w:t>ПОПУСТ:</w:t>
            </w:r>
          </w:p>
        </w:tc>
        <w:tc>
          <w:tcPr>
            <w:tcW w:w="2340" w:type="dxa"/>
            <w:gridSpan w:val="2"/>
            <w:tcBorders>
              <w:left w:val="single" w:sz="4" w:space="0" w:color="000000"/>
              <w:bottom w:val="single" w:sz="4" w:space="0" w:color="000000"/>
            </w:tcBorders>
            <w:shd w:val="clear" w:color="auto" w:fill="auto"/>
          </w:tcPr>
          <w:p w:rsidR="00AE1699" w:rsidRDefault="00AE1699" w:rsidP="0012044D">
            <w:pPr>
              <w:tabs>
                <w:tab w:val="left" w:pos="6135"/>
              </w:tabs>
              <w:snapToGrid w:val="0"/>
              <w:jc w:val="center"/>
              <w:rPr>
                <w:lang w:val="sr-Cyrl-CS"/>
              </w:rPr>
            </w:pPr>
          </w:p>
        </w:tc>
        <w:tc>
          <w:tcPr>
            <w:tcW w:w="2790" w:type="dxa"/>
            <w:gridSpan w:val="4"/>
            <w:tcBorders>
              <w:left w:val="single" w:sz="4" w:space="0" w:color="000000"/>
              <w:bottom w:val="single" w:sz="4" w:space="0" w:color="000000"/>
              <w:right w:val="single" w:sz="4" w:space="0" w:color="000000"/>
            </w:tcBorders>
            <w:shd w:val="clear" w:color="auto" w:fill="auto"/>
          </w:tcPr>
          <w:p w:rsidR="00AE1699" w:rsidRDefault="00AE1699" w:rsidP="0012044D">
            <w:pPr>
              <w:tabs>
                <w:tab w:val="left" w:pos="6135"/>
              </w:tabs>
              <w:snapToGrid w:val="0"/>
              <w:jc w:val="right"/>
              <w:rPr>
                <w:lang w:val="sr-Cyrl-CS"/>
              </w:rPr>
            </w:pPr>
          </w:p>
        </w:tc>
      </w:tr>
      <w:tr w:rsidR="00AE1699" w:rsidTr="00AE1699">
        <w:trPr>
          <w:gridBefore w:val="1"/>
          <w:wBefore w:w="293" w:type="dxa"/>
          <w:trHeight w:val="390"/>
        </w:trPr>
        <w:tc>
          <w:tcPr>
            <w:tcW w:w="5940" w:type="dxa"/>
            <w:gridSpan w:val="5"/>
            <w:tcBorders>
              <w:left w:val="single" w:sz="4" w:space="0" w:color="000000"/>
              <w:bottom w:val="single" w:sz="4" w:space="0" w:color="000000"/>
            </w:tcBorders>
            <w:shd w:val="clear" w:color="auto" w:fill="auto"/>
          </w:tcPr>
          <w:p w:rsidR="00AE1699" w:rsidRDefault="00AE1699" w:rsidP="0012044D">
            <w:pPr>
              <w:tabs>
                <w:tab w:val="left" w:pos="6135"/>
              </w:tabs>
              <w:snapToGrid w:val="0"/>
              <w:jc w:val="center"/>
              <w:rPr>
                <w:sz w:val="20"/>
                <w:szCs w:val="20"/>
                <w:lang w:val="sr-Cyrl-CS"/>
              </w:rPr>
            </w:pPr>
          </w:p>
          <w:p w:rsidR="00AE1699" w:rsidRDefault="00AE1699" w:rsidP="0012044D">
            <w:pPr>
              <w:tabs>
                <w:tab w:val="left" w:pos="6135"/>
              </w:tabs>
              <w:rPr>
                <w:lang w:val="sr-Cyrl-CS"/>
              </w:rPr>
            </w:pPr>
            <w:r>
              <w:rPr>
                <w:lang w:val="sr-Cyrl-CS"/>
              </w:rPr>
              <w:t xml:space="preserve">             УКУПНО (БЕЗ ПДВ):</w:t>
            </w:r>
          </w:p>
        </w:tc>
        <w:tc>
          <w:tcPr>
            <w:tcW w:w="2790" w:type="dxa"/>
            <w:gridSpan w:val="4"/>
            <w:tcBorders>
              <w:left w:val="single" w:sz="4" w:space="0" w:color="000000"/>
              <w:bottom w:val="single" w:sz="4" w:space="0" w:color="000000"/>
              <w:right w:val="single" w:sz="4" w:space="0" w:color="000000"/>
            </w:tcBorders>
            <w:shd w:val="clear" w:color="auto" w:fill="auto"/>
          </w:tcPr>
          <w:p w:rsidR="00AE1699" w:rsidRDefault="00AE1699" w:rsidP="0012044D">
            <w:pPr>
              <w:tabs>
                <w:tab w:val="left" w:pos="6135"/>
              </w:tabs>
              <w:snapToGrid w:val="0"/>
              <w:jc w:val="right"/>
              <w:rPr>
                <w:lang w:val="sr-Cyrl-CS"/>
              </w:rPr>
            </w:pPr>
          </w:p>
        </w:tc>
      </w:tr>
      <w:tr w:rsidR="00AE1699" w:rsidTr="00AE1699">
        <w:trPr>
          <w:gridBefore w:val="1"/>
          <w:wBefore w:w="293" w:type="dxa"/>
          <w:trHeight w:val="390"/>
        </w:trPr>
        <w:tc>
          <w:tcPr>
            <w:tcW w:w="5940" w:type="dxa"/>
            <w:gridSpan w:val="5"/>
            <w:tcBorders>
              <w:left w:val="single" w:sz="4" w:space="0" w:color="000000"/>
              <w:bottom w:val="single" w:sz="4" w:space="0" w:color="000000"/>
            </w:tcBorders>
            <w:shd w:val="clear" w:color="auto" w:fill="auto"/>
          </w:tcPr>
          <w:p w:rsidR="00AE1699" w:rsidRDefault="00AE1699" w:rsidP="0012044D">
            <w:pPr>
              <w:tabs>
                <w:tab w:val="left" w:pos="6135"/>
              </w:tabs>
              <w:snapToGrid w:val="0"/>
              <w:jc w:val="center"/>
              <w:rPr>
                <w:sz w:val="20"/>
                <w:szCs w:val="20"/>
                <w:lang w:val="sr-Cyrl-CS"/>
              </w:rPr>
            </w:pPr>
          </w:p>
          <w:p w:rsidR="00AE1699" w:rsidRDefault="00AE1699" w:rsidP="0012044D">
            <w:pPr>
              <w:tabs>
                <w:tab w:val="left" w:pos="6135"/>
              </w:tabs>
              <w:rPr>
                <w:lang w:val="sr-Cyrl-CS"/>
              </w:rPr>
            </w:pPr>
            <w:r>
              <w:rPr>
                <w:lang w:val="sr-Cyrl-CS"/>
              </w:rPr>
              <w:t xml:space="preserve">             УКУПНО (СА ПДВ):</w:t>
            </w:r>
          </w:p>
        </w:tc>
        <w:tc>
          <w:tcPr>
            <w:tcW w:w="2790" w:type="dxa"/>
            <w:gridSpan w:val="4"/>
            <w:tcBorders>
              <w:left w:val="single" w:sz="4" w:space="0" w:color="000000"/>
              <w:bottom w:val="single" w:sz="4" w:space="0" w:color="000000"/>
              <w:right w:val="single" w:sz="4" w:space="0" w:color="000000"/>
            </w:tcBorders>
            <w:shd w:val="clear" w:color="auto" w:fill="auto"/>
          </w:tcPr>
          <w:p w:rsidR="00AE1699" w:rsidRPr="00037FD4" w:rsidRDefault="00AE1699" w:rsidP="0012044D">
            <w:pPr>
              <w:tabs>
                <w:tab w:val="left" w:pos="6135"/>
              </w:tabs>
              <w:snapToGrid w:val="0"/>
              <w:jc w:val="right"/>
              <w:rPr>
                <w:lang w:val="sr-Latn-CS"/>
              </w:rPr>
            </w:pPr>
          </w:p>
        </w:tc>
      </w:tr>
    </w:tbl>
    <w:p w:rsidR="00AE1699" w:rsidRDefault="00AE1699" w:rsidP="00AE1699">
      <w:pPr>
        <w:tabs>
          <w:tab w:val="left" w:pos="6135"/>
        </w:tabs>
      </w:pPr>
    </w:p>
    <w:p w:rsidR="00FA0887" w:rsidRDefault="00FA0887" w:rsidP="00FA0887">
      <w:pPr>
        <w:jc w:val="right"/>
        <w:rPr>
          <w:lang w:val="sr-Cyrl-CS"/>
        </w:rPr>
      </w:pPr>
      <w:r>
        <w:rPr>
          <w:lang w:val="sr-Cyrl-CS"/>
        </w:rPr>
        <w:t>М.П.                           Потпис овлашћеног лица</w:t>
      </w:r>
    </w:p>
    <w:p w:rsidR="00FA0887" w:rsidRDefault="00FA0887" w:rsidP="00FA0887">
      <w:pPr>
        <w:pStyle w:val="BodyText3"/>
      </w:pPr>
    </w:p>
    <w:p w:rsidR="00FA0887" w:rsidRDefault="00FA0887" w:rsidP="002A5F4F">
      <w:pPr>
        <w:pStyle w:val="BodyText3"/>
        <w:ind w:left="6480"/>
        <w:jc w:val="center"/>
      </w:pPr>
      <w:r>
        <w:t xml:space="preserve">                                                                                                                </w:t>
      </w:r>
      <w:r w:rsidR="002A5F4F">
        <w:t xml:space="preserve">          </w:t>
      </w:r>
      <w:r>
        <w:t>__________________</w:t>
      </w:r>
      <w:r w:rsidR="002A5F4F">
        <w:t>_________________</w:t>
      </w:r>
    </w:p>
    <w:p w:rsidR="00FA0887" w:rsidRDefault="00FA0887" w:rsidP="00FA0887">
      <w:pPr>
        <w:tabs>
          <w:tab w:val="left" w:pos="6135"/>
        </w:tabs>
        <w:jc w:val="center"/>
        <w:rPr>
          <w:b/>
          <w:bCs/>
          <w:lang w:val="sr-Cyrl-CS"/>
        </w:rPr>
      </w:pPr>
    </w:p>
    <w:p w:rsidR="00FA0887" w:rsidRDefault="00FA0887" w:rsidP="00FA0887">
      <w:pPr>
        <w:tabs>
          <w:tab w:val="left" w:pos="6135"/>
        </w:tabs>
        <w:jc w:val="center"/>
        <w:rPr>
          <w:b/>
          <w:bCs/>
          <w:lang w:val="sr-Cyrl-CS"/>
        </w:rPr>
      </w:pPr>
    </w:p>
    <w:p w:rsidR="00FA0887" w:rsidRDefault="00FA0887" w:rsidP="00FA0887">
      <w:pPr>
        <w:tabs>
          <w:tab w:val="left" w:pos="6135"/>
        </w:tabs>
        <w:jc w:val="center"/>
        <w:rPr>
          <w:b/>
          <w:bCs/>
          <w:lang w:val="sr-Cyrl-CS"/>
        </w:rPr>
      </w:pPr>
    </w:p>
    <w:p w:rsidR="00FA0887" w:rsidRDefault="00FA0887" w:rsidP="00FA0887">
      <w:pPr>
        <w:tabs>
          <w:tab w:val="left" w:pos="6135"/>
        </w:tabs>
        <w:jc w:val="center"/>
        <w:rPr>
          <w:b/>
          <w:bCs/>
          <w:lang w:val="sr-Cyrl-CS"/>
        </w:rPr>
      </w:pPr>
    </w:p>
    <w:p w:rsidR="00FA0887" w:rsidRDefault="00FA0887" w:rsidP="00FA0887">
      <w:pPr>
        <w:tabs>
          <w:tab w:val="left" w:pos="6135"/>
        </w:tabs>
        <w:jc w:val="center"/>
        <w:rPr>
          <w:b/>
          <w:bCs/>
          <w:lang w:val="sr-Cyrl-CS"/>
        </w:rPr>
      </w:pPr>
    </w:p>
    <w:p w:rsidR="002A5F4F" w:rsidRDefault="002A5F4F" w:rsidP="002A5F4F">
      <w:pPr>
        <w:jc w:val="center"/>
        <w:rPr>
          <w:b/>
          <w:bCs/>
          <w:lang w:val="sr-Cyrl-CS"/>
        </w:rPr>
      </w:pPr>
      <w:r>
        <w:rPr>
          <w:b/>
          <w:bCs/>
          <w:lang w:val="sr-Cyrl-CS"/>
        </w:rPr>
        <w:t>ОБРАЗАЦ СТРУКТУРЕ ЦЕНЕ ЗА ЗАКЉУЧЕЊЕ ПОЛИСА ОСИГУРАЊА</w:t>
      </w:r>
    </w:p>
    <w:p w:rsidR="002A5F4F" w:rsidRDefault="002A5F4F" w:rsidP="002A5F4F">
      <w:pPr>
        <w:jc w:val="center"/>
        <w:rPr>
          <w:b/>
          <w:bCs/>
          <w:lang w:val="sr-Cyrl-CS"/>
        </w:rPr>
      </w:pPr>
      <w:r>
        <w:rPr>
          <w:b/>
          <w:bCs/>
          <w:lang w:val="sr-Cyrl-CS"/>
        </w:rPr>
        <w:t xml:space="preserve">ПАРТИЈА БРОЈ 2. </w:t>
      </w:r>
    </w:p>
    <w:p w:rsidR="002A5F4F" w:rsidRDefault="002A5F4F" w:rsidP="002A5F4F">
      <w:pPr>
        <w:tabs>
          <w:tab w:val="left" w:pos="6135"/>
        </w:tabs>
        <w:jc w:val="center"/>
        <w:rPr>
          <w:b/>
          <w:bCs/>
          <w:lang w:val="en-US"/>
        </w:rPr>
      </w:pPr>
    </w:p>
    <w:p w:rsidR="00FA0887" w:rsidRDefault="00FA0887" w:rsidP="00FA0887">
      <w:pPr>
        <w:tabs>
          <w:tab w:val="left" w:pos="6135"/>
        </w:tabs>
        <w:jc w:val="center"/>
        <w:rPr>
          <w:b/>
          <w:bCs/>
          <w:lang w:val="sr-Cyrl-CS"/>
        </w:rPr>
      </w:pPr>
    </w:p>
    <w:p w:rsidR="00FA0887" w:rsidRPr="004E74C6" w:rsidRDefault="00FA0887" w:rsidP="004C0932">
      <w:pPr>
        <w:snapToGrid w:val="0"/>
        <w:rPr>
          <w:b/>
          <w:bCs/>
          <w:sz w:val="32"/>
          <w:szCs w:val="32"/>
          <w:lang w:val="sr-Cyrl-CS"/>
        </w:rPr>
      </w:pPr>
      <w:r>
        <w:rPr>
          <w:b/>
          <w:bCs/>
          <w:sz w:val="32"/>
          <w:szCs w:val="32"/>
          <w:bdr w:val="single" w:sz="4" w:space="0" w:color="auto"/>
          <w:lang w:val="sr-Cyrl-CS"/>
        </w:rPr>
        <w:t xml:space="preserve">А)  </w:t>
      </w:r>
      <w:r w:rsidRPr="004E74C6">
        <w:rPr>
          <w:b/>
          <w:bCs/>
          <w:sz w:val="32"/>
          <w:szCs w:val="32"/>
          <w:bdr w:val="single" w:sz="4" w:space="0" w:color="auto"/>
          <w:lang w:val="sr-Cyrl-CS"/>
        </w:rPr>
        <w:t>ЦИВИЛ</w:t>
      </w:r>
      <w:r>
        <w:rPr>
          <w:b/>
          <w:bCs/>
          <w:sz w:val="32"/>
          <w:szCs w:val="32"/>
          <w:bdr w:val="single" w:sz="4" w:space="0" w:color="auto"/>
          <w:lang w:val="sr-Cyrl-CS"/>
        </w:rPr>
        <w:t>-</w:t>
      </w:r>
      <w:r w:rsidRPr="004E74C6">
        <w:rPr>
          <w:b/>
          <w:bCs/>
          <w:sz w:val="32"/>
          <w:szCs w:val="32"/>
          <w:bdr w:val="single" w:sz="4" w:space="0" w:color="auto"/>
          <w:lang w:val="sr-Cyrl-CS"/>
        </w:rPr>
        <w:t xml:space="preserve"> ПОЖАР</w:t>
      </w:r>
    </w:p>
    <w:p w:rsidR="00FA0887" w:rsidRDefault="00FA0887" w:rsidP="00FA0887">
      <w:pPr>
        <w:rPr>
          <w:lang w:val="sr-Cyrl-CS"/>
        </w:rPr>
      </w:pPr>
    </w:p>
    <w:p w:rsidR="00FA0887" w:rsidRDefault="00FA0887" w:rsidP="00FA0887">
      <w:pPr>
        <w:rPr>
          <w:lang w:val="sr-Cyrl-CS"/>
        </w:rPr>
      </w:pPr>
    </w:p>
    <w:tbl>
      <w:tblPr>
        <w:tblW w:w="7485" w:type="dxa"/>
        <w:tblLayout w:type="fixed"/>
        <w:tblCellMar>
          <w:left w:w="0" w:type="dxa"/>
          <w:right w:w="0" w:type="dxa"/>
        </w:tblCellMar>
        <w:tblLook w:val="0000"/>
      </w:tblPr>
      <w:tblGrid>
        <w:gridCol w:w="640"/>
        <w:gridCol w:w="3174"/>
        <w:gridCol w:w="1849"/>
        <w:gridCol w:w="1622"/>
        <w:gridCol w:w="200"/>
      </w:tblGrid>
      <w:tr w:rsidR="004C0932" w:rsidTr="004C0932">
        <w:tc>
          <w:tcPr>
            <w:tcW w:w="640" w:type="dxa"/>
            <w:tcBorders>
              <w:top w:val="single" w:sz="4" w:space="0" w:color="000000"/>
              <w:left w:val="single" w:sz="4" w:space="0" w:color="000000"/>
              <w:bottom w:val="single" w:sz="4" w:space="0" w:color="000000"/>
            </w:tcBorders>
            <w:shd w:val="clear" w:color="auto" w:fill="auto"/>
            <w:vAlign w:val="center"/>
          </w:tcPr>
          <w:p w:rsidR="004C0932" w:rsidRDefault="004C0932" w:rsidP="004C0932">
            <w:pPr>
              <w:snapToGrid w:val="0"/>
              <w:jc w:val="both"/>
              <w:rPr>
                <w:b/>
                <w:bCs/>
                <w:lang w:val="sr-Cyrl-CS"/>
              </w:rPr>
            </w:pPr>
          </w:p>
          <w:p w:rsidR="004C0932" w:rsidRDefault="004C0932" w:rsidP="004C0932">
            <w:pPr>
              <w:rPr>
                <w:b/>
                <w:bCs/>
                <w:lang w:val="sr-Cyrl-CS"/>
              </w:rPr>
            </w:pPr>
          </w:p>
          <w:p w:rsidR="004C0932" w:rsidRPr="00D81601" w:rsidRDefault="004C0932" w:rsidP="004C0932">
            <w:pPr>
              <w:rPr>
                <w:b/>
                <w:bCs/>
                <w:lang w:val="sr-Cyrl-CS"/>
              </w:rPr>
            </w:pPr>
            <w:r>
              <w:rPr>
                <w:b/>
                <w:bCs/>
                <w:lang w:val="sr-Cyrl-CS"/>
              </w:rPr>
              <w:t>А</w:t>
            </w:r>
          </w:p>
        </w:tc>
        <w:tc>
          <w:tcPr>
            <w:tcW w:w="3174" w:type="dxa"/>
            <w:tcBorders>
              <w:top w:val="single" w:sz="4" w:space="0" w:color="000000"/>
              <w:left w:val="single" w:sz="4" w:space="0" w:color="000000"/>
              <w:bottom w:val="single" w:sz="4" w:space="0" w:color="000000"/>
            </w:tcBorders>
            <w:shd w:val="clear" w:color="auto" w:fill="auto"/>
            <w:vAlign w:val="center"/>
          </w:tcPr>
          <w:p w:rsidR="004C0932" w:rsidRDefault="004C0932" w:rsidP="0012044D">
            <w:pPr>
              <w:rPr>
                <w:b/>
                <w:bCs/>
                <w:lang w:val="sr-Cyrl-CS"/>
              </w:rPr>
            </w:pPr>
            <w:r>
              <w:rPr>
                <w:b/>
                <w:bCs/>
                <w:lang w:val="sr-Cyrl-CS"/>
              </w:rPr>
              <w:t xml:space="preserve">ОБЈЕКТИ </w:t>
            </w:r>
            <w:r w:rsidR="0012044D">
              <w:rPr>
                <w:b/>
                <w:bCs/>
                <w:lang w:val="sr-Cyrl-CS"/>
              </w:rPr>
              <w:t xml:space="preserve"> ОСНОВНЕ МУЗИЧКЕ ШКОЛЕ КАЊИЖА</w:t>
            </w:r>
          </w:p>
        </w:tc>
        <w:tc>
          <w:tcPr>
            <w:tcW w:w="1849" w:type="dxa"/>
            <w:tcBorders>
              <w:top w:val="single" w:sz="4" w:space="0" w:color="000000"/>
              <w:left w:val="single" w:sz="4" w:space="0" w:color="000000"/>
              <w:bottom w:val="single" w:sz="4" w:space="0" w:color="000000"/>
            </w:tcBorders>
            <w:shd w:val="clear" w:color="auto" w:fill="auto"/>
            <w:vAlign w:val="center"/>
          </w:tcPr>
          <w:p w:rsidR="004C0932" w:rsidRDefault="004C0932" w:rsidP="004C0932">
            <w:pPr>
              <w:snapToGrid w:val="0"/>
              <w:rPr>
                <w:b/>
                <w:bCs/>
                <w:lang w:val="sr-Cyrl-CS"/>
              </w:rPr>
            </w:pPr>
            <w:r>
              <w:rPr>
                <w:b/>
                <w:bCs/>
                <w:lang w:val="sr-Cyrl-CS"/>
              </w:rPr>
              <w:t>Сума</w:t>
            </w:r>
          </w:p>
          <w:p w:rsidR="004C0932" w:rsidRDefault="004C0932" w:rsidP="004C0932">
            <w:pPr>
              <w:rPr>
                <w:b/>
                <w:bCs/>
                <w:lang w:val="sr-Cyrl-CS"/>
              </w:rPr>
            </w:pPr>
            <w:r>
              <w:rPr>
                <w:b/>
                <w:bCs/>
                <w:lang w:val="sr-Cyrl-CS"/>
              </w:rPr>
              <w:t>Осигурања</w:t>
            </w:r>
          </w:p>
        </w:tc>
        <w:tc>
          <w:tcPr>
            <w:tcW w:w="1622" w:type="dxa"/>
            <w:tcBorders>
              <w:top w:val="single" w:sz="4" w:space="0" w:color="000000"/>
              <w:left w:val="single" w:sz="4" w:space="0" w:color="000000"/>
              <w:bottom w:val="single" w:sz="4" w:space="0" w:color="000000"/>
            </w:tcBorders>
            <w:shd w:val="clear" w:color="auto" w:fill="auto"/>
            <w:vAlign w:val="center"/>
          </w:tcPr>
          <w:p w:rsidR="004C0932" w:rsidRDefault="004C0932" w:rsidP="004C0932">
            <w:pPr>
              <w:snapToGrid w:val="0"/>
              <w:rPr>
                <w:b/>
                <w:bCs/>
                <w:lang w:val="sr-Cyrl-CS"/>
              </w:rPr>
            </w:pPr>
            <w:r>
              <w:rPr>
                <w:b/>
                <w:bCs/>
                <w:lang w:val="sr-Cyrl-CS"/>
              </w:rPr>
              <w:t>Премија</w:t>
            </w:r>
          </w:p>
          <w:p w:rsidR="004C0932" w:rsidRDefault="004C0932" w:rsidP="004C0932">
            <w:pPr>
              <w:rPr>
                <w:b/>
                <w:bCs/>
                <w:lang w:val="sr-Cyrl-CS"/>
              </w:rPr>
            </w:pPr>
            <w:r>
              <w:rPr>
                <w:b/>
                <w:bCs/>
                <w:lang w:val="sr-Cyrl-CS"/>
              </w:rPr>
              <w:t>за период</w:t>
            </w:r>
          </w:p>
          <w:p w:rsidR="004C0932" w:rsidRDefault="004C0932" w:rsidP="004C0932">
            <w:pPr>
              <w:rPr>
                <w:b/>
                <w:bCs/>
                <w:lang w:val="sr-Cyrl-CS"/>
              </w:rPr>
            </w:pPr>
            <w:r>
              <w:rPr>
                <w:b/>
                <w:bCs/>
                <w:lang w:val="sr-Cyrl-CS"/>
              </w:rPr>
              <w:t xml:space="preserve">од </w:t>
            </w:r>
            <w:r w:rsidRPr="003C715F">
              <w:rPr>
                <w:b/>
                <w:lang w:val="sr-Cyrl-CS"/>
              </w:rPr>
              <w:t>ДВАНАЕСТ</w:t>
            </w:r>
            <w:r>
              <w:rPr>
                <w:b/>
                <w:bCs/>
                <w:lang w:val="sr-Cyrl-CS"/>
              </w:rPr>
              <w:t xml:space="preserve"> МЕСЕЦИ</w:t>
            </w:r>
          </w:p>
        </w:tc>
        <w:tc>
          <w:tcPr>
            <w:tcW w:w="200" w:type="dxa"/>
            <w:tcBorders>
              <w:left w:val="single" w:sz="4" w:space="0" w:color="000000"/>
            </w:tcBorders>
            <w:shd w:val="clear" w:color="auto" w:fill="auto"/>
            <w:vAlign w:val="center"/>
          </w:tcPr>
          <w:p w:rsidR="004C0932" w:rsidRDefault="004C0932" w:rsidP="00FA0887">
            <w:pPr>
              <w:snapToGrid w:val="0"/>
              <w:jc w:val="center"/>
              <w:rPr>
                <w:lang w:val="sr-Cyrl-CS"/>
              </w:rPr>
            </w:pPr>
          </w:p>
        </w:tc>
      </w:tr>
      <w:tr w:rsidR="004C0932" w:rsidTr="004C0932">
        <w:tc>
          <w:tcPr>
            <w:tcW w:w="640" w:type="dxa"/>
            <w:tcBorders>
              <w:left w:val="single" w:sz="4" w:space="0" w:color="000000"/>
              <w:bottom w:val="single" w:sz="4" w:space="0" w:color="000000"/>
            </w:tcBorders>
            <w:shd w:val="clear" w:color="auto" w:fill="auto"/>
          </w:tcPr>
          <w:p w:rsidR="004C0932" w:rsidRDefault="004C0932" w:rsidP="004C0932">
            <w:pPr>
              <w:snapToGrid w:val="0"/>
              <w:rPr>
                <w:lang w:val="sr-Cyrl-CS"/>
              </w:rPr>
            </w:pPr>
            <w:r>
              <w:rPr>
                <w:lang w:val="sr-Cyrl-CS"/>
              </w:rPr>
              <w:t>1.</w:t>
            </w:r>
          </w:p>
        </w:tc>
        <w:tc>
          <w:tcPr>
            <w:tcW w:w="3174" w:type="dxa"/>
            <w:tcBorders>
              <w:left w:val="single" w:sz="4" w:space="0" w:color="000000"/>
              <w:bottom w:val="single" w:sz="4" w:space="0" w:color="000000"/>
            </w:tcBorders>
            <w:shd w:val="clear" w:color="auto" w:fill="auto"/>
            <w:vAlign w:val="center"/>
          </w:tcPr>
          <w:p w:rsidR="004C0932" w:rsidRDefault="004C0932" w:rsidP="004C0932">
            <w:pPr>
              <w:pStyle w:val="Header"/>
              <w:tabs>
                <w:tab w:val="clear" w:pos="4536"/>
                <w:tab w:val="clear" w:pos="9072"/>
              </w:tabs>
              <w:snapToGrid w:val="0"/>
              <w:rPr>
                <w:lang w:val="sr-Cyrl-CS"/>
              </w:rPr>
            </w:pPr>
            <w:r>
              <w:rPr>
                <w:lang w:val="sr-Cyrl-CS"/>
              </w:rPr>
              <w:t>Грађевински објекти</w:t>
            </w:r>
          </w:p>
        </w:tc>
        <w:tc>
          <w:tcPr>
            <w:tcW w:w="1849" w:type="dxa"/>
            <w:tcBorders>
              <w:left w:val="single" w:sz="4" w:space="0" w:color="000000"/>
              <w:bottom w:val="single" w:sz="4" w:space="0" w:color="000000"/>
            </w:tcBorders>
            <w:shd w:val="clear" w:color="auto" w:fill="auto"/>
            <w:vAlign w:val="center"/>
          </w:tcPr>
          <w:p w:rsidR="004C0932" w:rsidRPr="00AF6C83" w:rsidRDefault="004C0932" w:rsidP="000F5EF5">
            <w:pPr>
              <w:snapToGrid w:val="0"/>
              <w:rPr>
                <w:lang w:val="sr-Latn-CS"/>
              </w:rPr>
            </w:pPr>
            <w:r>
              <w:t>1</w:t>
            </w:r>
            <w:r w:rsidR="000F5EF5">
              <w:t>2</w:t>
            </w:r>
            <w:r>
              <w:t>,0</w:t>
            </w:r>
            <w:r w:rsidRPr="00AF6C83">
              <w:rPr>
                <w:lang w:val="sr-Latn-CS"/>
              </w:rPr>
              <w:t>00.000,00</w:t>
            </w:r>
          </w:p>
        </w:tc>
        <w:tc>
          <w:tcPr>
            <w:tcW w:w="1622" w:type="dxa"/>
            <w:tcBorders>
              <w:left w:val="single" w:sz="4" w:space="0" w:color="000000"/>
              <w:bottom w:val="single" w:sz="4" w:space="0" w:color="000000"/>
            </w:tcBorders>
            <w:shd w:val="clear" w:color="auto" w:fill="auto"/>
            <w:vAlign w:val="center"/>
          </w:tcPr>
          <w:p w:rsidR="004C0932" w:rsidRDefault="004C0932" w:rsidP="004C0932">
            <w:pPr>
              <w:snapToGrid w:val="0"/>
              <w:rPr>
                <w:lang w:val="en-US"/>
              </w:rPr>
            </w:pPr>
          </w:p>
        </w:tc>
        <w:tc>
          <w:tcPr>
            <w:tcW w:w="200" w:type="dxa"/>
            <w:tcBorders>
              <w:left w:val="single" w:sz="4" w:space="0" w:color="000000"/>
            </w:tcBorders>
            <w:shd w:val="clear" w:color="auto" w:fill="auto"/>
          </w:tcPr>
          <w:p w:rsidR="004C0932" w:rsidRDefault="004C0932" w:rsidP="00FA0887">
            <w:pPr>
              <w:snapToGrid w:val="0"/>
              <w:jc w:val="right"/>
              <w:rPr>
                <w:lang w:val="sr-Cyrl-CS"/>
              </w:rPr>
            </w:pPr>
          </w:p>
        </w:tc>
      </w:tr>
      <w:tr w:rsidR="004C0932" w:rsidTr="004C0932">
        <w:tc>
          <w:tcPr>
            <w:tcW w:w="640" w:type="dxa"/>
            <w:tcBorders>
              <w:left w:val="single" w:sz="4" w:space="0" w:color="000000"/>
              <w:bottom w:val="single" w:sz="4" w:space="0" w:color="000000"/>
            </w:tcBorders>
            <w:shd w:val="clear" w:color="auto" w:fill="auto"/>
          </w:tcPr>
          <w:p w:rsidR="004C0932" w:rsidRDefault="004C0932" w:rsidP="004C0932">
            <w:pPr>
              <w:snapToGrid w:val="0"/>
              <w:rPr>
                <w:lang w:val="sr-Cyrl-CS"/>
              </w:rPr>
            </w:pPr>
            <w:r>
              <w:rPr>
                <w:lang w:val="sr-Cyrl-CS"/>
              </w:rPr>
              <w:t>2.</w:t>
            </w:r>
          </w:p>
        </w:tc>
        <w:tc>
          <w:tcPr>
            <w:tcW w:w="3174" w:type="dxa"/>
            <w:tcBorders>
              <w:left w:val="single" w:sz="4" w:space="0" w:color="000000"/>
              <w:bottom w:val="single" w:sz="4" w:space="0" w:color="000000"/>
            </w:tcBorders>
            <w:shd w:val="clear" w:color="auto" w:fill="auto"/>
            <w:vAlign w:val="center"/>
          </w:tcPr>
          <w:p w:rsidR="004C0932" w:rsidRDefault="004C0932" w:rsidP="004C0932">
            <w:pPr>
              <w:snapToGrid w:val="0"/>
              <w:rPr>
                <w:lang w:val="sr-Cyrl-CS"/>
              </w:rPr>
            </w:pPr>
            <w:r>
              <w:rPr>
                <w:lang w:val="sr-Cyrl-CS"/>
              </w:rPr>
              <w:t>Опрема – оруђа за рад (без</w:t>
            </w:r>
          </w:p>
          <w:p w:rsidR="004C0932" w:rsidRDefault="004C0932" w:rsidP="004C0932">
            <w:pPr>
              <w:rPr>
                <w:lang w:val="sr-Cyrl-CS"/>
              </w:rPr>
            </w:pPr>
            <w:r>
              <w:rPr>
                <w:lang w:val="sr-Cyrl-CS"/>
              </w:rPr>
              <w:t>моторних возила и рачунарске опреме)</w:t>
            </w:r>
          </w:p>
        </w:tc>
        <w:tc>
          <w:tcPr>
            <w:tcW w:w="1849" w:type="dxa"/>
            <w:tcBorders>
              <w:left w:val="single" w:sz="4" w:space="0" w:color="000000"/>
              <w:bottom w:val="single" w:sz="4" w:space="0" w:color="000000"/>
            </w:tcBorders>
            <w:shd w:val="clear" w:color="auto" w:fill="auto"/>
            <w:vAlign w:val="center"/>
          </w:tcPr>
          <w:p w:rsidR="004C0932" w:rsidRPr="00AF6C83" w:rsidRDefault="000F5EF5" w:rsidP="000F5EF5">
            <w:pPr>
              <w:snapToGrid w:val="0"/>
              <w:rPr>
                <w:lang w:val="en-US"/>
              </w:rPr>
            </w:pPr>
            <w:r>
              <w:rPr>
                <w:lang w:val="en-US"/>
              </w:rPr>
              <w:t>7</w:t>
            </w:r>
            <w:r w:rsidR="004C0932" w:rsidRPr="00AF6C83">
              <w:rPr>
                <w:lang w:val="en-US"/>
              </w:rPr>
              <w:t>,</w:t>
            </w:r>
            <w:r>
              <w:rPr>
                <w:lang w:val="en-US"/>
              </w:rPr>
              <w:t>000.00</w:t>
            </w:r>
            <w:r w:rsidR="004C0932">
              <w:rPr>
                <w:lang w:val="en-US"/>
              </w:rPr>
              <w:t>0</w:t>
            </w:r>
            <w:r w:rsidR="004C0932" w:rsidRPr="00AF6C83">
              <w:rPr>
                <w:lang w:val="en-US"/>
              </w:rPr>
              <w:t>,00</w:t>
            </w:r>
          </w:p>
        </w:tc>
        <w:tc>
          <w:tcPr>
            <w:tcW w:w="1622" w:type="dxa"/>
            <w:tcBorders>
              <w:left w:val="single" w:sz="4" w:space="0" w:color="000000"/>
              <w:bottom w:val="single" w:sz="4" w:space="0" w:color="000000"/>
            </w:tcBorders>
            <w:shd w:val="clear" w:color="auto" w:fill="auto"/>
          </w:tcPr>
          <w:p w:rsidR="004C0932" w:rsidRDefault="004C0932" w:rsidP="004C0932">
            <w:pPr>
              <w:snapToGrid w:val="0"/>
              <w:rPr>
                <w:lang w:val="en-US"/>
              </w:rPr>
            </w:pPr>
          </w:p>
        </w:tc>
        <w:tc>
          <w:tcPr>
            <w:tcW w:w="200" w:type="dxa"/>
            <w:tcBorders>
              <w:left w:val="single" w:sz="4" w:space="0" w:color="000000"/>
            </w:tcBorders>
            <w:shd w:val="clear" w:color="auto" w:fill="auto"/>
          </w:tcPr>
          <w:p w:rsidR="004C0932" w:rsidRDefault="004C0932" w:rsidP="00FA0887">
            <w:pPr>
              <w:snapToGrid w:val="0"/>
              <w:jc w:val="right"/>
              <w:rPr>
                <w:sz w:val="20"/>
                <w:szCs w:val="20"/>
                <w:lang w:val="en-US"/>
              </w:rPr>
            </w:pPr>
          </w:p>
        </w:tc>
      </w:tr>
      <w:tr w:rsidR="004C0932" w:rsidTr="004C0932">
        <w:tc>
          <w:tcPr>
            <w:tcW w:w="640" w:type="dxa"/>
            <w:tcBorders>
              <w:left w:val="single" w:sz="4" w:space="0" w:color="000000"/>
              <w:bottom w:val="single" w:sz="4" w:space="0" w:color="000000"/>
            </w:tcBorders>
            <w:shd w:val="clear" w:color="auto" w:fill="auto"/>
          </w:tcPr>
          <w:p w:rsidR="004C0932" w:rsidRPr="00213874" w:rsidRDefault="004C0932" w:rsidP="004C0932">
            <w:pPr>
              <w:snapToGrid w:val="0"/>
              <w:rPr>
                <w:lang w:val="en-US"/>
              </w:rPr>
            </w:pPr>
            <w:r w:rsidRPr="00213874">
              <w:rPr>
                <w:lang w:val="en-US"/>
              </w:rPr>
              <w:t>3.</w:t>
            </w:r>
          </w:p>
        </w:tc>
        <w:tc>
          <w:tcPr>
            <w:tcW w:w="3174" w:type="dxa"/>
            <w:tcBorders>
              <w:left w:val="single" w:sz="4" w:space="0" w:color="000000"/>
              <w:bottom w:val="single" w:sz="4" w:space="0" w:color="000000"/>
            </w:tcBorders>
            <w:shd w:val="clear" w:color="auto" w:fill="auto"/>
            <w:vAlign w:val="center"/>
          </w:tcPr>
          <w:p w:rsidR="004C0932" w:rsidRPr="00A9490D" w:rsidRDefault="004C0932" w:rsidP="004C0932">
            <w:pPr>
              <w:snapToGrid w:val="0"/>
              <w:rPr>
                <w:lang w:val="sr-Cyrl-CS"/>
              </w:rPr>
            </w:pPr>
            <w:r>
              <w:rPr>
                <w:lang w:val="sr-Cyrl-CS"/>
              </w:rPr>
              <w:t>Допунски ризик и</w:t>
            </w:r>
            <w:r w:rsidRPr="00A9490D">
              <w:rPr>
                <w:lang w:val="sr-Cyrl-CS"/>
              </w:rPr>
              <w:t>злив воде из инсталација</w:t>
            </w:r>
            <w:r>
              <w:rPr>
                <w:lang w:val="sr-Cyrl-CS"/>
              </w:rPr>
              <w:t>,за грађевинске објекте и опрему</w:t>
            </w:r>
          </w:p>
          <w:p w:rsidR="004C0932" w:rsidRPr="00A9490D" w:rsidRDefault="004C0932" w:rsidP="004C0932">
            <w:pPr>
              <w:rPr>
                <w:lang w:val="sr-Cyrl-CS"/>
              </w:rPr>
            </w:pPr>
          </w:p>
        </w:tc>
        <w:tc>
          <w:tcPr>
            <w:tcW w:w="1849" w:type="dxa"/>
            <w:tcBorders>
              <w:left w:val="single" w:sz="4" w:space="0" w:color="000000"/>
              <w:bottom w:val="single" w:sz="4" w:space="0" w:color="000000"/>
            </w:tcBorders>
            <w:shd w:val="clear" w:color="auto" w:fill="auto"/>
            <w:vAlign w:val="center"/>
          </w:tcPr>
          <w:p w:rsidR="004C0932" w:rsidRPr="00AF6C83" w:rsidRDefault="004C0932" w:rsidP="004C0932">
            <w:pPr>
              <w:snapToGrid w:val="0"/>
              <w:rPr>
                <w:lang w:val="en-US"/>
              </w:rPr>
            </w:pPr>
            <w:r>
              <w:rPr>
                <w:lang w:val="en-US"/>
              </w:rPr>
              <w:t>3</w:t>
            </w:r>
            <w:r w:rsidRPr="00AF6C83">
              <w:rPr>
                <w:lang w:val="en-US"/>
              </w:rPr>
              <w:t>,</w:t>
            </w:r>
            <w:r>
              <w:rPr>
                <w:lang w:val="en-US"/>
              </w:rPr>
              <w:t>000</w:t>
            </w:r>
            <w:r w:rsidRPr="00AF6C83">
              <w:rPr>
                <w:lang w:val="en-US"/>
              </w:rPr>
              <w:t>.</w:t>
            </w:r>
            <w:r>
              <w:rPr>
                <w:lang w:val="en-US"/>
              </w:rPr>
              <w:t>000</w:t>
            </w:r>
            <w:r w:rsidRPr="00AF6C83">
              <w:rPr>
                <w:lang w:val="en-US"/>
              </w:rPr>
              <w:t>,00</w:t>
            </w:r>
          </w:p>
        </w:tc>
        <w:tc>
          <w:tcPr>
            <w:tcW w:w="1622" w:type="dxa"/>
            <w:tcBorders>
              <w:left w:val="single" w:sz="4" w:space="0" w:color="000000"/>
              <w:bottom w:val="single" w:sz="4" w:space="0" w:color="000000"/>
            </w:tcBorders>
            <w:shd w:val="clear" w:color="auto" w:fill="auto"/>
            <w:vAlign w:val="center"/>
          </w:tcPr>
          <w:p w:rsidR="004C0932" w:rsidRDefault="004C0932" w:rsidP="004C0932">
            <w:pPr>
              <w:snapToGrid w:val="0"/>
              <w:rPr>
                <w:lang w:val="en-US"/>
              </w:rPr>
            </w:pPr>
          </w:p>
        </w:tc>
        <w:tc>
          <w:tcPr>
            <w:tcW w:w="200" w:type="dxa"/>
            <w:tcBorders>
              <w:left w:val="single" w:sz="4" w:space="0" w:color="000000"/>
            </w:tcBorders>
            <w:shd w:val="clear" w:color="auto" w:fill="auto"/>
          </w:tcPr>
          <w:p w:rsidR="004C0932" w:rsidRDefault="004C0932" w:rsidP="00FA0887">
            <w:pPr>
              <w:snapToGrid w:val="0"/>
              <w:jc w:val="right"/>
              <w:rPr>
                <w:sz w:val="20"/>
                <w:szCs w:val="20"/>
                <w:lang w:val="en-US"/>
              </w:rPr>
            </w:pPr>
          </w:p>
        </w:tc>
      </w:tr>
      <w:tr w:rsidR="004C0932" w:rsidTr="004C0932">
        <w:tc>
          <w:tcPr>
            <w:tcW w:w="640" w:type="dxa"/>
            <w:tcBorders>
              <w:left w:val="single" w:sz="4" w:space="0" w:color="000000"/>
              <w:bottom w:val="single" w:sz="4" w:space="0" w:color="000000"/>
            </w:tcBorders>
            <w:shd w:val="clear" w:color="auto" w:fill="auto"/>
          </w:tcPr>
          <w:p w:rsidR="004C0932" w:rsidRDefault="004C0932" w:rsidP="004C0932">
            <w:pPr>
              <w:snapToGrid w:val="0"/>
              <w:rPr>
                <w:sz w:val="20"/>
                <w:szCs w:val="20"/>
                <w:lang w:val="en-US"/>
              </w:rPr>
            </w:pPr>
          </w:p>
        </w:tc>
        <w:tc>
          <w:tcPr>
            <w:tcW w:w="3174" w:type="dxa"/>
            <w:tcBorders>
              <w:left w:val="single" w:sz="4" w:space="0" w:color="000000"/>
              <w:bottom w:val="single" w:sz="4" w:space="0" w:color="000000"/>
            </w:tcBorders>
            <w:shd w:val="clear" w:color="auto" w:fill="auto"/>
            <w:vAlign w:val="center"/>
          </w:tcPr>
          <w:p w:rsidR="004C0932" w:rsidRDefault="004C0932" w:rsidP="004C0932">
            <w:pPr>
              <w:snapToGrid w:val="0"/>
              <w:rPr>
                <w:lang w:val="sr-Cyrl-CS"/>
              </w:rPr>
            </w:pPr>
            <w:r>
              <w:rPr>
                <w:lang w:val="sr-Cyrl-CS"/>
              </w:rPr>
              <w:t>Попуст:</w:t>
            </w:r>
          </w:p>
        </w:tc>
        <w:tc>
          <w:tcPr>
            <w:tcW w:w="1849" w:type="dxa"/>
            <w:tcBorders>
              <w:left w:val="single" w:sz="4" w:space="0" w:color="000000"/>
              <w:bottom w:val="single" w:sz="4" w:space="0" w:color="000000"/>
            </w:tcBorders>
            <w:shd w:val="clear" w:color="auto" w:fill="auto"/>
            <w:vAlign w:val="center"/>
          </w:tcPr>
          <w:p w:rsidR="004C0932" w:rsidRDefault="004C0932" w:rsidP="004C0932">
            <w:pPr>
              <w:snapToGrid w:val="0"/>
              <w:rPr>
                <w:color w:val="000000"/>
                <w:lang w:val="sr-Cyrl-CS"/>
              </w:rPr>
            </w:pPr>
          </w:p>
        </w:tc>
        <w:tc>
          <w:tcPr>
            <w:tcW w:w="1622" w:type="dxa"/>
            <w:tcBorders>
              <w:left w:val="single" w:sz="4" w:space="0" w:color="000000"/>
              <w:bottom w:val="single" w:sz="4" w:space="0" w:color="000000"/>
            </w:tcBorders>
            <w:shd w:val="clear" w:color="auto" w:fill="auto"/>
            <w:vAlign w:val="center"/>
          </w:tcPr>
          <w:p w:rsidR="004C0932" w:rsidRDefault="004C0932" w:rsidP="004C0932">
            <w:pPr>
              <w:snapToGrid w:val="0"/>
              <w:rPr>
                <w:lang w:val="en-US"/>
              </w:rPr>
            </w:pPr>
          </w:p>
        </w:tc>
        <w:tc>
          <w:tcPr>
            <w:tcW w:w="200" w:type="dxa"/>
            <w:tcBorders>
              <w:left w:val="single" w:sz="4" w:space="0" w:color="000000"/>
            </w:tcBorders>
            <w:shd w:val="clear" w:color="auto" w:fill="auto"/>
          </w:tcPr>
          <w:p w:rsidR="004C0932" w:rsidRDefault="004C0932" w:rsidP="00FA0887">
            <w:pPr>
              <w:snapToGrid w:val="0"/>
              <w:jc w:val="right"/>
              <w:rPr>
                <w:sz w:val="20"/>
                <w:szCs w:val="20"/>
                <w:lang w:val="en-US"/>
              </w:rPr>
            </w:pPr>
          </w:p>
        </w:tc>
      </w:tr>
      <w:tr w:rsidR="004C0932" w:rsidTr="004C0932">
        <w:tc>
          <w:tcPr>
            <w:tcW w:w="640" w:type="dxa"/>
            <w:tcBorders>
              <w:left w:val="single" w:sz="4" w:space="0" w:color="000000"/>
              <w:bottom w:val="single" w:sz="4" w:space="0" w:color="000000"/>
            </w:tcBorders>
            <w:shd w:val="clear" w:color="auto" w:fill="auto"/>
          </w:tcPr>
          <w:p w:rsidR="004C0932" w:rsidRDefault="004C0932" w:rsidP="004C0932">
            <w:pPr>
              <w:snapToGrid w:val="0"/>
              <w:rPr>
                <w:sz w:val="20"/>
                <w:szCs w:val="20"/>
                <w:lang w:val="en-US"/>
              </w:rPr>
            </w:pPr>
          </w:p>
        </w:tc>
        <w:tc>
          <w:tcPr>
            <w:tcW w:w="3174" w:type="dxa"/>
            <w:tcBorders>
              <w:left w:val="single" w:sz="4" w:space="0" w:color="000000"/>
              <w:bottom w:val="single" w:sz="4" w:space="0" w:color="000000"/>
            </w:tcBorders>
            <w:shd w:val="clear" w:color="auto" w:fill="auto"/>
          </w:tcPr>
          <w:p w:rsidR="004C0932" w:rsidRDefault="004C0932" w:rsidP="004C0932">
            <w:pPr>
              <w:snapToGrid w:val="0"/>
              <w:rPr>
                <w:lang w:val="sr-Cyrl-CS"/>
              </w:rPr>
            </w:pPr>
            <w:r>
              <w:rPr>
                <w:lang w:val="sr-Cyrl-CS"/>
              </w:rPr>
              <w:t>Укупно (без ПДВ).</w:t>
            </w:r>
          </w:p>
        </w:tc>
        <w:tc>
          <w:tcPr>
            <w:tcW w:w="1849" w:type="dxa"/>
            <w:tcBorders>
              <w:left w:val="single" w:sz="4" w:space="0" w:color="000000"/>
              <w:bottom w:val="single" w:sz="4" w:space="0" w:color="000000"/>
            </w:tcBorders>
            <w:shd w:val="clear" w:color="auto" w:fill="auto"/>
            <w:vAlign w:val="center"/>
          </w:tcPr>
          <w:p w:rsidR="004C0932" w:rsidRDefault="004C0932" w:rsidP="004C0932">
            <w:pPr>
              <w:snapToGrid w:val="0"/>
              <w:rPr>
                <w:lang w:val="en-US"/>
              </w:rPr>
            </w:pPr>
          </w:p>
        </w:tc>
        <w:tc>
          <w:tcPr>
            <w:tcW w:w="1622" w:type="dxa"/>
            <w:tcBorders>
              <w:left w:val="single" w:sz="4" w:space="0" w:color="000000"/>
              <w:bottom w:val="single" w:sz="4" w:space="0" w:color="000000"/>
            </w:tcBorders>
            <w:shd w:val="clear" w:color="auto" w:fill="auto"/>
            <w:vAlign w:val="center"/>
          </w:tcPr>
          <w:p w:rsidR="004C0932" w:rsidRDefault="004C0932" w:rsidP="004C0932">
            <w:pPr>
              <w:snapToGrid w:val="0"/>
              <w:rPr>
                <w:lang w:val="en-US"/>
              </w:rPr>
            </w:pPr>
          </w:p>
        </w:tc>
        <w:tc>
          <w:tcPr>
            <w:tcW w:w="200" w:type="dxa"/>
            <w:tcBorders>
              <w:left w:val="single" w:sz="4" w:space="0" w:color="000000"/>
            </w:tcBorders>
            <w:shd w:val="clear" w:color="auto" w:fill="auto"/>
          </w:tcPr>
          <w:p w:rsidR="004C0932" w:rsidRDefault="004C0932" w:rsidP="00FA0887">
            <w:pPr>
              <w:snapToGrid w:val="0"/>
              <w:jc w:val="right"/>
              <w:rPr>
                <w:sz w:val="20"/>
                <w:szCs w:val="20"/>
                <w:lang w:val="en-US"/>
              </w:rPr>
            </w:pPr>
          </w:p>
        </w:tc>
      </w:tr>
      <w:tr w:rsidR="004C0932" w:rsidTr="004C0932">
        <w:trPr>
          <w:trHeight w:val="494"/>
        </w:trPr>
        <w:tc>
          <w:tcPr>
            <w:tcW w:w="640" w:type="dxa"/>
            <w:tcBorders>
              <w:left w:val="single" w:sz="4" w:space="0" w:color="000000"/>
              <w:bottom w:val="single" w:sz="4" w:space="0" w:color="000000"/>
            </w:tcBorders>
            <w:shd w:val="clear" w:color="auto" w:fill="auto"/>
          </w:tcPr>
          <w:p w:rsidR="004C0932" w:rsidRDefault="004C0932" w:rsidP="004C0932">
            <w:pPr>
              <w:snapToGrid w:val="0"/>
              <w:rPr>
                <w:sz w:val="20"/>
                <w:szCs w:val="20"/>
                <w:lang w:val="en-US"/>
              </w:rPr>
            </w:pPr>
          </w:p>
        </w:tc>
        <w:tc>
          <w:tcPr>
            <w:tcW w:w="3174" w:type="dxa"/>
            <w:tcBorders>
              <w:left w:val="single" w:sz="4" w:space="0" w:color="000000"/>
              <w:bottom w:val="single" w:sz="4" w:space="0" w:color="000000"/>
            </w:tcBorders>
            <w:shd w:val="clear" w:color="auto" w:fill="auto"/>
          </w:tcPr>
          <w:p w:rsidR="004C0932" w:rsidRPr="00092868" w:rsidRDefault="004C0932" w:rsidP="004C0932">
            <w:pPr>
              <w:snapToGrid w:val="0"/>
              <w:rPr>
                <w:b/>
                <w:sz w:val="32"/>
                <w:szCs w:val="32"/>
                <w:lang w:val="sr-Cyrl-CS"/>
              </w:rPr>
            </w:pPr>
            <w:r w:rsidRPr="00092868">
              <w:rPr>
                <w:b/>
                <w:sz w:val="32"/>
                <w:szCs w:val="32"/>
                <w:lang w:val="sr-Cyrl-CS"/>
              </w:rPr>
              <w:t>Укупно (са ПДВ):</w:t>
            </w:r>
          </w:p>
        </w:tc>
        <w:tc>
          <w:tcPr>
            <w:tcW w:w="1849" w:type="dxa"/>
            <w:tcBorders>
              <w:left w:val="single" w:sz="4" w:space="0" w:color="000000"/>
              <w:bottom w:val="single" w:sz="4" w:space="0" w:color="000000"/>
              <w:right w:val="single" w:sz="4" w:space="0" w:color="auto"/>
            </w:tcBorders>
            <w:shd w:val="clear" w:color="auto" w:fill="auto"/>
            <w:vAlign w:val="center"/>
          </w:tcPr>
          <w:p w:rsidR="004C0932" w:rsidRDefault="004C0932" w:rsidP="004C0932">
            <w:pPr>
              <w:snapToGrid w:val="0"/>
              <w:rPr>
                <w:lang w:val="en-US"/>
              </w:rPr>
            </w:pPr>
          </w:p>
        </w:tc>
        <w:tc>
          <w:tcPr>
            <w:tcW w:w="1622" w:type="dxa"/>
            <w:tcBorders>
              <w:left w:val="single" w:sz="4" w:space="0" w:color="auto"/>
              <w:bottom w:val="single" w:sz="4" w:space="0" w:color="000000"/>
            </w:tcBorders>
            <w:shd w:val="clear" w:color="auto" w:fill="auto"/>
            <w:vAlign w:val="center"/>
          </w:tcPr>
          <w:p w:rsidR="004C0932" w:rsidRDefault="004C0932" w:rsidP="004C0932">
            <w:pPr>
              <w:snapToGrid w:val="0"/>
              <w:rPr>
                <w:lang w:val="en-US"/>
              </w:rPr>
            </w:pPr>
          </w:p>
        </w:tc>
        <w:tc>
          <w:tcPr>
            <w:tcW w:w="200" w:type="dxa"/>
            <w:tcBorders>
              <w:left w:val="single" w:sz="4" w:space="0" w:color="000000"/>
            </w:tcBorders>
            <w:shd w:val="clear" w:color="auto" w:fill="auto"/>
          </w:tcPr>
          <w:p w:rsidR="004C0932" w:rsidRDefault="004C0932" w:rsidP="00FA0887">
            <w:pPr>
              <w:snapToGrid w:val="0"/>
              <w:jc w:val="right"/>
            </w:pPr>
          </w:p>
        </w:tc>
      </w:tr>
    </w:tbl>
    <w:p w:rsidR="00FA0887" w:rsidRDefault="00FA0887" w:rsidP="00FA0887">
      <w:pPr>
        <w:rPr>
          <w:lang w:val="en-US"/>
        </w:rPr>
      </w:pPr>
    </w:p>
    <w:p w:rsidR="00FA0887" w:rsidRDefault="00FA0887" w:rsidP="00FA0887">
      <w:pPr>
        <w:jc w:val="both"/>
        <w:rPr>
          <w:lang w:val="en-US"/>
        </w:rPr>
      </w:pPr>
    </w:p>
    <w:p w:rsidR="00FA0887" w:rsidRPr="00F62840" w:rsidRDefault="00FA0887" w:rsidP="00FA0887">
      <w:pPr>
        <w:jc w:val="both"/>
        <w:rPr>
          <w:lang w:val="en-US"/>
        </w:rPr>
      </w:pPr>
    </w:p>
    <w:p w:rsidR="00FA0887" w:rsidRPr="00FF1C16" w:rsidRDefault="00FA0887" w:rsidP="004C0932">
      <w:pPr>
        <w:snapToGrid w:val="0"/>
        <w:rPr>
          <w:b/>
          <w:bCs/>
          <w:sz w:val="32"/>
          <w:szCs w:val="32"/>
          <w:bdr w:val="single" w:sz="4" w:space="0" w:color="auto"/>
          <w:lang w:val="sr-Cyrl-CS"/>
        </w:rPr>
      </w:pPr>
      <w:r>
        <w:rPr>
          <w:b/>
          <w:bCs/>
          <w:sz w:val="32"/>
          <w:szCs w:val="32"/>
          <w:bdr w:val="single" w:sz="4" w:space="0" w:color="auto"/>
          <w:lang w:val="sr-Cyrl-CS"/>
        </w:rPr>
        <w:t>Б)  ИНДУСТРИЈА-ЛОМ МАШИНА</w:t>
      </w:r>
    </w:p>
    <w:p w:rsidR="00FA0887" w:rsidRDefault="00FA0887" w:rsidP="00FA0887">
      <w:pPr>
        <w:jc w:val="both"/>
        <w:rPr>
          <w:lang w:val="sr-Latn-CS"/>
        </w:rPr>
      </w:pPr>
    </w:p>
    <w:tbl>
      <w:tblPr>
        <w:tblW w:w="7485" w:type="dxa"/>
        <w:tblInd w:w="-288" w:type="dxa"/>
        <w:tblLayout w:type="fixed"/>
        <w:tblCellMar>
          <w:left w:w="0" w:type="dxa"/>
          <w:right w:w="0" w:type="dxa"/>
        </w:tblCellMar>
        <w:tblLook w:val="0000"/>
      </w:tblPr>
      <w:tblGrid>
        <w:gridCol w:w="640"/>
        <w:gridCol w:w="3174"/>
        <w:gridCol w:w="1849"/>
        <w:gridCol w:w="1622"/>
        <w:gridCol w:w="200"/>
      </w:tblGrid>
      <w:tr w:rsidR="004C0932" w:rsidTr="004C0932">
        <w:tc>
          <w:tcPr>
            <w:tcW w:w="640" w:type="dxa"/>
            <w:tcBorders>
              <w:top w:val="single" w:sz="4" w:space="0" w:color="000000"/>
              <w:left w:val="single" w:sz="4" w:space="0" w:color="000000"/>
              <w:bottom w:val="single" w:sz="4" w:space="0" w:color="000000"/>
            </w:tcBorders>
            <w:shd w:val="clear" w:color="auto" w:fill="auto"/>
            <w:vAlign w:val="center"/>
          </w:tcPr>
          <w:p w:rsidR="004C0932" w:rsidRDefault="004C0932" w:rsidP="00FA0887">
            <w:pPr>
              <w:snapToGrid w:val="0"/>
              <w:jc w:val="center"/>
              <w:rPr>
                <w:b/>
                <w:bCs/>
                <w:lang w:val="sr-Cyrl-CS"/>
              </w:rPr>
            </w:pPr>
          </w:p>
          <w:p w:rsidR="004C0932" w:rsidRDefault="004C0932" w:rsidP="00FA0887">
            <w:pPr>
              <w:jc w:val="center"/>
              <w:rPr>
                <w:b/>
                <w:bCs/>
                <w:lang w:val="sr-Cyrl-CS"/>
              </w:rPr>
            </w:pPr>
          </w:p>
          <w:p w:rsidR="004C0932" w:rsidRPr="00FF1C16" w:rsidRDefault="004C0932" w:rsidP="00FA0887">
            <w:pPr>
              <w:jc w:val="center"/>
              <w:rPr>
                <w:b/>
                <w:bCs/>
                <w:lang w:val="sr-Cyrl-CS"/>
              </w:rPr>
            </w:pPr>
            <w:r>
              <w:rPr>
                <w:b/>
                <w:bCs/>
                <w:lang w:val="sr-Cyrl-CS"/>
              </w:rPr>
              <w:t>Б</w:t>
            </w:r>
          </w:p>
        </w:tc>
        <w:tc>
          <w:tcPr>
            <w:tcW w:w="3174" w:type="dxa"/>
            <w:tcBorders>
              <w:top w:val="single" w:sz="4" w:space="0" w:color="000000"/>
              <w:left w:val="single" w:sz="4" w:space="0" w:color="000000"/>
              <w:bottom w:val="single" w:sz="4" w:space="0" w:color="000000"/>
            </w:tcBorders>
            <w:shd w:val="clear" w:color="auto" w:fill="auto"/>
            <w:vAlign w:val="center"/>
          </w:tcPr>
          <w:p w:rsidR="004C0932" w:rsidRDefault="004C0932" w:rsidP="0012044D">
            <w:pPr>
              <w:jc w:val="center"/>
              <w:rPr>
                <w:b/>
                <w:bCs/>
                <w:lang w:val="sr-Cyrl-CS"/>
              </w:rPr>
            </w:pPr>
            <w:r>
              <w:rPr>
                <w:b/>
                <w:bCs/>
                <w:lang w:val="sr-Cyrl-CS"/>
              </w:rPr>
              <w:t xml:space="preserve">ОПРЕМА У </w:t>
            </w:r>
            <w:r w:rsidR="0012044D">
              <w:rPr>
                <w:b/>
                <w:bCs/>
                <w:lang w:val="sr-Cyrl-CS"/>
              </w:rPr>
              <w:t>ОСНОВНОЈ МУЗИЧКОЈ ШКОЛИ</w:t>
            </w:r>
            <w:r>
              <w:rPr>
                <w:b/>
                <w:bCs/>
                <w:lang w:val="sr-Cyrl-CS"/>
              </w:rPr>
              <w:t xml:space="preserve"> КАЊИЖА</w:t>
            </w:r>
          </w:p>
        </w:tc>
        <w:tc>
          <w:tcPr>
            <w:tcW w:w="1849" w:type="dxa"/>
            <w:tcBorders>
              <w:top w:val="single" w:sz="4" w:space="0" w:color="000000"/>
              <w:left w:val="single" w:sz="4" w:space="0" w:color="000000"/>
              <w:bottom w:val="single" w:sz="4" w:space="0" w:color="000000"/>
            </w:tcBorders>
            <w:shd w:val="clear" w:color="auto" w:fill="auto"/>
            <w:vAlign w:val="center"/>
          </w:tcPr>
          <w:p w:rsidR="004C0932" w:rsidRDefault="004C0932" w:rsidP="00FA0887">
            <w:pPr>
              <w:snapToGrid w:val="0"/>
              <w:jc w:val="center"/>
              <w:rPr>
                <w:b/>
                <w:bCs/>
                <w:lang w:val="sr-Cyrl-CS"/>
              </w:rPr>
            </w:pPr>
            <w:r>
              <w:rPr>
                <w:b/>
                <w:bCs/>
                <w:lang w:val="sr-Cyrl-CS"/>
              </w:rPr>
              <w:t>Сума</w:t>
            </w:r>
          </w:p>
          <w:p w:rsidR="004C0932" w:rsidRDefault="004C0932" w:rsidP="00FA0887">
            <w:pPr>
              <w:jc w:val="center"/>
              <w:rPr>
                <w:b/>
                <w:bCs/>
                <w:lang w:val="sr-Cyrl-CS"/>
              </w:rPr>
            </w:pPr>
            <w:r>
              <w:rPr>
                <w:b/>
                <w:bCs/>
                <w:lang w:val="sr-Cyrl-CS"/>
              </w:rPr>
              <w:t>Осигурања</w:t>
            </w:r>
          </w:p>
        </w:tc>
        <w:tc>
          <w:tcPr>
            <w:tcW w:w="1622" w:type="dxa"/>
            <w:tcBorders>
              <w:top w:val="single" w:sz="4" w:space="0" w:color="000000"/>
              <w:left w:val="single" w:sz="4" w:space="0" w:color="000000"/>
              <w:bottom w:val="single" w:sz="4" w:space="0" w:color="000000"/>
            </w:tcBorders>
            <w:shd w:val="clear" w:color="auto" w:fill="auto"/>
            <w:vAlign w:val="center"/>
          </w:tcPr>
          <w:p w:rsidR="004C0932" w:rsidRDefault="004C0932" w:rsidP="00FA0887">
            <w:pPr>
              <w:snapToGrid w:val="0"/>
              <w:jc w:val="center"/>
              <w:rPr>
                <w:b/>
                <w:bCs/>
                <w:lang w:val="sr-Cyrl-CS"/>
              </w:rPr>
            </w:pPr>
            <w:r>
              <w:rPr>
                <w:b/>
                <w:bCs/>
                <w:lang w:val="sr-Cyrl-CS"/>
              </w:rPr>
              <w:t>Премија</w:t>
            </w:r>
          </w:p>
          <w:p w:rsidR="004C0932" w:rsidRDefault="004C0932" w:rsidP="00FA0887">
            <w:pPr>
              <w:jc w:val="center"/>
              <w:rPr>
                <w:b/>
                <w:bCs/>
                <w:lang w:val="sr-Cyrl-CS"/>
              </w:rPr>
            </w:pPr>
            <w:r>
              <w:rPr>
                <w:b/>
                <w:bCs/>
                <w:lang w:val="sr-Cyrl-CS"/>
              </w:rPr>
              <w:t>за период</w:t>
            </w:r>
          </w:p>
          <w:p w:rsidR="004C0932" w:rsidRDefault="004C0932" w:rsidP="00FA0887">
            <w:pPr>
              <w:jc w:val="center"/>
              <w:rPr>
                <w:b/>
                <w:bCs/>
                <w:lang w:val="sr-Cyrl-CS"/>
              </w:rPr>
            </w:pPr>
            <w:r>
              <w:rPr>
                <w:b/>
                <w:bCs/>
                <w:lang w:val="sr-Cyrl-CS"/>
              </w:rPr>
              <w:t xml:space="preserve">од </w:t>
            </w:r>
            <w:r w:rsidRPr="003C715F">
              <w:rPr>
                <w:b/>
                <w:lang w:val="sr-Cyrl-CS"/>
              </w:rPr>
              <w:t>ДВАНАЕСТ</w:t>
            </w:r>
            <w:r>
              <w:rPr>
                <w:b/>
                <w:bCs/>
                <w:lang w:val="sr-Cyrl-CS"/>
              </w:rPr>
              <w:t xml:space="preserve"> МЕСЕЦИ</w:t>
            </w:r>
          </w:p>
        </w:tc>
        <w:tc>
          <w:tcPr>
            <w:tcW w:w="200" w:type="dxa"/>
            <w:tcBorders>
              <w:left w:val="single" w:sz="4" w:space="0" w:color="000000"/>
            </w:tcBorders>
            <w:shd w:val="clear" w:color="auto" w:fill="auto"/>
            <w:vAlign w:val="center"/>
          </w:tcPr>
          <w:p w:rsidR="004C0932" w:rsidRDefault="004C0932" w:rsidP="00FA0887">
            <w:pPr>
              <w:snapToGrid w:val="0"/>
              <w:jc w:val="center"/>
              <w:rPr>
                <w:lang w:val="sr-Cyrl-CS"/>
              </w:rPr>
            </w:pPr>
          </w:p>
        </w:tc>
      </w:tr>
      <w:tr w:rsidR="004C0932" w:rsidTr="004C0932">
        <w:tc>
          <w:tcPr>
            <w:tcW w:w="640" w:type="dxa"/>
            <w:tcBorders>
              <w:left w:val="single" w:sz="4" w:space="0" w:color="000000"/>
              <w:bottom w:val="single" w:sz="4" w:space="0" w:color="000000"/>
            </w:tcBorders>
            <w:shd w:val="clear" w:color="auto" w:fill="auto"/>
          </w:tcPr>
          <w:p w:rsidR="004C0932" w:rsidRDefault="004C0932" w:rsidP="00FA0887">
            <w:pPr>
              <w:snapToGrid w:val="0"/>
              <w:rPr>
                <w:lang w:val="sr-Cyrl-CS"/>
              </w:rPr>
            </w:pPr>
            <w:r>
              <w:rPr>
                <w:lang w:val="sr-Cyrl-CS"/>
              </w:rPr>
              <w:t>1.</w:t>
            </w:r>
          </w:p>
        </w:tc>
        <w:tc>
          <w:tcPr>
            <w:tcW w:w="3174" w:type="dxa"/>
            <w:tcBorders>
              <w:left w:val="single" w:sz="4" w:space="0" w:color="000000"/>
              <w:bottom w:val="single" w:sz="4" w:space="0" w:color="000000"/>
            </w:tcBorders>
            <w:shd w:val="clear" w:color="auto" w:fill="auto"/>
            <w:vAlign w:val="center"/>
          </w:tcPr>
          <w:p w:rsidR="004C0932" w:rsidRDefault="004C0932" w:rsidP="00FA0887">
            <w:pPr>
              <w:pStyle w:val="Header"/>
              <w:tabs>
                <w:tab w:val="clear" w:pos="4536"/>
                <w:tab w:val="clear" w:pos="9072"/>
              </w:tabs>
              <w:snapToGrid w:val="0"/>
              <w:rPr>
                <w:lang w:val="sr-Cyrl-CS"/>
              </w:rPr>
            </w:pPr>
            <w:r>
              <w:rPr>
                <w:lang w:val="sr-Cyrl-CS"/>
              </w:rPr>
              <w:t>Опрема</w:t>
            </w:r>
          </w:p>
        </w:tc>
        <w:tc>
          <w:tcPr>
            <w:tcW w:w="1849" w:type="dxa"/>
            <w:tcBorders>
              <w:left w:val="single" w:sz="4" w:space="0" w:color="000000"/>
              <w:bottom w:val="single" w:sz="4" w:space="0" w:color="000000"/>
            </w:tcBorders>
            <w:shd w:val="clear" w:color="auto" w:fill="auto"/>
            <w:vAlign w:val="center"/>
          </w:tcPr>
          <w:p w:rsidR="004C0932" w:rsidRPr="00AF6C83" w:rsidRDefault="004C0932" w:rsidP="000F5EF5">
            <w:pPr>
              <w:snapToGrid w:val="0"/>
              <w:jc w:val="right"/>
              <w:rPr>
                <w:lang w:val="sr-Latn-CS"/>
              </w:rPr>
            </w:pPr>
            <w:r w:rsidRPr="00AF6C83">
              <w:rPr>
                <w:lang w:val="sr-Latn-CS"/>
              </w:rPr>
              <w:t>7,</w:t>
            </w:r>
            <w:r w:rsidR="000F5EF5">
              <w:rPr>
                <w:lang w:val="sr-Latn-CS"/>
              </w:rPr>
              <w:t>700</w:t>
            </w:r>
            <w:r w:rsidRPr="00AF6C83">
              <w:rPr>
                <w:lang w:val="sr-Latn-CS"/>
              </w:rPr>
              <w:t>.</w:t>
            </w:r>
            <w:r w:rsidR="000F5EF5">
              <w:rPr>
                <w:lang w:val="sr-Latn-CS"/>
              </w:rPr>
              <w:t>000</w:t>
            </w:r>
            <w:r w:rsidRPr="00AF6C83">
              <w:rPr>
                <w:lang w:val="sr-Latn-CS"/>
              </w:rPr>
              <w:t>,00</w:t>
            </w:r>
          </w:p>
        </w:tc>
        <w:tc>
          <w:tcPr>
            <w:tcW w:w="1622" w:type="dxa"/>
            <w:tcBorders>
              <w:left w:val="single" w:sz="4" w:space="0" w:color="000000"/>
              <w:bottom w:val="single" w:sz="4" w:space="0" w:color="000000"/>
            </w:tcBorders>
            <w:shd w:val="clear" w:color="auto" w:fill="auto"/>
          </w:tcPr>
          <w:p w:rsidR="004C0932" w:rsidRDefault="004C0932" w:rsidP="00FA0887">
            <w:pPr>
              <w:snapToGrid w:val="0"/>
              <w:jc w:val="right"/>
              <w:rPr>
                <w:lang w:val="en-US"/>
              </w:rPr>
            </w:pPr>
          </w:p>
        </w:tc>
        <w:tc>
          <w:tcPr>
            <w:tcW w:w="200" w:type="dxa"/>
            <w:tcBorders>
              <w:left w:val="single" w:sz="4" w:space="0" w:color="000000"/>
            </w:tcBorders>
            <w:shd w:val="clear" w:color="auto" w:fill="auto"/>
          </w:tcPr>
          <w:p w:rsidR="004C0932" w:rsidRDefault="004C0932" w:rsidP="00FA0887">
            <w:pPr>
              <w:snapToGrid w:val="0"/>
              <w:jc w:val="right"/>
              <w:rPr>
                <w:lang w:val="sr-Cyrl-CS"/>
              </w:rPr>
            </w:pPr>
          </w:p>
        </w:tc>
      </w:tr>
      <w:tr w:rsidR="004C0932" w:rsidTr="004C0932">
        <w:tc>
          <w:tcPr>
            <w:tcW w:w="640" w:type="dxa"/>
            <w:tcBorders>
              <w:left w:val="single" w:sz="4" w:space="0" w:color="000000"/>
              <w:bottom w:val="single" w:sz="4" w:space="0" w:color="000000"/>
            </w:tcBorders>
            <w:shd w:val="clear" w:color="auto" w:fill="auto"/>
          </w:tcPr>
          <w:p w:rsidR="004C0932" w:rsidRDefault="004C0932" w:rsidP="00FA0887">
            <w:pPr>
              <w:snapToGrid w:val="0"/>
              <w:rPr>
                <w:lang w:val="sr-Cyrl-CS"/>
              </w:rPr>
            </w:pPr>
            <w:r>
              <w:rPr>
                <w:lang w:val="sr-Cyrl-CS"/>
              </w:rPr>
              <w:t>2.</w:t>
            </w:r>
          </w:p>
        </w:tc>
        <w:tc>
          <w:tcPr>
            <w:tcW w:w="3174" w:type="dxa"/>
            <w:tcBorders>
              <w:left w:val="single" w:sz="4" w:space="0" w:color="000000"/>
              <w:bottom w:val="single" w:sz="4" w:space="0" w:color="000000"/>
            </w:tcBorders>
            <w:shd w:val="clear" w:color="auto" w:fill="auto"/>
            <w:vAlign w:val="center"/>
          </w:tcPr>
          <w:p w:rsidR="004C0932" w:rsidRDefault="004C0932" w:rsidP="00FA0887">
            <w:pPr>
              <w:rPr>
                <w:lang w:val="sr-Cyrl-CS"/>
              </w:rPr>
            </w:pPr>
            <w:r>
              <w:rPr>
                <w:lang w:val="sr-Cyrl-CS"/>
              </w:rPr>
              <w:t>Механичка опрема грађевинског дела -5% од гр.објеката</w:t>
            </w:r>
          </w:p>
        </w:tc>
        <w:tc>
          <w:tcPr>
            <w:tcW w:w="1849" w:type="dxa"/>
            <w:tcBorders>
              <w:left w:val="single" w:sz="4" w:space="0" w:color="000000"/>
              <w:bottom w:val="single" w:sz="4" w:space="0" w:color="000000"/>
            </w:tcBorders>
            <w:shd w:val="clear" w:color="auto" w:fill="auto"/>
            <w:vAlign w:val="center"/>
          </w:tcPr>
          <w:p w:rsidR="004C0932" w:rsidRPr="00AF6C83" w:rsidRDefault="004C0932" w:rsidP="00FA0887">
            <w:pPr>
              <w:snapToGrid w:val="0"/>
              <w:jc w:val="right"/>
              <w:rPr>
                <w:lang w:val="sr-Cyrl-CS"/>
              </w:rPr>
            </w:pPr>
          </w:p>
          <w:p w:rsidR="004C0932" w:rsidRPr="00AF6C83" w:rsidRDefault="004C0932" w:rsidP="00FA0887">
            <w:pPr>
              <w:snapToGrid w:val="0"/>
              <w:jc w:val="right"/>
              <w:rPr>
                <w:lang w:val="sr-Cyrl-CS"/>
              </w:rPr>
            </w:pPr>
          </w:p>
          <w:p w:rsidR="004C0932" w:rsidRPr="00AF6C83" w:rsidRDefault="000F5EF5" w:rsidP="00FA0887">
            <w:pPr>
              <w:snapToGrid w:val="0"/>
              <w:jc w:val="right"/>
              <w:rPr>
                <w:lang w:val="sr-Latn-CS"/>
              </w:rPr>
            </w:pPr>
            <w:r>
              <w:rPr>
                <w:lang w:val="sr-Latn-CS"/>
              </w:rPr>
              <w:t>6</w:t>
            </w:r>
            <w:r w:rsidR="004C0932">
              <w:rPr>
                <w:lang w:val="sr-Latn-CS"/>
              </w:rPr>
              <w:t>00</w:t>
            </w:r>
            <w:r w:rsidR="004C0932" w:rsidRPr="00AF6C83">
              <w:rPr>
                <w:lang w:val="sr-Latn-CS"/>
              </w:rPr>
              <w:t>.000,00</w:t>
            </w:r>
          </w:p>
        </w:tc>
        <w:tc>
          <w:tcPr>
            <w:tcW w:w="1622" w:type="dxa"/>
            <w:tcBorders>
              <w:left w:val="single" w:sz="4" w:space="0" w:color="000000"/>
              <w:bottom w:val="single" w:sz="4" w:space="0" w:color="000000"/>
            </w:tcBorders>
            <w:shd w:val="clear" w:color="auto" w:fill="auto"/>
          </w:tcPr>
          <w:p w:rsidR="004C0932" w:rsidRDefault="004C0932" w:rsidP="00FA0887">
            <w:pPr>
              <w:snapToGrid w:val="0"/>
              <w:jc w:val="right"/>
              <w:rPr>
                <w:lang w:val="en-US"/>
              </w:rPr>
            </w:pPr>
          </w:p>
        </w:tc>
        <w:tc>
          <w:tcPr>
            <w:tcW w:w="200" w:type="dxa"/>
            <w:tcBorders>
              <w:left w:val="single" w:sz="4" w:space="0" w:color="000000"/>
            </w:tcBorders>
            <w:shd w:val="clear" w:color="auto" w:fill="auto"/>
          </w:tcPr>
          <w:p w:rsidR="004C0932" w:rsidRDefault="004C0932" w:rsidP="00FA0887">
            <w:pPr>
              <w:snapToGrid w:val="0"/>
              <w:jc w:val="right"/>
              <w:rPr>
                <w:sz w:val="20"/>
                <w:szCs w:val="20"/>
                <w:lang w:val="en-US"/>
              </w:rPr>
            </w:pPr>
          </w:p>
        </w:tc>
      </w:tr>
      <w:tr w:rsidR="004C0932" w:rsidTr="004C0932">
        <w:tc>
          <w:tcPr>
            <w:tcW w:w="640" w:type="dxa"/>
            <w:tcBorders>
              <w:left w:val="single" w:sz="4" w:space="0" w:color="000000"/>
              <w:bottom w:val="single" w:sz="4" w:space="0" w:color="000000"/>
            </w:tcBorders>
            <w:shd w:val="clear" w:color="auto" w:fill="auto"/>
          </w:tcPr>
          <w:p w:rsidR="004C0932" w:rsidRDefault="004C0932" w:rsidP="00FA0887">
            <w:pPr>
              <w:snapToGrid w:val="0"/>
              <w:rPr>
                <w:sz w:val="20"/>
                <w:szCs w:val="20"/>
                <w:lang w:val="en-US"/>
              </w:rPr>
            </w:pPr>
          </w:p>
        </w:tc>
        <w:tc>
          <w:tcPr>
            <w:tcW w:w="3174" w:type="dxa"/>
            <w:tcBorders>
              <w:left w:val="single" w:sz="4" w:space="0" w:color="000000"/>
              <w:bottom w:val="single" w:sz="4" w:space="0" w:color="000000"/>
            </w:tcBorders>
            <w:shd w:val="clear" w:color="auto" w:fill="auto"/>
            <w:vAlign w:val="center"/>
          </w:tcPr>
          <w:p w:rsidR="004C0932" w:rsidRDefault="004C0932" w:rsidP="00FA0887">
            <w:pPr>
              <w:snapToGrid w:val="0"/>
              <w:rPr>
                <w:lang w:val="sr-Cyrl-CS"/>
              </w:rPr>
            </w:pPr>
            <w:r>
              <w:rPr>
                <w:lang w:val="sr-Cyrl-CS"/>
              </w:rPr>
              <w:t>Попуст:</w:t>
            </w:r>
          </w:p>
        </w:tc>
        <w:tc>
          <w:tcPr>
            <w:tcW w:w="1849" w:type="dxa"/>
            <w:tcBorders>
              <w:left w:val="single" w:sz="4" w:space="0" w:color="000000"/>
              <w:bottom w:val="single" w:sz="4" w:space="0" w:color="000000"/>
            </w:tcBorders>
            <w:shd w:val="clear" w:color="auto" w:fill="auto"/>
            <w:vAlign w:val="center"/>
          </w:tcPr>
          <w:p w:rsidR="004C0932" w:rsidRDefault="004C0932" w:rsidP="00FA0887">
            <w:pPr>
              <w:snapToGrid w:val="0"/>
              <w:jc w:val="right"/>
              <w:rPr>
                <w:color w:val="000000"/>
                <w:lang w:val="sr-Cyrl-CS"/>
              </w:rPr>
            </w:pPr>
          </w:p>
        </w:tc>
        <w:tc>
          <w:tcPr>
            <w:tcW w:w="1622" w:type="dxa"/>
            <w:tcBorders>
              <w:left w:val="single" w:sz="4" w:space="0" w:color="000000"/>
              <w:bottom w:val="single" w:sz="4" w:space="0" w:color="000000"/>
            </w:tcBorders>
            <w:shd w:val="clear" w:color="auto" w:fill="auto"/>
          </w:tcPr>
          <w:p w:rsidR="004C0932" w:rsidRDefault="004C0932" w:rsidP="00FA0887">
            <w:pPr>
              <w:snapToGrid w:val="0"/>
              <w:jc w:val="right"/>
              <w:rPr>
                <w:lang w:val="en-US"/>
              </w:rPr>
            </w:pPr>
          </w:p>
        </w:tc>
        <w:tc>
          <w:tcPr>
            <w:tcW w:w="200" w:type="dxa"/>
            <w:tcBorders>
              <w:left w:val="single" w:sz="4" w:space="0" w:color="000000"/>
            </w:tcBorders>
            <w:shd w:val="clear" w:color="auto" w:fill="auto"/>
          </w:tcPr>
          <w:p w:rsidR="004C0932" w:rsidRDefault="004C0932" w:rsidP="00FA0887">
            <w:pPr>
              <w:snapToGrid w:val="0"/>
              <w:jc w:val="right"/>
              <w:rPr>
                <w:sz w:val="20"/>
                <w:szCs w:val="20"/>
                <w:lang w:val="en-US"/>
              </w:rPr>
            </w:pPr>
          </w:p>
        </w:tc>
      </w:tr>
      <w:tr w:rsidR="004C0932" w:rsidTr="004C0932">
        <w:tc>
          <w:tcPr>
            <w:tcW w:w="640" w:type="dxa"/>
            <w:tcBorders>
              <w:left w:val="single" w:sz="4" w:space="0" w:color="000000"/>
              <w:bottom w:val="single" w:sz="4" w:space="0" w:color="000000"/>
            </w:tcBorders>
            <w:shd w:val="clear" w:color="auto" w:fill="auto"/>
          </w:tcPr>
          <w:p w:rsidR="004C0932" w:rsidRDefault="004C0932" w:rsidP="00FA0887">
            <w:pPr>
              <w:snapToGrid w:val="0"/>
              <w:rPr>
                <w:sz w:val="20"/>
                <w:szCs w:val="20"/>
                <w:lang w:val="en-US"/>
              </w:rPr>
            </w:pPr>
          </w:p>
        </w:tc>
        <w:tc>
          <w:tcPr>
            <w:tcW w:w="3174" w:type="dxa"/>
            <w:tcBorders>
              <w:left w:val="single" w:sz="4" w:space="0" w:color="000000"/>
              <w:bottom w:val="single" w:sz="4" w:space="0" w:color="000000"/>
            </w:tcBorders>
            <w:shd w:val="clear" w:color="auto" w:fill="auto"/>
          </w:tcPr>
          <w:p w:rsidR="004C0932" w:rsidRDefault="004C0932" w:rsidP="00FA0887">
            <w:pPr>
              <w:snapToGrid w:val="0"/>
              <w:rPr>
                <w:lang w:val="sr-Cyrl-CS"/>
              </w:rPr>
            </w:pPr>
            <w:r>
              <w:rPr>
                <w:lang w:val="sr-Cyrl-CS"/>
              </w:rPr>
              <w:t>Укупно (без ПДВ).</w:t>
            </w:r>
          </w:p>
        </w:tc>
        <w:tc>
          <w:tcPr>
            <w:tcW w:w="1849" w:type="dxa"/>
            <w:tcBorders>
              <w:left w:val="single" w:sz="4" w:space="0" w:color="000000"/>
              <w:bottom w:val="single" w:sz="4" w:space="0" w:color="000000"/>
            </w:tcBorders>
            <w:shd w:val="clear" w:color="auto" w:fill="auto"/>
            <w:vAlign w:val="center"/>
          </w:tcPr>
          <w:p w:rsidR="004C0932" w:rsidRDefault="004C0932" w:rsidP="00FA0887">
            <w:pPr>
              <w:snapToGrid w:val="0"/>
              <w:jc w:val="right"/>
              <w:rPr>
                <w:lang w:val="en-US"/>
              </w:rPr>
            </w:pPr>
          </w:p>
        </w:tc>
        <w:tc>
          <w:tcPr>
            <w:tcW w:w="1622" w:type="dxa"/>
            <w:tcBorders>
              <w:left w:val="single" w:sz="4" w:space="0" w:color="000000"/>
              <w:bottom w:val="single" w:sz="4" w:space="0" w:color="000000"/>
            </w:tcBorders>
            <w:shd w:val="clear" w:color="auto" w:fill="auto"/>
          </w:tcPr>
          <w:p w:rsidR="004C0932" w:rsidRDefault="004C0932" w:rsidP="00FA0887">
            <w:pPr>
              <w:snapToGrid w:val="0"/>
              <w:jc w:val="right"/>
              <w:rPr>
                <w:lang w:val="en-US"/>
              </w:rPr>
            </w:pPr>
          </w:p>
        </w:tc>
        <w:tc>
          <w:tcPr>
            <w:tcW w:w="200" w:type="dxa"/>
            <w:tcBorders>
              <w:left w:val="single" w:sz="4" w:space="0" w:color="000000"/>
            </w:tcBorders>
            <w:shd w:val="clear" w:color="auto" w:fill="auto"/>
          </w:tcPr>
          <w:p w:rsidR="004C0932" w:rsidRDefault="004C0932" w:rsidP="00FA0887">
            <w:pPr>
              <w:snapToGrid w:val="0"/>
              <w:jc w:val="right"/>
              <w:rPr>
                <w:sz w:val="20"/>
                <w:szCs w:val="20"/>
                <w:lang w:val="en-US"/>
              </w:rPr>
            </w:pPr>
          </w:p>
        </w:tc>
      </w:tr>
      <w:tr w:rsidR="004C0932" w:rsidTr="004C0932">
        <w:trPr>
          <w:trHeight w:val="494"/>
        </w:trPr>
        <w:tc>
          <w:tcPr>
            <w:tcW w:w="640" w:type="dxa"/>
            <w:tcBorders>
              <w:left w:val="single" w:sz="4" w:space="0" w:color="000000"/>
              <w:bottom w:val="single" w:sz="4" w:space="0" w:color="auto"/>
            </w:tcBorders>
            <w:shd w:val="clear" w:color="auto" w:fill="auto"/>
          </w:tcPr>
          <w:p w:rsidR="004C0932" w:rsidRDefault="004C0932" w:rsidP="00FA0887">
            <w:pPr>
              <w:snapToGrid w:val="0"/>
              <w:rPr>
                <w:sz w:val="20"/>
                <w:szCs w:val="20"/>
                <w:lang w:val="en-US"/>
              </w:rPr>
            </w:pPr>
          </w:p>
        </w:tc>
        <w:tc>
          <w:tcPr>
            <w:tcW w:w="3174" w:type="dxa"/>
            <w:tcBorders>
              <w:left w:val="single" w:sz="4" w:space="0" w:color="000000"/>
              <w:bottom w:val="single" w:sz="4" w:space="0" w:color="auto"/>
            </w:tcBorders>
            <w:shd w:val="clear" w:color="auto" w:fill="auto"/>
          </w:tcPr>
          <w:p w:rsidR="004C0932" w:rsidRPr="00092868" w:rsidRDefault="004C0932" w:rsidP="00FA0887">
            <w:pPr>
              <w:snapToGrid w:val="0"/>
              <w:rPr>
                <w:b/>
                <w:sz w:val="32"/>
                <w:szCs w:val="32"/>
                <w:lang w:val="sr-Cyrl-CS"/>
              </w:rPr>
            </w:pPr>
            <w:r w:rsidRPr="00092868">
              <w:rPr>
                <w:b/>
                <w:sz w:val="32"/>
                <w:szCs w:val="32"/>
                <w:lang w:val="sr-Cyrl-CS"/>
              </w:rPr>
              <w:t>Укупно (са ПДВ):</w:t>
            </w:r>
          </w:p>
        </w:tc>
        <w:tc>
          <w:tcPr>
            <w:tcW w:w="1849" w:type="dxa"/>
            <w:tcBorders>
              <w:left w:val="single" w:sz="4" w:space="0" w:color="000000"/>
              <w:bottom w:val="single" w:sz="4" w:space="0" w:color="auto"/>
              <w:right w:val="single" w:sz="4" w:space="0" w:color="auto"/>
            </w:tcBorders>
            <w:shd w:val="clear" w:color="auto" w:fill="auto"/>
            <w:vAlign w:val="center"/>
          </w:tcPr>
          <w:p w:rsidR="004C0932" w:rsidRDefault="004C0932" w:rsidP="00FA0887">
            <w:pPr>
              <w:snapToGrid w:val="0"/>
              <w:jc w:val="right"/>
              <w:rPr>
                <w:lang w:val="en-US"/>
              </w:rPr>
            </w:pPr>
            <w:bookmarkStart w:id="0" w:name="_GoBack"/>
            <w:bookmarkEnd w:id="0"/>
          </w:p>
        </w:tc>
        <w:tc>
          <w:tcPr>
            <w:tcW w:w="1622" w:type="dxa"/>
            <w:tcBorders>
              <w:left w:val="single" w:sz="4" w:space="0" w:color="auto"/>
              <w:bottom w:val="single" w:sz="4" w:space="0" w:color="auto"/>
            </w:tcBorders>
            <w:shd w:val="clear" w:color="auto" w:fill="auto"/>
          </w:tcPr>
          <w:p w:rsidR="004C0932" w:rsidRDefault="004C0932" w:rsidP="00FA0887">
            <w:pPr>
              <w:snapToGrid w:val="0"/>
              <w:jc w:val="right"/>
              <w:rPr>
                <w:lang w:val="en-US"/>
              </w:rPr>
            </w:pPr>
          </w:p>
        </w:tc>
        <w:tc>
          <w:tcPr>
            <w:tcW w:w="200" w:type="dxa"/>
            <w:tcBorders>
              <w:left w:val="single" w:sz="4" w:space="0" w:color="000000"/>
              <w:bottom w:val="single" w:sz="4" w:space="0" w:color="auto"/>
            </w:tcBorders>
            <w:shd w:val="clear" w:color="auto" w:fill="auto"/>
          </w:tcPr>
          <w:p w:rsidR="004C0932" w:rsidRDefault="004C0932" w:rsidP="00FA0887">
            <w:pPr>
              <w:snapToGrid w:val="0"/>
              <w:jc w:val="right"/>
            </w:pPr>
          </w:p>
        </w:tc>
      </w:tr>
    </w:tbl>
    <w:p w:rsidR="00FA0887" w:rsidRDefault="00FA0887" w:rsidP="00FA0887">
      <w:pPr>
        <w:jc w:val="both"/>
        <w:rPr>
          <w:lang w:val="sr-Cyrl-BA"/>
        </w:rPr>
      </w:pPr>
    </w:p>
    <w:p w:rsidR="00FA0887" w:rsidRDefault="00FA0887" w:rsidP="00FA0887">
      <w:pPr>
        <w:jc w:val="both"/>
        <w:rPr>
          <w:lang w:val="sr-Cyrl-BA"/>
        </w:rPr>
      </w:pPr>
    </w:p>
    <w:p w:rsidR="00FA0887" w:rsidRDefault="00FA0887" w:rsidP="00FA0887">
      <w:pPr>
        <w:rPr>
          <w:lang w:val="sr-Cyrl-CS"/>
        </w:rPr>
      </w:pPr>
      <w:r>
        <w:rPr>
          <w:lang w:val="sr-Cyrl-CS"/>
        </w:rPr>
        <w:lastRenderedPageBreak/>
        <w:tab/>
      </w:r>
      <w:r>
        <w:rPr>
          <w:lang w:val="sr-Cyrl-CS"/>
        </w:rPr>
        <w:tab/>
      </w:r>
    </w:p>
    <w:p w:rsidR="00FA0887" w:rsidRDefault="00FA0887" w:rsidP="00FA0887">
      <w:pPr>
        <w:snapToGrid w:val="0"/>
        <w:jc w:val="right"/>
        <w:rPr>
          <w:lang w:val="sr-Cyrl-CS"/>
        </w:rPr>
      </w:pPr>
    </w:p>
    <w:p w:rsidR="00FA0887" w:rsidRDefault="00FA0887" w:rsidP="00FA0887">
      <w:pPr>
        <w:snapToGrid w:val="0"/>
        <w:jc w:val="right"/>
        <w:rPr>
          <w:lang w:val="sr-Cyrl-CS"/>
        </w:rPr>
      </w:pPr>
    </w:p>
    <w:p w:rsidR="00FA0887" w:rsidRPr="00FF1C16" w:rsidRDefault="00FA0887" w:rsidP="004C0932">
      <w:pPr>
        <w:snapToGrid w:val="0"/>
        <w:rPr>
          <w:b/>
          <w:bCs/>
          <w:sz w:val="32"/>
          <w:szCs w:val="32"/>
          <w:bdr w:val="single" w:sz="4" w:space="0" w:color="auto"/>
          <w:lang w:val="sr-Cyrl-CS"/>
        </w:rPr>
      </w:pPr>
      <w:r>
        <w:rPr>
          <w:b/>
          <w:bCs/>
          <w:sz w:val="32"/>
          <w:szCs w:val="32"/>
          <w:bdr w:val="single" w:sz="4" w:space="0" w:color="auto"/>
          <w:lang w:val="sr-Cyrl-CS"/>
        </w:rPr>
        <w:t>В)    ИНДУСТРИЈА-РАЧУНАРИ</w:t>
      </w:r>
    </w:p>
    <w:p w:rsidR="00FA0887" w:rsidRDefault="00FA0887" w:rsidP="00FA0887">
      <w:pPr>
        <w:snapToGrid w:val="0"/>
        <w:jc w:val="right"/>
        <w:rPr>
          <w:lang w:val="sr-Cyrl-CS"/>
        </w:rPr>
      </w:pPr>
    </w:p>
    <w:tbl>
      <w:tblPr>
        <w:tblW w:w="7485" w:type="dxa"/>
        <w:tblInd w:w="-288" w:type="dxa"/>
        <w:tblLayout w:type="fixed"/>
        <w:tblCellMar>
          <w:left w:w="0" w:type="dxa"/>
          <w:right w:w="0" w:type="dxa"/>
        </w:tblCellMar>
        <w:tblLook w:val="0000"/>
      </w:tblPr>
      <w:tblGrid>
        <w:gridCol w:w="640"/>
        <w:gridCol w:w="3174"/>
        <w:gridCol w:w="1849"/>
        <w:gridCol w:w="1622"/>
        <w:gridCol w:w="200"/>
      </w:tblGrid>
      <w:tr w:rsidR="004C0932" w:rsidTr="004C0932">
        <w:tc>
          <w:tcPr>
            <w:tcW w:w="640" w:type="dxa"/>
            <w:tcBorders>
              <w:top w:val="single" w:sz="4" w:space="0" w:color="000000"/>
              <w:left w:val="single" w:sz="4" w:space="0" w:color="000000"/>
              <w:bottom w:val="single" w:sz="4" w:space="0" w:color="000000"/>
            </w:tcBorders>
            <w:shd w:val="clear" w:color="auto" w:fill="auto"/>
            <w:vAlign w:val="center"/>
          </w:tcPr>
          <w:p w:rsidR="004C0932" w:rsidRDefault="004C0932" w:rsidP="00FA0887">
            <w:pPr>
              <w:snapToGrid w:val="0"/>
              <w:jc w:val="center"/>
              <w:rPr>
                <w:b/>
                <w:bCs/>
                <w:lang w:val="sr-Cyrl-CS"/>
              </w:rPr>
            </w:pPr>
          </w:p>
          <w:p w:rsidR="004C0932" w:rsidRDefault="004C0932" w:rsidP="00FA0887">
            <w:pPr>
              <w:jc w:val="center"/>
              <w:rPr>
                <w:b/>
                <w:bCs/>
                <w:lang w:val="sr-Cyrl-CS"/>
              </w:rPr>
            </w:pPr>
          </w:p>
          <w:p w:rsidR="004C0932" w:rsidRPr="004F6221" w:rsidRDefault="004C0932" w:rsidP="00FA0887">
            <w:pPr>
              <w:jc w:val="center"/>
              <w:rPr>
                <w:b/>
                <w:bCs/>
                <w:lang w:val="sr-Cyrl-CS"/>
              </w:rPr>
            </w:pPr>
            <w:r>
              <w:rPr>
                <w:b/>
                <w:bCs/>
                <w:lang w:val="sr-Cyrl-CS"/>
              </w:rPr>
              <w:t>В</w:t>
            </w:r>
          </w:p>
        </w:tc>
        <w:tc>
          <w:tcPr>
            <w:tcW w:w="3174" w:type="dxa"/>
            <w:tcBorders>
              <w:top w:val="single" w:sz="4" w:space="0" w:color="000000"/>
              <w:left w:val="single" w:sz="4" w:space="0" w:color="000000"/>
              <w:bottom w:val="single" w:sz="4" w:space="0" w:color="000000"/>
            </w:tcBorders>
            <w:shd w:val="clear" w:color="auto" w:fill="auto"/>
            <w:vAlign w:val="center"/>
          </w:tcPr>
          <w:p w:rsidR="0012044D" w:rsidRDefault="004C0932" w:rsidP="0012044D">
            <w:pPr>
              <w:jc w:val="center"/>
              <w:rPr>
                <w:b/>
                <w:bCs/>
                <w:lang w:val="sr-Cyrl-CS"/>
              </w:rPr>
            </w:pPr>
            <w:r>
              <w:rPr>
                <w:b/>
                <w:bCs/>
                <w:lang w:val="sr-Cyrl-CS"/>
              </w:rPr>
              <w:t xml:space="preserve">РАЧУНАРСКА ОПРЕМА У </w:t>
            </w:r>
          </w:p>
          <w:p w:rsidR="004C0932" w:rsidRDefault="0012044D" w:rsidP="00FA0887">
            <w:pPr>
              <w:jc w:val="center"/>
              <w:rPr>
                <w:b/>
                <w:bCs/>
                <w:lang w:val="sr-Cyrl-CS"/>
              </w:rPr>
            </w:pPr>
            <w:r>
              <w:rPr>
                <w:b/>
                <w:bCs/>
                <w:lang w:val="sr-Cyrl-CS"/>
              </w:rPr>
              <w:t>ОСНОВНОЈ МУЗИЧКОЈ ШКОЛИ КАЊИЖА</w:t>
            </w:r>
          </w:p>
        </w:tc>
        <w:tc>
          <w:tcPr>
            <w:tcW w:w="1849" w:type="dxa"/>
            <w:tcBorders>
              <w:top w:val="single" w:sz="4" w:space="0" w:color="000000"/>
              <w:left w:val="single" w:sz="4" w:space="0" w:color="000000"/>
              <w:bottom w:val="single" w:sz="4" w:space="0" w:color="000000"/>
            </w:tcBorders>
            <w:shd w:val="clear" w:color="auto" w:fill="auto"/>
            <w:vAlign w:val="center"/>
          </w:tcPr>
          <w:p w:rsidR="004C0932" w:rsidRDefault="004C0932" w:rsidP="00FA0887">
            <w:pPr>
              <w:snapToGrid w:val="0"/>
              <w:jc w:val="center"/>
              <w:rPr>
                <w:b/>
                <w:bCs/>
                <w:lang w:val="sr-Cyrl-CS"/>
              </w:rPr>
            </w:pPr>
            <w:r>
              <w:rPr>
                <w:b/>
                <w:bCs/>
                <w:lang w:val="sr-Cyrl-CS"/>
              </w:rPr>
              <w:t>Сума</w:t>
            </w:r>
          </w:p>
          <w:p w:rsidR="004C0932" w:rsidRDefault="004C0932" w:rsidP="00FA0887">
            <w:pPr>
              <w:jc w:val="center"/>
              <w:rPr>
                <w:b/>
                <w:bCs/>
                <w:lang w:val="sr-Cyrl-CS"/>
              </w:rPr>
            </w:pPr>
            <w:r>
              <w:rPr>
                <w:b/>
                <w:bCs/>
                <w:lang w:val="sr-Cyrl-CS"/>
              </w:rPr>
              <w:t>Осигурања</w:t>
            </w:r>
          </w:p>
        </w:tc>
        <w:tc>
          <w:tcPr>
            <w:tcW w:w="1622" w:type="dxa"/>
            <w:tcBorders>
              <w:top w:val="single" w:sz="4" w:space="0" w:color="000000"/>
              <w:left w:val="single" w:sz="4" w:space="0" w:color="000000"/>
              <w:bottom w:val="single" w:sz="4" w:space="0" w:color="000000"/>
            </w:tcBorders>
            <w:shd w:val="clear" w:color="auto" w:fill="auto"/>
            <w:vAlign w:val="center"/>
          </w:tcPr>
          <w:p w:rsidR="004C0932" w:rsidRDefault="004C0932" w:rsidP="00FA0887">
            <w:pPr>
              <w:snapToGrid w:val="0"/>
              <w:jc w:val="center"/>
              <w:rPr>
                <w:b/>
                <w:bCs/>
                <w:lang w:val="sr-Cyrl-CS"/>
              </w:rPr>
            </w:pPr>
            <w:r>
              <w:rPr>
                <w:b/>
                <w:bCs/>
                <w:lang w:val="sr-Cyrl-CS"/>
              </w:rPr>
              <w:t>Премија</w:t>
            </w:r>
          </w:p>
          <w:p w:rsidR="004C0932" w:rsidRDefault="004C0932" w:rsidP="00FA0887">
            <w:pPr>
              <w:jc w:val="center"/>
              <w:rPr>
                <w:b/>
                <w:bCs/>
                <w:lang w:val="sr-Cyrl-CS"/>
              </w:rPr>
            </w:pPr>
            <w:r>
              <w:rPr>
                <w:b/>
                <w:bCs/>
                <w:lang w:val="sr-Cyrl-CS"/>
              </w:rPr>
              <w:t>за период</w:t>
            </w:r>
          </w:p>
          <w:p w:rsidR="004C0932" w:rsidRDefault="004C0932" w:rsidP="00FA0887">
            <w:pPr>
              <w:jc w:val="center"/>
              <w:rPr>
                <w:b/>
                <w:bCs/>
                <w:lang w:val="sr-Cyrl-CS"/>
              </w:rPr>
            </w:pPr>
            <w:r>
              <w:rPr>
                <w:b/>
                <w:bCs/>
                <w:lang w:val="sr-Cyrl-CS"/>
              </w:rPr>
              <w:t xml:space="preserve">од </w:t>
            </w:r>
            <w:r w:rsidRPr="003C715F">
              <w:rPr>
                <w:b/>
                <w:lang w:val="sr-Cyrl-CS"/>
              </w:rPr>
              <w:t>ДВАНАЕСТ</w:t>
            </w:r>
            <w:r>
              <w:rPr>
                <w:b/>
                <w:bCs/>
                <w:lang w:val="sr-Cyrl-CS"/>
              </w:rPr>
              <w:t xml:space="preserve"> МЕСЕЦИ</w:t>
            </w:r>
          </w:p>
        </w:tc>
        <w:tc>
          <w:tcPr>
            <w:tcW w:w="200" w:type="dxa"/>
            <w:tcBorders>
              <w:left w:val="single" w:sz="4" w:space="0" w:color="000000"/>
            </w:tcBorders>
            <w:shd w:val="clear" w:color="auto" w:fill="auto"/>
            <w:vAlign w:val="center"/>
          </w:tcPr>
          <w:p w:rsidR="004C0932" w:rsidRDefault="004C0932" w:rsidP="00FA0887">
            <w:pPr>
              <w:snapToGrid w:val="0"/>
              <w:jc w:val="center"/>
              <w:rPr>
                <w:lang w:val="sr-Cyrl-CS"/>
              </w:rPr>
            </w:pPr>
          </w:p>
        </w:tc>
      </w:tr>
      <w:tr w:rsidR="004C0932" w:rsidTr="004C0932">
        <w:tc>
          <w:tcPr>
            <w:tcW w:w="640" w:type="dxa"/>
            <w:tcBorders>
              <w:left w:val="single" w:sz="4" w:space="0" w:color="000000"/>
              <w:bottom w:val="single" w:sz="4" w:space="0" w:color="000000"/>
            </w:tcBorders>
            <w:shd w:val="clear" w:color="auto" w:fill="auto"/>
          </w:tcPr>
          <w:p w:rsidR="004C0932" w:rsidRDefault="004C0932" w:rsidP="00FA0887">
            <w:pPr>
              <w:snapToGrid w:val="0"/>
              <w:rPr>
                <w:lang w:val="sr-Cyrl-CS"/>
              </w:rPr>
            </w:pPr>
            <w:r>
              <w:rPr>
                <w:lang w:val="sr-Cyrl-CS"/>
              </w:rPr>
              <w:t>1.</w:t>
            </w:r>
          </w:p>
        </w:tc>
        <w:tc>
          <w:tcPr>
            <w:tcW w:w="3174" w:type="dxa"/>
            <w:tcBorders>
              <w:left w:val="single" w:sz="4" w:space="0" w:color="000000"/>
              <w:bottom w:val="single" w:sz="4" w:space="0" w:color="000000"/>
            </w:tcBorders>
            <w:shd w:val="clear" w:color="auto" w:fill="auto"/>
            <w:vAlign w:val="center"/>
          </w:tcPr>
          <w:p w:rsidR="004C0932" w:rsidRDefault="004C0932" w:rsidP="00FA0887">
            <w:pPr>
              <w:pStyle w:val="Header"/>
              <w:tabs>
                <w:tab w:val="clear" w:pos="4536"/>
                <w:tab w:val="clear" w:pos="9072"/>
              </w:tabs>
              <w:snapToGrid w:val="0"/>
              <w:rPr>
                <w:lang w:val="sr-Cyrl-CS"/>
              </w:rPr>
            </w:pPr>
            <w:r>
              <w:rPr>
                <w:lang w:val="sr-Cyrl-CS"/>
              </w:rPr>
              <w:t>Опрема РАЧУНАРА са пратећом опремом</w:t>
            </w:r>
          </w:p>
        </w:tc>
        <w:tc>
          <w:tcPr>
            <w:tcW w:w="1849" w:type="dxa"/>
            <w:tcBorders>
              <w:left w:val="single" w:sz="4" w:space="0" w:color="000000"/>
              <w:bottom w:val="single" w:sz="4" w:space="0" w:color="000000"/>
            </w:tcBorders>
            <w:shd w:val="clear" w:color="auto" w:fill="auto"/>
            <w:vAlign w:val="center"/>
          </w:tcPr>
          <w:p w:rsidR="004C0932" w:rsidRPr="004B4D92" w:rsidRDefault="000F5EF5" w:rsidP="000F5EF5">
            <w:pPr>
              <w:snapToGrid w:val="0"/>
              <w:jc w:val="center"/>
              <w:rPr>
                <w:lang w:val="sr-Latn-CS"/>
              </w:rPr>
            </w:pPr>
            <w:r>
              <w:rPr>
                <w:lang w:val="sr-Latn-CS"/>
              </w:rPr>
              <w:t>700.000</w:t>
            </w:r>
            <w:r w:rsidR="004C0932" w:rsidRPr="004B4D92">
              <w:rPr>
                <w:lang w:val="sr-Latn-CS"/>
              </w:rPr>
              <w:t>,00</w:t>
            </w:r>
          </w:p>
        </w:tc>
        <w:tc>
          <w:tcPr>
            <w:tcW w:w="1622" w:type="dxa"/>
            <w:tcBorders>
              <w:left w:val="single" w:sz="4" w:space="0" w:color="000000"/>
              <w:bottom w:val="single" w:sz="4" w:space="0" w:color="000000"/>
            </w:tcBorders>
            <w:shd w:val="clear" w:color="auto" w:fill="auto"/>
          </w:tcPr>
          <w:p w:rsidR="004C0932" w:rsidRDefault="004C0932" w:rsidP="00FA0887">
            <w:pPr>
              <w:snapToGrid w:val="0"/>
              <w:jc w:val="right"/>
              <w:rPr>
                <w:lang w:val="en-US"/>
              </w:rPr>
            </w:pPr>
          </w:p>
        </w:tc>
        <w:tc>
          <w:tcPr>
            <w:tcW w:w="200" w:type="dxa"/>
            <w:tcBorders>
              <w:left w:val="single" w:sz="4" w:space="0" w:color="000000"/>
            </w:tcBorders>
            <w:shd w:val="clear" w:color="auto" w:fill="auto"/>
          </w:tcPr>
          <w:p w:rsidR="004C0932" w:rsidRDefault="004C0932" w:rsidP="00FA0887">
            <w:pPr>
              <w:snapToGrid w:val="0"/>
              <w:jc w:val="right"/>
              <w:rPr>
                <w:lang w:val="sr-Cyrl-CS"/>
              </w:rPr>
            </w:pPr>
          </w:p>
        </w:tc>
      </w:tr>
      <w:tr w:rsidR="004C0932" w:rsidTr="004C0932">
        <w:tc>
          <w:tcPr>
            <w:tcW w:w="640" w:type="dxa"/>
            <w:tcBorders>
              <w:left w:val="single" w:sz="4" w:space="0" w:color="000000"/>
              <w:bottom w:val="single" w:sz="4" w:space="0" w:color="000000"/>
            </w:tcBorders>
            <w:shd w:val="clear" w:color="auto" w:fill="auto"/>
          </w:tcPr>
          <w:p w:rsidR="004C0932" w:rsidRPr="00F62840" w:rsidRDefault="004C0932" w:rsidP="00FA0887">
            <w:pPr>
              <w:snapToGrid w:val="0"/>
              <w:rPr>
                <w:lang w:val="sr-Cyrl-CS"/>
              </w:rPr>
            </w:pPr>
            <w:r w:rsidRPr="00F62840">
              <w:rPr>
                <w:lang w:val="sr-Cyrl-CS"/>
              </w:rPr>
              <w:t>2.</w:t>
            </w:r>
          </w:p>
        </w:tc>
        <w:tc>
          <w:tcPr>
            <w:tcW w:w="3174" w:type="dxa"/>
            <w:tcBorders>
              <w:left w:val="single" w:sz="4" w:space="0" w:color="000000"/>
              <w:bottom w:val="single" w:sz="4" w:space="0" w:color="000000"/>
            </w:tcBorders>
            <w:shd w:val="clear" w:color="auto" w:fill="auto"/>
            <w:vAlign w:val="center"/>
          </w:tcPr>
          <w:p w:rsidR="004C0932" w:rsidRPr="0034045A" w:rsidRDefault="004C0932" w:rsidP="00FA0887">
            <w:pPr>
              <w:snapToGrid w:val="0"/>
              <w:rPr>
                <w:lang w:val="en-US"/>
              </w:rPr>
            </w:pPr>
            <w:r>
              <w:rPr>
                <w:lang w:val="sr-Cyrl-CS"/>
              </w:rPr>
              <w:t>Доплатак за откуп амортизоване вредности код делимичних штета</w:t>
            </w:r>
            <w:r>
              <w:rPr>
                <w:lang w:val="en-US"/>
              </w:rPr>
              <w:t xml:space="preserve">  50%</w:t>
            </w:r>
          </w:p>
        </w:tc>
        <w:tc>
          <w:tcPr>
            <w:tcW w:w="1849" w:type="dxa"/>
            <w:tcBorders>
              <w:left w:val="single" w:sz="4" w:space="0" w:color="000000"/>
              <w:bottom w:val="single" w:sz="4" w:space="0" w:color="000000"/>
            </w:tcBorders>
            <w:shd w:val="clear" w:color="auto" w:fill="auto"/>
            <w:vAlign w:val="center"/>
          </w:tcPr>
          <w:p w:rsidR="004C0932" w:rsidRDefault="004C0932" w:rsidP="00FA0887">
            <w:pPr>
              <w:snapToGrid w:val="0"/>
              <w:jc w:val="right"/>
              <w:rPr>
                <w:color w:val="000000"/>
                <w:lang w:val="sr-Cyrl-CS"/>
              </w:rPr>
            </w:pPr>
          </w:p>
          <w:p w:rsidR="004C0932" w:rsidRDefault="004C0932" w:rsidP="00FA0887">
            <w:pPr>
              <w:snapToGrid w:val="0"/>
              <w:rPr>
                <w:lang w:val="sr-Cyrl-CS"/>
              </w:rPr>
            </w:pPr>
            <w:r>
              <w:rPr>
                <w:lang w:val="sr-Cyrl-CS"/>
              </w:rPr>
              <w:t xml:space="preserve">Премија за период </w:t>
            </w:r>
          </w:p>
          <w:p w:rsidR="004C0932" w:rsidRDefault="004C0932" w:rsidP="00FA0887">
            <w:pPr>
              <w:snapToGrid w:val="0"/>
              <w:rPr>
                <w:lang w:val="sr-Cyrl-CS"/>
              </w:rPr>
            </w:pPr>
            <w:r>
              <w:rPr>
                <w:lang w:val="sr-Cyrl-CS"/>
              </w:rPr>
              <w:t>од дванаест месеци</w:t>
            </w:r>
          </w:p>
          <w:p w:rsidR="004C0932" w:rsidRPr="0034045A" w:rsidRDefault="004C0932" w:rsidP="00FA0887">
            <w:pPr>
              <w:jc w:val="right"/>
              <w:rPr>
                <w:color w:val="000000"/>
                <w:lang w:val="sr-Cyrl-CS"/>
              </w:rPr>
            </w:pPr>
          </w:p>
        </w:tc>
        <w:tc>
          <w:tcPr>
            <w:tcW w:w="1622" w:type="dxa"/>
            <w:tcBorders>
              <w:left w:val="single" w:sz="4" w:space="0" w:color="000000"/>
              <w:bottom w:val="single" w:sz="4" w:space="0" w:color="000000"/>
            </w:tcBorders>
            <w:shd w:val="clear" w:color="auto" w:fill="auto"/>
          </w:tcPr>
          <w:p w:rsidR="004C0932" w:rsidRDefault="004C0932" w:rsidP="00FA0887">
            <w:pPr>
              <w:snapToGrid w:val="0"/>
              <w:jc w:val="right"/>
              <w:rPr>
                <w:lang w:val="en-US"/>
              </w:rPr>
            </w:pPr>
          </w:p>
          <w:p w:rsidR="004C0932" w:rsidRDefault="004C0932" w:rsidP="00FA0887">
            <w:pPr>
              <w:snapToGrid w:val="0"/>
              <w:jc w:val="right"/>
              <w:rPr>
                <w:lang w:val="en-US"/>
              </w:rPr>
            </w:pPr>
          </w:p>
        </w:tc>
        <w:tc>
          <w:tcPr>
            <w:tcW w:w="200" w:type="dxa"/>
            <w:tcBorders>
              <w:left w:val="single" w:sz="4" w:space="0" w:color="000000"/>
            </w:tcBorders>
            <w:shd w:val="clear" w:color="auto" w:fill="auto"/>
          </w:tcPr>
          <w:p w:rsidR="004C0932" w:rsidRDefault="004C0932" w:rsidP="00FA0887">
            <w:pPr>
              <w:snapToGrid w:val="0"/>
              <w:jc w:val="right"/>
              <w:rPr>
                <w:sz w:val="20"/>
                <w:szCs w:val="20"/>
                <w:lang w:val="en-US"/>
              </w:rPr>
            </w:pPr>
          </w:p>
        </w:tc>
      </w:tr>
      <w:tr w:rsidR="004C0932" w:rsidTr="004C0932">
        <w:tc>
          <w:tcPr>
            <w:tcW w:w="640" w:type="dxa"/>
            <w:tcBorders>
              <w:left w:val="single" w:sz="4" w:space="0" w:color="000000"/>
              <w:bottom w:val="single" w:sz="4" w:space="0" w:color="000000"/>
            </w:tcBorders>
            <w:shd w:val="clear" w:color="auto" w:fill="auto"/>
          </w:tcPr>
          <w:p w:rsidR="004C0932" w:rsidRDefault="004C0932" w:rsidP="00FA0887">
            <w:pPr>
              <w:snapToGrid w:val="0"/>
              <w:rPr>
                <w:sz w:val="20"/>
                <w:szCs w:val="20"/>
                <w:lang w:val="sr-Cyrl-CS"/>
              </w:rPr>
            </w:pPr>
          </w:p>
        </w:tc>
        <w:tc>
          <w:tcPr>
            <w:tcW w:w="3174" w:type="dxa"/>
            <w:tcBorders>
              <w:left w:val="single" w:sz="4" w:space="0" w:color="000000"/>
              <w:bottom w:val="single" w:sz="4" w:space="0" w:color="000000"/>
            </w:tcBorders>
            <w:shd w:val="clear" w:color="auto" w:fill="auto"/>
            <w:vAlign w:val="center"/>
          </w:tcPr>
          <w:p w:rsidR="004C0932" w:rsidRDefault="004C0932" w:rsidP="00FA0887">
            <w:pPr>
              <w:snapToGrid w:val="0"/>
              <w:rPr>
                <w:lang w:val="sr-Cyrl-CS"/>
              </w:rPr>
            </w:pPr>
            <w:r>
              <w:rPr>
                <w:lang w:val="sr-Cyrl-CS"/>
              </w:rPr>
              <w:t>Попуст:</w:t>
            </w:r>
          </w:p>
        </w:tc>
        <w:tc>
          <w:tcPr>
            <w:tcW w:w="1849" w:type="dxa"/>
            <w:tcBorders>
              <w:left w:val="single" w:sz="4" w:space="0" w:color="000000"/>
              <w:bottom w:val="single" w:sz="4" w:space="0" w:color="000000"/>
            </w:tcBorders>
            <w:shd w:val="clear" w:color="auto" w:fill="auto"/>
            <w:vAlign w:val="center"/>
          </w:tcPr>
          <w:p w:rsidR="004C0932" w:rsidRDefault="004C0932" w:rsidP="00FA0887">
            <w:pPr>
              <w:snapToGrid w:val="0"/>
              <w:jc w:val="right"/>
              <w:rPr>
                <w:color w:val="000000"/>
                <w:lang w:val="sr-Cyrl-CS"/>
              </w:rPr>
            </w:pPr>
          </w:p>
        </w:tc>
        <w:tc>
          <w:tcPr>
            <w:tcW w:w="1622" w:type="dxa"/>
            <w:tcBorders>
              <w:left w:val="single" w:sz="4" w:space="0" w:color="000000"/>
              <w:bottom w:val="single" w:sz="4" w:space="0" w:color="000000"/>
            </w:tcBorders>
            <w:shd w:val="clear" w:color="auto" w:fill="auto"/>
          </w:tcPr>
          <w:p w:rsidR="004C0932" w:rsidRDefault="004C0932" w:rsidP="00FA0887">
            <w:pPr>
              <w:snapToGrid w:val="0"/>
              <w:jc w:val="right"/>
              <w:rPr>
                <w:lang w:val="en-US"/>
              </w:rPr>
            </w:pPr>
          </w:p>
        </w:tc>
        <w:tc>
          <w:tcPr>
            <w:tcW w:w="200" w:type="dxa"/>
            <w:tcBorders>
              <w:left w:val="single" w:sz="4" w:space="0" w:color="000000"/>
            </w:tcBorders>
            <w:shd w:val="clear" w:color="auto" w:fill="auto"/>
          </w:tcPr>
          <w:p w:rsidR="004C0932" w:rsidRDefault="004C0932" w:rsidP="00FA0887">
            <w:pPr>
              <w:snapToGrid w:val="0"/>
              <w:jc w:val="right"/>
              <w:rPr>
                <w:sz w:val="20"/>
                <w:szCs w:val="20"/>
                <w:lang w:val="en-US"/>
              </w:rPr>
            </w:pPr>
          </w:p>
        </w:tc>
      </w:tr>
      <w:tr w:rsidR="004C0932" w:rsidTr="004C0932">
        <w:tc>
          <w:tcPr>
            <w:tcW w:w="640" w:type="dxa"/>
            <w:tcBorders>
              <w:left w:val="single" w:sz="4" w:space="0" w:color="000000"/>
              <w:bottom w:val="single" w:sz="4" w:space="0" w:color="000000"/>
            </w:tcBorders>
            <w:shd w:val="clear" w:color="auto" w:fill="auto"/>
          </w:tcPr>
          <w:p w:rsidR="004C0932" w:rsidRDefault="004C0932" w:rsidP="00FA0887">
            <w:pPr>
              <w:snapToGrid w:val="0"/>
              <w:rPr>
                <w:sz w:val="20"/>
                <w:szCs w:val="20"/>
                <w:lang w:val="en-US"/>
              </w:rPr>
            </w:pPr>
          </w:p>
        </w:tc>
        <w:tc>
          <w:tcPr>
            <w:tcW w:w="3174" w:type="dxa"/>
            <w:tcBorders>
              <w:left w:val="single" w:sz="4" w:space="0" w:color="000000"/>
              <w:bottom w:val="single" w:sz="4" w:space="0" w:color="000000"/>
            </w:tcBorders>
            <w:shd w:val="clear" w:color="auto" w:fill="auto"/>
          </w:tcPr>
          <w:p w:rsidR="004C0932" w:rsidRDefault="004C0932" w:rsidP="00FA0887">
            <w:pPr>
              <w:snapToGrid w:val="0"/>
              <w:rPr>
                <w:lang w:val="sr-Cyrl-CS"/>
              </w:rPr>
            </w:pPr>
            <w:r>
              <w:rPr>
                <w:lang w:val="sr-Cyrl-CS"/>
              </w:rPr>
              <w:t>Укупно (без ПДВ).</w:t>
            </w:r>
          </w:p>
        </w:tc>
        <w:tc>
          <w:tcPr>
            <w:tcW w:w="1849" w:type="dxa"/>
            <w:tcBorders>
              <w:left w:val="single" w:sz="4" w:space="0" w:color="000000"/>
              <w:bottom w:val="single" w:sz="4" w:space="0" w:color="000000"/>
            </w:tcBorders>
            <w:shd w:val="clear" w:color="auto" w:fill="auto"/>
            <w:vAlign w:val="center"/>
          </w:tcPr>
          <w:p w:rsidR="004C0932" w:rsidRDefault="004C0932" w:rsidP="00FA0887">
            <w:pPr>
              <w:snapToGrid w:val="0"/>
              <w:jc w:val="right"/>
              <w:rPr>
                <w:lang w:val="en-US"/>
              </w:rPr>
            </w:pPr>
          </w:p>
        </w:tc>
        <w:tc>
          <w:tcPr>
            <w:tcW w:w="1622" w:type="dxa"/>
            <w:tcBorders>
              <w:left w:val="single" w:sz="4" w:space="0" w:color="000000"/>
              <w:bottom w:val="single" w:sz="4" w:space="0" w:color="000000"/>
            </w:tcBorders>
            <w:shd w:val="clear" w:color="auto" w:fill="auto"/>
          </w:tcPr>
          <w:p w:rsidR="004C0932" w:rsidRDefault="004C0932" w:rsidP="00FA0887">
            <w:pPr>
              <w:snapToGrid w:val="0"/>
              <w:jc w:val="right"/>
              <w:rPr>
                <w:lang w:val="en-US"/>
              </w:rPr>
            </w:pPr>
          </w:p>
        </w:tc>
        <w:tc>
          <w:tcPr>
            <w:tcW w:w="200" w:type="dxa"/>
            <w:tcBorders>
              <w:left w:val="single" w:sz="4" w:space="0" w:color="000000"/>
            </w:tcBorders>
            <w:shd w:val="clear" w:color="auto" w:fill="auto"/>
          </w:tcPr>
          <w:p w:rsidR="004C0932" w:rsidRDefault="004C0932" w:rsidP="00FA0887">
            <w:pPr>
              <w:snapToGrid w:val="0"/>
              <w:jc w:val="right"/>
              <w:rPr>
                <w:sz w:val="20"/>
                <w:szCs w:val="20"/>
                <w:lang w:val="en-US"/>
              </w:rPr>
            </w:pPr>
          </w:p>
        </w:tc>
      </w:tr>
      <w:tr w:rsidR="004C0932" w:rsidTr="004C0932">
        <w:trPr>
          <w:trHeight w:val="494"/>
        </w:trPr>
        <w:tc>
          <w:tcPr>
            <w:tcW w:w="640" w:type="dxa"/>
            <w:tcBorders>
              <w:left w:val="single" w:sz="4" w:space="0" w:color="000000"/>
            </w:tcBorders>
            <w:shd w:val="clear" w:color="auto" w:fill="auto"/>
          </w:tcPr>
          <w:p w:rsidR="004C0932" w:rsidRDefault="004C0932" w:rsidP="00FA0887">
            <w:pPr>
              <w:snapToGrid w:val="0"/>
              <w:rPr>
                <w:sz w:val="20"/>
                <w:szCs w:val="20"/>
                <w:lang w:val="en-US"/>
              </w:rPr>
            </w:pPr>
          </w:p>
        </w:tc>
        <w:tc>
          <w:tcPr>
            <w:tcW w:w="3174" w:type="dxa"/>
            <w:tcBorders>
              <w:left w:val="single" w:sz="4" w:space="0" w:color="000000"/>
            </w:tcBorders>
            <w:shd w:val="clear" w:color="auto" w:fill="auto"/>
          </w:tcPr>
          <w:p w:rsidR="004C0932" w:rsidRPr="00092868" w:rsidRDefault="004C0932" w:rsidP="00FA0887">
            <w:pPr>
              <w:snapToGrid w:val="0"/>
              <w:rPr>
                <w:b/>
                <w:sz w:val="32"/>
                <w:szCs w:val="32"/>
                <w:lang w:val="sr-Cyrl-CS"/>
              </w:rPr>
            </w:pPr>
            <w:r w:rsidRPr="00092868">
              <w:rPr>
                <w:b/>
                <w:sz w:val="32"/>
                <w:szCs w:val="32"/>
                <w:lang w:val="sr-Cyrl-CS"/>
              </w:rPr>
              <w:t>Укупно (са ПДВ):</w:t>
            </w:r>
          </w:p>
        </w:tc>
        <w:tc>
          <w:tcPr>
            <w:tcW w:w="1849" w:type="dxa"/>
            <w:tcBorders>
              <w:left w:val="single" w:sz="4" w:space="0" w:color="000000"/>
              <w:right w:val="single" w:sz="4" w:space="0" w:color="auto"/>
            </w:tcBorders>
            <w:shd w:val="clear" w:color="auto" w:fill="auto"/>
            <w:vAlign w:val="center"/>
          </w:tcPr>
          <w:p w:rsidR="004C0932" w:rsidRDefault="004C0932" w:rsidP="00FA0887">
            <w:pPr>
              <w:snapToGrid w:val="0"/>
              <w:jc w:val="right"/>
              <w:rPr>
                <w:lang w:val="en-US"/>
              </w:rPr>
            </w:pPr>
          </w:p>
        </w:tc>
        <w:tc>
          <w:tcPr>
            <w:tcW w:w="1622" w:type="dxa"/>
            <w:tcBorders>
              <w:left w:val="single" w:sz="4" w:space="0" w:color="auto"/>
            </w:tcBorders>
            <w:shd w:val="clear" w:color="auto" w:fill="auto"/>
          </w:tcPr>
          <w:p w:rsidR="004C0932" w:rsidRDefault="004C0932" w:rsidP="00FA0887">
            <w:pPr>
              <w:snapToGrid w:val="0"/>
              <w:jc w:val="right"/>
              <w:rPr>
                <w:lang w:val="en-US"/>
              </w:rPr>
            </w:pPr>
          </w:p>
        </w:tc>
        <w:tc>
          <w:tcPr>
            <w:tcW w:w="200" w:type="dxa"/>
            <w:tcBorders>
              <w:left w:val="single" w:sz="4" w:space="0" w:color="000000"/>
            </w:tcBorders>
            <w:shd w:val="clear" w:color="auto" w:fill="auto"/>
          </w:tcPr>
          <w:p w:rsidR="004C0932" w:rsidRDefault="004C0932" w:rsidP="00FA0887">
            <w:pPr>
              <w:snapToGrid w:val="0"/>
              <w:jc w:val="right"/>
            </w:pPr>
          </w:p>
        </w:tc>
      </w:tr>
      <w:tr w:rsidR="004C0932" w:rsidTr="004C0932">
        <w:trPr>
          <w:trHeight w:val="494"/>
        </w:trPr>
        <w:tc>
          <w:tcPr>
            <w:tcW w:w="640" w:type="dxa"/>
            <w:tcBorders>
              <w:left w:val="single" w:sz="4" w:space="0" w:color="000000"/>
              <w:bottom w:val="single" w:sz="4" w:space="0" w:color="auto"/>
            </w:tcBorders>
            <w:shd w:val="clear" w:color="auto" w:fill="auto"/>
          </w:tcPr>
          <w:p w:rsidR="004C0932" w:rsidRDefault="004C0932" w:rsidP="00FA0887">
            <w:pPr>
              <w:snapToGrid w:val="0"/>
              <w:rPr>
                <w:sz w:val="20"/>
                <w:szCs w:val="20"/>
                <w:lang w:val="en-US"/>
              </w:rPr>
            </w:pPr>
          </w:p>
        </w:tc>
        <w:tc>
          <w:tcPr>
            <w:tcW w:w="3174" w:type="dxa"/>
            <w:tcBorders>
              <w:left w:val="single" w:sz="4" w:space="0" w:color="000000"/>
              <w:bottom w:val="single" w:sz="4" w:space="0" w:color="auto"/>
            </w:tcBorders>
            <w:shd w:val="clear" w:color="auto" w:fill="auto"/>
          </w:tcPr>
          <w:p w:rsidR="004C0932" w:rsidRPr="00092868" w:rsidRDefault="004C0932" w:rsidP="00FA0887">
            <w:pPr>
              <w:snapToGrid w:val="0"/>
              <w:rPr>
                <w:b/>
                <w:sz w:val="32"/>
                <w:szCs w:val="32"/>
                <w:lang w:val="sr-Cyrl-CS"/>
              </w:rPr>
            </w:pPr>
          </w:p>
        </w:tc>
        <w:tc>
          <w:tcPr>
            <w:tcW w:w="1849" w:type="dxa"/>
            <w:tcBorders>
              <w:left w:val="single" w:sz="4" w:space="0" w:color="000000"/>
              <w:bottom w:val="single" w:sz="4" w:space="0" w:color="auto"/>
              <w:right w:val="single" w:sz="4" w:space="0" w:color="auto"/>
            </w:tcBorders>
            <w:shd w:val="clear" w:color="auto" w:fill="auto"/>
            <w:vAlign w:val="center"/>
          </w:tcPr>
          <w:p w:rsidR="004C0932" w:rsidRDefault="004C0932" w:rsidP="00FA0887">
            <w:pPr>
              <w:snapToGrid w:val="0"/>
              <w:jc w:val="right"/>
              <w:rPr>
                <w:lang w:val="en-US"/>
              </w:rPr>
            </w:pPr>
          </w:p>
        </w:tc>
        <w:tc>
          <w:tcPr>
            <w:tcW w:w="1622" w:type="dxa"/>
            <w:tcBorders>
              <w:left w:val="single" w:sz="4" w:space="0" w:color="auto"/>
              <w:bottom w:val="single" w:sz="4" w:space="0" w:color="auto"/>
            </w:tcBorders>
            <w:shd w:val="clear" w:color="auto" w:fill="auto"/>
          </w:tcPr>
          <w:p w:rsidR="004C0932" w:rsidRDefault="004C0932" w:rsidP="00FA0887">
            <w:pPr>
              <w:snapToGrid w:val="0"/>
              <w:jc w:val="right"/>
              <w:rPr>
                <w:lang w:val="en-US"/>
              </w:rPr>
            </w:pPr>
          </w:p>
        </w:tc>
        <w:tc>
          <w:tcPr>
            <w:tcW w:w="200" w:type="dxa"/>
            <w:tcBorders>
              <w:left w:val="single" w:sz="4" w:space="0" w:color="000000"/>
              <w:bottom w:val="single" w:sz="4" w:space="0" w:color="auto"/>
            </w:tcBorders>
            <w:shd w:val="clear" w:color="auto" w:fill="auto"/>
          </w:tcPr>
          <w:p w:rsidR="004C0932" w:rsidRDefault="004C0932" w:rsidP="00FA0887">
            <w:pPr>
              <w:snapToGrid w:val="0"/>
              <w:jc w:val="right"/>
            </w:pPr>
          </w:p>
        </w:tc>
      </w:tr>
    </w:tbl>
    <w:p w:rsidR="00FA0887" w:rsidRDefault="00FA0887" w:rsidP="00FA0887">
      <w:pPr>
        <w:snapToGrid w:val="0"/>
        <w:jc w:val="right"/>
        <w:rPr>
          <w:lang w:val="sr-Cyrl-CS"/>
        </w:rPr>
      </w:pPr>
    </w:p>
    <w:p w:rsidR="00FA0887" w:rsidRPr="00FF1C16" w:rsidRDefault="00FA0887" w:rsidP="004C0932">
      <w:pPr>
        <w:snapToGrid w:val="0"/>
        <w:rPr>
          <w:b/>
          <w:bCs/>
          <w:sz w:val="32"/>
          <w:szCs w:val="32"/>
          <w:bdr w:val="single" w:sz="4" w:space="0" w:color="auto"/>
          <w:lang w:val="sr-Cyrl-CS"/>
        </w:rPr>
      </w:pPr>
      <w:r>
        <w:rPr>
          <w:b/>
          <w:bCs/>
          <w:sz w:val="32"/>
          <w:szCs w:val="32"/>
          <w:bdr w:val="single" w:sz="4" w:space="0" w:color="auto"/>
          <w:lang w:val="sr-Cyrl-CS"/>
        </w:rPr>
        <w:t>Г)   ЦИВИЛ-ЛОМ СТАКЛА</w:t>
      </w:r>
    </w:p>
    <w:p w:rsidR="00FA0887" w:rsidRDefault="00FA0887" w:rsidP="00FA0887">
      <w:pPr>
        <w:snapToGrid w:val="0"/>
        <w:jc w:val="right"/>
        <w:rPr>
          <w:lang w:val="sr-Cyrl-CS"/>
        </w:rPr>
      </w:pPr>
    </w:p>
    <w:tbl>
      <w:tblPr>
        <w:tblW w:w="7485" w:type="dxa"/>
        <w:tblInd w:w="-288" w:type="dxa"/>
        <w:tblLayout w:type="fixed"/>
        <w:tblCellMar>
          <w:left w:w="0" w:type="dxa"/>
          <w:right w:w="0" w:type="dxa"/>
        </w:tblCellMar>
        <w:tblLook w:val="0000"/>
      </w:tblPr>
      <w:tblGrid>
        <w:gridCol w:w="640"/>
        <w:gridCol w:w="3174"/>
        <w:gridCol w:w="1849"/>
        <w:gridCol w:w="1622"/>
        <w:gridCol w:w="200"/>
      </w:tblGrid>
      <w:tr w:rsidR="004C0932" w:rsidTr="004C0932">
        <w:tc>
          <w:tcPr>
            <w:tcW w:w="640" w:type="dxa"/>
            <w:tcBorders>
              <w:top w:val="single" w:sz="4" w:space="0" w:color="000000"/>
              <w:left w:val="single" w:sz="4" w:space="0" w:color="000000"/>
              <w:bottom w:val="single" w:sz="4" w:space="0" w:color="000000"/>
            </w:tcBorders>
            <w:shd w:val="clear" w:color="auto" w:fill="auto"/>
            <w:vAlign w:val="center"/>
          </w:tcPr>
          <w:p w:rsidR="004C0932" w:rsidRDefault="004C0932" w:rsidP="00FA0887">
            <w:pPr>
              <w:snapToGrid w:val="0"/>
              <w:jc w:val="center"/>
              <w:rPr>
                <w:b/>
                <w:bCs/>
                <w:lang w:val="sr-Cyrl-CS"/>
              </w:rPr>
            </w:pPr>
          </w:p>
          <w:p w:rsidR="004C0932" w:rsidRDefault="004C0932" w:rsidP="00FA0887">
            <w:pPr>
              <w:jc w:val="center"/>
              <w:rPr>
                <w:b/>
                <w:bCs/>
                <w:lang w:val="sr-Cyrl-CS"/>
              </w:rPr>
            </w:pPr>
          </w:p>
          <w:p w:rsidR="004C0932" w:rsidRPr="004F6221" w:rsidRDefault="004C0932" w:rsidP="00FA0887">
            <w:pPr>
              <w:jc w:val="center"/>
              <w:rPr>
                <w:b/>
                <w:bCs/>
                <w:lang w:val="sr-Cyrl-CS"/>
              </w:rPr>
            </w:pPr>
            <w:r>
              <w:rPr>
                <w:b/>
                <w:bCs/>
                <w:lang w:val="sr-Cyrl-CS"/>
              </w:rPr>
              <w:t>Г</w:t>
            </w:r>
          </w:p>
        </w:tc>
        <w:tc>
          <w:tcPr>
            <w:tcW w:w="3174" w:type="dxa"/>
            <w:tcBorders>
              <w:top w:val="single" w:sz="4" w:space="0" w:color="000000"/>
              <w:left w:val="single" w:sz="4" w:space="0" w:color="000000"/>
              <w:bottom w:val="single" w:sz="4" w:space="0" w:color="000000"/>
            </w:tcBorders>
            <w:shd w:val="clear" w:color="auto" w:fill="auto"/>
            <w:vAlign w:val="center"/>
          </w:tcPr>
          <w:p w:rsidR="004C0932" w:rsidRDefault="0012044D" w:rsidP="00FA0887">
            <w:pPr>
              <w:jc w:val="center"/>
              <w:rPr>
                <w:b/>
                <w:bCs/>
                <w:lang w:val="sr-Cyrl-CS"/>
              </w:rPr>
            </w:pPr>
            <w:r>
              <w:rPr>
                <w:b/>
                <w:bCs/>
                <w:lang w:val="sr-Cyrl-CS"/>
              </w:rPr>
              <w:t xml:space="preserve">У ОБЈЕКТИМА </w:t>
            </w:r>
            <w:r>
              <w:rPr>
                <w:b/>
                <w:bCs/>
                <w:lang w:val="sr-Cyrl-BA"/>
              </w:rPr>
              <w:t>ОСНОВНЕ МУЗИЧКЕ ШКОЛЕ</w:t>
            </w:r>
            <w:r w:rsidR="004C0932">
              <w:rPr>
                <w:b/>
                <w:bCs/>
                <w:lang w:val="sr-Cyrl-CS"/>
              </w:rPr>
              <w:t xml:space="preserve"> </w:t>
            </w:r>
          </w:p>
          <w:p w:rsidR="004C0932" w:rsidRDefault="004C0932" w:rsidP="0012044D">
            <w:pPr>
              <w:jc w:val="center"/>
              <w:rPr>
                <w:b/>
                <w:bCs/>
                <w:lang w:val="sr-Cyrl-CS"/>
              </w:rPr>
            </w:pPr>
            <w:r>
              <w:rPr>
                <w:b/>
                <w:bCs/>
                <w:lang w:val="sr-Cyrl-CS"/>
              </w:rPr>
              <w:t>КАЊИЖА</w:t>
            </w:r>
          </w:p>
        </w:tc>
        <w:tc>
          <w:tcPr>
            <w:tcW w:w="1849" w:type="dxa"/>
            <w:tcBorders>
              <w:top w:val="single" w:sz="4" w:space="0" w:color="000000"/>
              <w:left w:val="single" w:sz="4" w:space="0" w:color="000000"/>
              <w:bottom w:val="single" w:sz="4" w:space="0" w:color="000000"/>
            </w:tcBorders>
            <w:shd w:val="clear" w:color="auto" w:fill="auto"/>
            <w:vAlign w:val="center"/>
          </w:tcPr>
          <w:p w:rsidR="004C0932" w:rsidRDefault="004C0932" w:rsidP="00FA0887">
            <w:pPr>
              <w:snapToGrid w:val="0"/>
              <w:jc w:val="center"/>
              <w:rPr>
                <w:b/>
                <w:bCs/>
                <w:lang w:val="sr-Cyrl-CS"/>
              </w:rPr>
            </w:pPr>
            <w:r>
              <w:rPr>
                <w:b/>
                <w:bCs/>
                <w:lang w:val="sr-Cyrl-CS"/>
              </w:rPr>
              <w:t>Сума</w:t>
            </w:r>
          </w:p>
          <w:p w:rsidR="004C0932" w:rsidRDefault="004C0932" w:rsidP="00FA0887">
            <w:pPr>
              <w:jc w:val="center"/>
              <w:rPr>
                <w:b/>
                <w:bCs/>
                <w:lang w:val="sr-Cyrl-CS"/>
              </w:rPr>
            </w:pPr>
            <w:r>
              <w:rPr>
                <w:b/>
                <w:bCs/>
                <w:lang w:val="sr-Cyrl-CS"/>
              </w:rPr>
              <w:t>Осигурања</w:t>
            </w:r>
          </w:p>
        </w:tc>
        <w:tc>
          <w:tcPr>
            <w:tcW w:w="1622" w:type="dxa"/>
            <w:tcBorders>
              <w:top w:val="single" w:sz="4" w:space="0" w:color="000000"/>
              <w:left w:val="single" w:sz="4" w:space="0" w:color="000000"/>
              <w:bottom w:val="single" w:sz="4" w:space="0" w:color="000000"/>
            </w:tcBorders>
            <w:shd w:val="clear" w:color="auto" w:fill="auto"/>
            <w:vAlign w:val="center"/>
          </w:tcPr>
          <w:p w:rsidR="004C0932" w:rsidRDefault="004C0932" w:rsidP="00FA0887">
            <w:pPr>
              <w:snapToGrid w:val="0"/>
              <w:jc w:val="center"/>
              <w:rPr>
                <w:b/>
                <w:bCs/>
                <w:lang w:val="sr-Cyrl-CS"/>
              </w:rPr>
            </w:pPr>
            <w:r>
              <w:rPr>
                <w:b/>
                <w:bCs/>
                <w:lang w:val="sr-Cyrl-CS"/>
              </w:rPr>
              <w:t>Премија</w:t>
            </w:r>
          </w:p>
          <w:p w:rsidR="004C0932" w:rsidRDefault="004C0932" w:rsidP="00FA0887">
            <w:pPr>
              <w:jc w:val="center"/>
              <w:rPr>
                <w:b/>
                <w:bCs/>
                <w:lang w:val="sr-Cyrl-CS"/>
              </w:rPr>
            </w:pPr>
            <w:r>
              <w:rPr>
                <w:b/>
                <w:bCs/>
                <w:lang w:val="sr-Cyrl-CS"/>
              </w:rPr>
              <w:t>за период</w:t>
            </w:r>
          </w:p>
          <w:p w:rsidR="004C0932" w:rsidRDefault="004C0932" w:rsidP="00FA0887">
            <w:pPr>
              <w:jc w:val="center"/>
              <w:rPr>
                <w:b/>
                <w:bCs/>
                <w:lang w:val="sr-Cyrl-CS"/>
              </w:rPr>
            </w:pPr>
            <w:r>
              <w:rPr>
                <w:b/>
                <w:bCs/>
                <w:lang w:val="sr-Cyrl-CS"/>
              </w:rPr>
              <w:t xml:space="preserve">од </w:t>
            </w:r>
            <w:r w:rsidRPr="003C715F">
              <w:rPr>
                <w:b/>
                <w:lang w:val="sr-Cyrl-CS"/>
              </w:rPr>
              <w:t>ДВАНАЕСТ</w:t>
            </w:r>
            <w:r>
              <w:rPr>
                <w:b/>
                <w:bCs/>
                <w:lang w:val="sr-Cyrl-CS"/>
              </w:rPr>
              <w:t xml:space="preserve"> МЕСЕЦИ</w:t>
            </w:r>
          </w:p>
        </w:tc>
        <w:tc>
          <w:tcPr>
            <w:tcW w:w="200" w:type="dxa"/>
            <w:tcBorders>
              <w:left w:val="single" w:sz="4" w:space="0" w:color="000000"/>
            </w:tcBorders>
            <w:shd w:val="clear" w:color="auto" w:fill="auto"/>
          </w:tcPr>
          <w:p w:rsidR="004C0932" w:rsidRDefault="004C0932" w:rsidP="00FA0887">
            <w:pPr>
              <w:snapToGrid w:val="0"/>
              <w:rPr>
                <w:lang w:val="sr-Cyrl-CS"/>
              </w:rPr>
            </w:pPr>
          </w:p>
        </w:tc>
      </w:tr>
      <w:tr w:rsidR="004C0932" w:rsidTr="004C0932">
        <w:tc>
          <w:tcPr>
            <w:tcW w:w="640" w:type="dxa"/>
            <w:tcBorders>
              <w:left w:val="single" w:sz="4" w:space="0" w:color="000000"/>
              <w:bottom w:val="single" w:sz="4" w:space="0" w:color="000000"/>
            </w:tcBorders>
            <w:shd w:val="clear" w:color="auto" w:fill="auto"/>
          </w:tcPr>
          <w:p w:rsidR="004C0932" w:rsidRDefault="004C0932" w:rsidP="00FA0887">
            <w:pPr>
              <w:snapToGrid w:val="0"/>
              <w:rPr>
                <w:lang w:val="sr-Cyrl-CS"/>
              </w:rPr>
            </w:pPr>
            <w:r>
              <w:rPr>
                <w:lang w:val="sr-Cyrl-CS"/>
              </w:rPr>
              <w:t>1.</w:t>
            </w:r>
          </w:p>
        </w:tc>
        <w:tc>
          <w:tcPr>
            <w:tcW w:w="3174" w:type="dxa"/>
            <w:tcBorders>
              <w:left w:val="single" w:sz="4" w:space="0" w:color="000000"/>
              <w:bottom w:val="single" w:sz="4" w:space="0" w:color="000000"/>
            </w:tcBorders>
            <w:shd w:val="clear" w:color="auto" w:fill="auto"/>
            <w:vAlign w:val="center"/>
          </w:tcPr>
          <w:p w:rsidR="004C0932" w:rsidRDefault="004C0932" w:rsidP="00FA0887">
            <w:pPr>
              <w:pStyle w:val="Header"/>
              <w:tabs>
                <w:tab w:val="clear" w:pos="4536"/>
                <w:tab w:val="clear" w:pos="9072"/>
              </w:tabs>
              <w:snapToGrid w:val="0"/>
              <w:rPr>
                <w:lang w:val="sr-Cyrl-CS"/>
              </w:rPr>
            </w:pPr>
            <w:r>
              <w:rPr>
                <w:lang w:val="sr-Cyrl-CS"/>
              </w:rPr>
              <w:t>СТАКЛА И ОГЛЕДАЛА ИСПОД 4мм,непомична(</w:t>
            </w:r>
            <w:r>
              <w:rPr>
                <w:lang w:val="sr-Latn-CS"/>
              </w:rPr>
              <w:t>12</w:t>
            </w:r>
            <w:r>
              <w:rPr>
                <w:lang w:val="sr-Cyrl-CS"/>
              </w:rPr>
              <w:t xml:space="preserve">0 м2 х </w:t>
            </w:r>
            <w:r>
              <w:rPr>
                <w:lang w:val="sr-Cyrl-BA"/>
              </w:rPr>
              <w:t>1</w:t>
            </w:r>
            <w:r>
              <w:rPr>
                <w:lang w:val="sr-Cyrl-CS"/>
              </w:rPr>
              <w:t>.500,00 )</w:t>
            </w:r>
          </w:p>
        </w:tc>
        <w:tc>
          <w:tcPr>
            <w:tcW w:w="1849" w:type="dxa"/>
            <w:tcBorders>
              <w:left w:val="single" w:sz="4" w:space="0" w:color="000000"/>
              <w:bottom w:val="single" w:sz="4" w:space="0" w:color="000000"/>
            </w:tcBorders>
            <w:shd w:val="clear" w:color="auto" w:fill="auto"/>
          </w:tcPr>
          <w:p w:rsidR="004C0932" w:rsidRPr="004B4D92" w:rsidRDefault="004C0932" w:rsidP="00FA0887">
            <w:pPr>
              <w:snapToGrid w:val="0"/>
              <w:jc w:val="right"/>
              <w:rPr>
                <w:lang w:val="sr-Latn-CS"/>
              </w:rPr>
            </w:pPr>
            <w:r>
              <w:rPr>
                <w:lang w:val="sr-Latn-CS"/>
              </w:rPr>
              <w:t>18</w:t>
            </w:r>
            <w:r w:rsidRPr="004B4D92">
              <w:rPr>
                <w:lang w:val="sr-Latn-CS"/>
              </w:rPr>
              <w:t>0.000,00</w:t>
            </w:r>
          </w:p>
        </w:tc>
        <w:tc>
          <w:tcPr>
            <w:tcW w:w="1622" w:type="dxa"/>
            <w:tcBorders>
              <w:left w:val="single" w:sz="4" w:space="0" w:color="000000"/>
              <w:bottom w:val="single" w:sz="4" w:space="0" w:color="000000"/>
            </w:tcBorders>
            <w:shd w:val="clear" w:color="auto" w:fill="auto"/>
          </w:tcPr>
          <w:p w:rsidR="004C0932" w:rsidRDefault="004C0932" w:rsidP="00FA0887">
            <w:pPr>
              <w:snapToGrid w:val="0"/>
              <w:jc w:val="right"/>
              <w:rPr>
                <w:lang w:val="en-US"/>
              </w:rPr>
            </w:pPr>
          </w:p>
        </w:tc>
        <w:tc>
          <w:tcPr>
            <w:tcW w:w="200" w:type="dxa"/>
            <w:tcBorders>
              <w:left w:val="single" w:sz="4" w:space="0" w:color="000000"/>
            </w:tcBorders>
            <w:shd w:val="clear" w:color="auto" w:fill="auto"/>
          </w:tcPr>
          <w:p w:rsidR="004C0932" w:rsidRDefault="004C0932" w:rsidP="00FA0887">
            <w:pPr>
              <w:snapToGrid w:val="0"/>
              <w:jc w:val="right"/>
              <w:rPr>
                <w:lang w:val="sr-Cyrl-CS"/>
              </w:rPr>
            </w:pPr>
          </w:p>
        </w:tc>
      </w:tr>
      <w:tr w:rsidR="004C0932" w:rsidTr="004C0932">
        <w:tc>
          <w:tcPr>
            <w:tcW w:w="640" w:type="dxa"/>
            <w:tcBorders>
              <w:left w:val="single" w:sz="4" w:space="0" w:color="000000"/>
              <w:bottom w:val="single" w:sz="4" w:space="0" w:color="000000"/>
            </w:tcBorders>
            <w:shd w:val="clear" w:color="auto" w:fill="auto"/>
          </w:tcPr>
          <w:p w:rsidR="004C0932" w:rsidRPr="00805270" w:rsidRDefault="004C0932" w:rsidP="00FA0887">
            <w:pPr>
              <w:snapToGrid w:val="0"/>
              <w:rPr>
                <w:lang w:val="sr-Cyrl-CS"/>
              </w:rPr>
            </w:pPr>
            <w:r w:rsidRPr="00805270">
              <w:rPr>
                <w:lang w:val="sr-Cyrl-CS"/>
              </w:rPr>
              <w:t>2.</w:t>
            </w:r>
          </w:p>
        </w:tc>
        <w:tc>
          <w:tcPr>
            <w:tcW w:w="3174" w:type="dxa"/>
            <w:tcBorders>
              <w:left w:val="single" w:sz="4" w:space="0" w:color="000000"/>
              <w:bottom w:val="single" w:sz="4" w:space="0" w:color="000000"/>
            </w:tcBorders>
            <w:shd w:val="clear" w:color="auto" w:fill="auto"/>
            <w:vAlign w:val="center"/>
          </w:tcPr>
          <w:p w:rsidR="004C0932" w:rsidRDefault="004C0932" w:rsidP="00FA0887">
            <w:pPr>
              <w:snapToGrid w:val="0"/>
              <w:rPr>
                <w:lang w:val="sr-Cyrl-CS"/>
              </w:rPr>
            </w:pPr>
            <w:r>
              <w:rPr>
                <w:lang w:val="sr-Cyrl-CS"/>
              </w:rPr>
              <w:t>СТАКЛА И ОГЛЕДАЛА Изнад 4мм,непомична(</w:t>
            </w:r>
            <w:r>
              <w:rPr>
                <w:lang w:val="sr-Cyrl-BA"/>
              </w:rPr>
              <w:t>5</w:t>
            </w:r>
            <w:r>
              <w:rPr>
                <w:lang w:val="sr-Cyrl-CS"/>
              </w:rPr>
              <w:t xml:space="preserve">0 м2 х </w:t>
            </w:r>
            <w:r>
              <w:rPr>
                <w:lang w:val="sr-Cyrl-BA"/>
              </w:rPr>
              <w:t>2</w:t>
            </w:r>
            <w:r>
              <w:rPr>
                <w:lang w:val="sr-Cyrl-CS"/>
              </w:rPr>
              <w:t>.</w:t>
            </w:r>
            <w:r>
              <w:rPr>
                <w:lang w:val="sr-Latn-CS"/>
              </w:rPr>
              <w:t>50</w:t>
            </w:r>
            <w:r>
              <w:rPr>
                <w:lang w:val="sr-Cyrl-CS"/>
              </w:rPr>
              <w:t>0,00 )</w:t>
            </w:r>
          </w:p>
        </w:tc>
        <w:tc>
          <w:tcPr>
            <w:tcW w:w="1849" w:type="dxa"/>
            <w:tcBorders>
              <w:left w:val="single" w:sz="4" w:space="0" w:color="000000"/>
              <w:bottom w:val="single" w:sz="4" w:space="0" w:color="000000"/>
            </w:tcBorders>
            <w:shd w:val="clear" w:color="auto" w:fill="auto"/>
          </w:tcPr>
          <w:p w:rsidR="004C0932" w:rsidRPr="004B4D92" w:rsidRDefault="004C0932" w:rsidP="00FA0887">
            <w:pPr>
              <w:snapToGrid w:val="0"/>
              <w:jc w:val="right"/>
              <w:rPr>
                <w:lang w:val="en-US"/>
              </w:rPr>
            </w:pPr>
            <w:r>
              <w:rPr>
                <w:lang w:val="en-US"/>
              </w:rPr>
              <w:t>125</w:t>
            </w:r>
            <w:r w:rsidRPr="004B4D92">
              <w:rPr>
                <w:lang w:val="en-US"/>
              </w:rPr>
              <w:t>.000,00</w:t>
            </w:r>
          </w:p>
        </w:tc>
        <w:tc>
          <w:tcPr>
            <w:tcW w:w="1622" w:type="dxa"/>
            <w:tcBorders>
              <w:left w:val="single" w:sz="4" w:space="0" w:color="000000"/>
              <w:bottom w:val="single" w:sz="4" w:space="0" w:color="000000"/>
            </w:tcBorders>
            <w:shd w:val="clear" w:color="auto" w:fill="auto"/>
          </w:tcPr>
          <w:p w:rsidR="004C0932" w:rsidRDefault="004C0932" w:rsidP="00FA0887">
            <w:pPr>
              <w:snapToGrid w:val="0"/>
              <w:jc w:val="right"/>
              <w:rPr>
                <w:lang w:val="en-US"/>
              </w:rPr>
            </w:pPr>
          </w:p>
          <w:p w:rsidR="004C0932" w:rsidRDefault="004C0932" w:rsidP="00FA0887">
            <w:pPr>
              <w:snapToGrid w:val="0"/>
              <w:jc w:val="right"/>
              <w:rPr>
                <w:lang w:val="en-US"/>
              </w:rPr>
            </w:pPr>
          </w:p>
        </w:tc>
        <w:tc>
          <w:tcPr>
            <w:tcW w:w="200" w:type="dxa"/>
            <w:tcBorders>
              <w:left w:val="single" w:sz="4" w:space="0" w:color="000000"/>
            </w:tcBorders>
            <w:shd w:val="clear" w:color="auto" w:fill="auto"/>
          </w:tcPr>
          <w:p w:rsidR="004C0932" w:rsidRDefault="004C0932" w:rsidP="00FA0887">
            <w:pPr>
              <w:snapToGrid w:val="0"/>
              <w:jc w:val="right"/>
              <w:rPr>
                <w:sz w:val="20"/>
                <w:szCs w:val="20"/>
                <w:lang w:val="en-US"/>
              </w:rPr>
            </w:pPr>
          </w:p>
        </w:tc>
      </w:tr>
      <w:tr w:rsidR="004C0932" w:rsidTr="004C0932">
        <w:tc>
          <w:tcPr>
            <w:tcW w:w="640" w:type="dxa"/>
            <w:tcBorders>
              <w:left w:val="single" w:sz="4" w:space="0" w:color="000000"/>
              <w:bottom w:val="single" w:sz="4" w:space="0" w:color="000000"/>
            </w:tcBorders>
            <w:shd w:val="clear" w:color="auto" w:fill="auto"/>
          </w:tcPr>
          <w:p w:rsidR="004C0932" w:rsidRPr="00805270" w:rsidRDefault="004C0932" w:rsidP="00FA0887">
            <w:pPr>
              <w:snapToGrid w:val="0"/>
              <w:rPr>
                <w:lang w:val="sr-Cyrl-CS"/>
              </w:rPr>
            </w:pPr>
            <w:r w:rsidRPr="00805270">
              <w:rPr>
                <w:lang w:val="sr-Cyrl-CS"/>
              </w:rPr>
              <w:t>3.</w:t>
            </w:r>
          </w:p>
        </w:tc>
        <w:tc>
          <w:tcPr>
            <w:tcW w:w="3174" w:type="dxa"/>
            <w:tcBorders>
              <w:left w:val="single" w:sz="4" w:space="0" w:color="000000"/>
              <w:bottom w:val="single" w:sz="4" w:space="0" w:color="000000"/>
            </w:tcBorders>
            <w:shd w:val="clear" w:color="auto" w:fill="auto"/>
            <w:vAlign w:val="center"/>
          </w:tcPr>
          <w:p w:rsidR="004C0932" w:rsidRDefault="004C0932" w:rsidP="00FA0887">
            <w:pPr>
              <w:snapToGrid w:val="0"/>
              <w:rPr>
                <w:lang w:val="sr-Cyrl-CS"/>
              </w:rPr>
            </w:pPr>
            <w:r>
              <w:rPr>
                <w:lang w:val="sr-Cyrl-CS"/>
              </w:rPr>
              <w:t>Стакла заштићена жичаном мрежом и копилит стакла(415 м2 х 2.000,00)</w:t>
            </w:r>
          </w:p>
        </w:tc>
        <w:tc>
          <w:tcPr>
            <w:tcW w:w="1849" w:type="dxa"/>
            <w:tcBorders>
              <w:left w:val="single" w:sz="4" w:space="0" w:color="000000"/>
              <w:bottom w:val="single" w:sz="4" w:space="0" w:color="000000"/>
            </w:tcBorders>
            <w:shd w:val="clear" w:color="auto" w:fill="auto"/>
          </w:tcPr>
          <w:p w:rsidR="004C0932" w:rsidRDefault="004C0932" w:rsidP="00FA0887">
            <w:pPr>
              <w:snapToGrid w:val="0"/>
              <w:jc w:val="right"/>
              <w:rPr>
                <w:color w:val="000000"/>
                <w:lang w:val="sr-Cyrl-CS"/>
              </w:rPr>
            </w:pPr>
          </w:p>
        </w:tc>
        <w:tc>
          <w:tcPr>
            <w:tcW w:w="1622" w:type="dxa"/>
            <w:tcBorders>
              <w:left w:val="single" w:sz="4" w:space="0" w:color="000000"/>
              <w:bottom w:val="single" w:sz="4" w:space="0" w:color="000000"/>
            </w:tcBorders>
            <w:shd w:val="clear" w:color="auto" w:fill="auto"/>
          </w:tcPr>
          <w:p w:rsidR="004C0932" w:rsidRDefault="004C0932" w:rsidP="00FA0887">
            <w:pPr>
              <w:snapToGrid w:val="0"/>
              <w:jc w:val="right"/>
              <w:rPr>
                <w:lang w:val="en-US"/>
              </w:rPr>
            </w:pPr>
          </w:p>
        </w:tc>
        <w:tc>
          <w:tcPr>
            <w:tcW w:w="200" w:type="dxa"/>
            <w:tcBorders>
              <w:left w:val="single" w:sz="4" w:space="0" w:color="000000"/>
            </w:tcBorders>
            <w:shd w:val="clear" w:color="auto" w:fill="auto"/>
          </w:tcPr>
          <w:p w:rsidR="004C0932" w:rsidRDefault="004C0932" w:rsidP="00FA0887">
            <w:pPr>
              <w:snapToGrid w:val="0"/>
              <w:jc w:val="right"/>
              <w:rPr>
                <w:sz w:val="20"/>
                <w:szCs w:val="20"/>
                <w:lang w:val="en-US"/>
              </w:rPr>
            </w:pPr>
          </w:p>
        </w:tc>
      </w:tr>
      <w:tr w:rsidR="004C0932" w:rsidTr="004C0932">
        <w:tc>
          <w:tcPr>
            <w:tcW w:w="640" w:type="dxa"/>
            <w:tcBorders>
              <w:left w:val="single" w:sz="4" w:space="0" w:color="000000"/>
              <w:bottom w:val="single" w:sz="4" w:space="0" w:color="000000"/>
            </w:tcBorders>
            <w:shd w:val="clear" w:color="auto" w:fill="auto"/>
          </w:tcPr>
          <w:p w:rsidR="004C0932" w:rsidRDefault="004C0932" w:rsidP="00FA0887">
            <w:pPr>
              <w:snapToGrid w:val="0"/>
              <w:rPr>
                <w:sz w:val="20"/>
                <w:szCs w:val="20"/>
                <w:lang w:val="sr-Cyrl-CS"/>
              </w:rPr>
            </w:pPr>
          </w:p>
        </w:tc>
        <w:tc>
          <w:tcPr>
            <w:tcW w:w="3174" w:type="dxa"/>
            <w:tcBorders>
              <w:left w:val="single" w:sz="4" w:space="0" w:color="000000"/>
              <w:bottom w:val="single" w:sz="4" w:space="0" w:color="000000"/>
            </w:tcBorders>
            <w:shd w:val="clear" w:color="auto" w:fill="auto"/>
            <w:vAlign w:val="center"/>
          </w:tcPr>
          <w:p w:rsidR="004C0932" w:rsidRDefault="004C0932" w:rsidP="00FA0887">
            <w:pPr>
              <w:snapToGrid w:val="0"/>
              <w:rPr>
                <w:lang w:val="sr-Cyrl-CS"/>
              </w:rPr>
            </w:pPr>
            <w:r>
              <w:rPr>
                <w:lang w:val="sr-Cyrl-CS"/>
              </w:rPr>
              <w:t>Попуст:</w:t>
            </w:r>
          </w:p>
        </w:tc>
        <w:tc>
          <w:tcPr>
            <w:tcW w:w="1849" w:type="dxa"/>
            <w:tcBorders>
              <w:left w:val="single" w:sz="4" w:space="0" w:color="000000"/>
              <w:bottom w:val="single" w:sz="4" w:space="0" w:color="000000"/>
            </w:tcBorders>
            <w:shd w:val="clear" w:color="auto" w:fill="auto"/>
          </w:tcPr>
          <w:p w:rsidR="004C0932" w:rsidRDefault="004C0932" w:rsidP="00FA0887">
            <w:pPr>
              <w:snapToGrid w:val="0"/>
              <w:jc w:val="right"/>
              <w:rPr>
                <w:color w:val="000000"/>
                <w:lang w:val="sr-Cyrl-CS"/>
              </w:rPr>
            </w:pPr>
          </w:p>
        </w:tc>
        <w:tc>
          <w:tcPr>
            <w:tcW w:w="1622" w:type="dxa"/>
            <w:tcBorders>
              <w:left w:val="single" w:sz="4" w:space="0" w:color="000000"/>
              <w:bottom w:val="single" w:sz="4" w:space="0" w:color="000000"/>
            </w:tcBorders>
            <w:shd w:val="clear" w:color="auto" w:fill="auto"/>
          </w:tcPr>
          <w:p w:rsidR="004C0932" w:rsidRDefault="004C0932" w:rsidP="00FA0887">
            <w:pPr>
              <w:snapToGrid w:val="0"/>
              <w:jc w:val="right"/>
              <w:rPr>
                <w:lang w:val="en-US"/>
              </w:rPr>
            </w:pPr>
          </w:p>
        </w:tc>
        <w:tc>
          <w:tcPr>
            <w:tcW w:w="200" w:type="dxa"/>
            <w:tcBorders>
              <w:left w:val="single" w:sz="4" w:space="0" w:color="000000"/>
            </w:tcBorders>
            <w:shd w:val="clear" w:color="auto" w:fill="auto"/>
          </w:tcPr>
          <w:p w:rsidR="004C0932" w:rsidRDefault="004C0932" w:rsidP="00FA0887">
            <w:pPr>
              <w:snapToGrid w:val="0"/>
              <w:jc w:val="right"/>
              <w:rPr>
                <w:sz w:val="20"/>
                <w:szCs w:val="20"/>
                <w:lang w:val="en-US"/>
              </w:rPr>
            </w:pPr>
          </w:p>
        </w:tc>
      </w:tr>
      <w:tr w:rsidR="004C0932" w:rsidTr="004C0932">
        <w:tc>
          <w:tcPr>
            <w:tcW w:w="640" w:type="dxa"/>
            <w:tcBorders>
              <w:left w:val="single" w:sz="4" w:space="0" w:color="000000"/>
              <w:bottom w:val="single" w:sz="4" w:space="0" w:color="000000"/>
            </w:tcBorders>
            <w:shd w:val="clear" w:color="auto" w:fill="auto"/>
          </w:tcPr>
          <w:p w:rsidR="004C0932" w:rsidRDefault="004C0932" w:rsidP="00FA0887">
            <w:pPr>
              <w:snapToGrid w:val="0"/>
              <w:rPr>
                <w:sz w:val="20"/>
                <w:szCs w:val="20"/>
                <w:lang w:val="en-US"/>
              </w:rPr>
            </w:pPr>
          </w:p>
        </w:tc>
        <w:tc>
          <w:tcPr>
            <w:tcW w:w="3174" w:type="dxa"/>
            <w:tcBorders>
              <w:left w:val="single" w:sz="4" w:space="0" w:color="000000"/>
              <w:bottom w:val="single" w:sz="4" w:space="0" w:color="000000"/>
            </w:tcBorders>
            <w:shd w:val="clear" w:color="auto" w:fill="auto"/>
          </w:tcPr>
          <w:p w:rsidR="004C0932" w:rsidRDefault="004C0932" w:rsidP="00FA0887">
            <w:pPr>
              <w:snapToGrid w:val="0"/>
              <w:rPr>
                <w:lang w:val="sr-Cyrl-CS"/>
              </w:rPr>
            </w:pPr>
            <w:r>
              <w:rPr>
                <w:lang w:val="sr-Cyrl-CS"/>
              </w:rPr>
              <w:t>Укупно (без ПДВ).</w:t>
            </w:r>
          </w:p>
        </w:tc>
        <w:tc>
          <w:tcPr>
            <w:tcW w:w="1849" w:type="dxa"/>
            <w:tcBorders>
              <w:left w:val="single" w:sz="4" w:space="0" w:color="000000"/>
              <w:bottom w:val="single" w:sz="4" w:space="0" w:color="000000"/>
            </w:tcBorders>
            <w:shd w:val="clear" w:color="auto" w:fill="auto"/>
          </w:tcPr>
          <w:p w:rsidR="004C0932" w:rsidRDefault="004C0932" w:rsidP="00FA0887">
            <w:pPr>
              <w:snapToGrid w:val="0"/>
              <w:jc w:val="right"/>
              <w:rPr>
                <w:lang w:val="en-US"/>
              </w:rPr>
            </w:pPr>
          </w:p>
        </w:tc>
        <w:tc>
          <w:tcPr>
            <w:tcW w:w="1622" w:type="dxa"/>
            <w:tcBorders>
              <w:left w:val="single" w:sz="4" w:space="0" w:color="000000"/>
              <w:bottom w:val="single" w:sz="4" w:space="0" w:color="000000"/>
            </w:tcBorders>
            <w:shd w:val="clear" w:color="auto" w:fill="auto"/>
          </w:tcPr>
          <w:p w:rsidR="004C0932" w:rsidRDefault="004C0932" w:rsidP="00FA0887">
            <w:pPr>
              <w:snapToGrid w:val="0"/>
              <w:jc w:val="right"/>
              <w:rPr>
                <w:lang w:val="en-US"/>
              </w:rPr>
            </w:pPr>
          </w:p>
        </w:tc>
        <w:tc>
          <w:tcPr>
            <w:tcW w:w="200" w:type="dxa"/>
            <w:tcBorders>
              <w:left w:val="single" w:sz="4" w:space="0" w:color="000000"/>
            </w:tcBorders>
            <w:shd w:val="clear" w:color="auto" w:fill="auto"/>
          </w:tcPr>
          <w:p w:rsidR="004C0932" w:rsidRDefault="004C0932" w:rsidP="00FA0887">
            <w:pPr>
              <w:snapToGrid w:val="0"/>
              <w:jc w:val="right"/>
              <w:rPr>
                <w:sz w:val="20"/>
                <w:szCs w:val="20"/>
                <w:lang w:val="en-US"/>
              </w:rPr>
            </w:pPr>
          </w:p>
        </w:tc>
      </w:tr>
      <w:tr w:rsidR="004C0932" w:rsidTr="004C0932">
        <w:trPr>
          <w:trHeight w:val="494"/>
        </w:trPr>
        <w:tc>
          <w:tcPr>
            <w:tcW w:w="640" w:type="dxa"/>
            <w:tcBorders>
              <w:left w:val="single" w:sz="4" w:space="0" w:color="000000"/>
              <w:bottom w:val="single" w:sz="4" w:space="0" w:color="auto"/>
            </w:tcBorders>
            <w:shd w:val="clear" w:color="auto" w:fill="auto"/>
          </w:tcPr>
          <w:p w:rsidR="004C0932" w:rsidRDefault="004C0932" w:rsidP="00FA0887">
            <w:pPr>
              <w:snapToGrid w:val="0"/>
              <w:rPr>
                <w:sz w:val="20"/>
                <w:szCs w:val="20"/>
                <w:lang w:val="en-US"/>
              </w:rPr>
            </w:pPr>
          </w:p>
        </w:tc>
        <w:tc>
          <w:tcPr>
            <w:tcW w:w="3174" w:type="dxa"/>
            <w:tcBorders>
              <w:left w:val="single" w:sz="4" w:space="0" w:color="000000"/>
              <w:bottom w:val="single" w:sz="4" w:space="0" w:color="auto"/>
            </w:tcBorders>
            <w:shd w:val="clear" w:color="auto" w:fill="auto"/>
          </w:tcPr>
          <w:p w:rsidR="004C0932" w:rsidRPr="00092868" w:rsidRDefault="004C0932" w:rsidP="00FA0887">
            <w:pPr>
              <w:snapToGrid w:val="0"/>
              <w:rPr>
                <w:b/>
                <w:sz w:val="32"/>
                <w:szCs w:val="32"/>
                <w:lang w:val="sr-Cyrl-CS"/>
              </w:rPr>
            </w:pPr>
            <w:r w:rsidRPr="00092868">
              <w:rPr>
                <w:b/>
                <w:sz w:val="32"/>
                <w:szCs w:val="32"/>
                <w:lang w:val="sr-Cyrl-CS"/>
              </w:rPr>
              <w:t>Укупно (са ПДВ):</w:t>
            </w:r>
          </w:p>
        </w:tc>
        <w:tc>
          <w:tcPr>
            <w:tcW w:w="1849" w:type="dxa"/>
            <w:tcBorders>
              <w:left w:val="single" w:sz="4" w:space="0" w:color="000000"/>
              <w:bottom w:val="single" w:sz="4" w:space="0" w:color="auto"/>
              <w:right w:val="single" w:sz="4" w:space="0" w:color="auto"/>
            </w:tcBorders>
            <w:shd w:val="clear" w:color="auto" w:fill="auto"/>
          </w:tcPr>
          <w:p w:rsidR="004C0932" w:rsidRDefault="004C0932" w:rsidP="00FA0887">
            <w:pPr>
              <w:snapToGrid w:val="0"/>
              <w:jc w:val="right"/>
              <w:rPr>
                <w:lang w:val="en-US"/>
              </w:rPr>
            </w:pPr>
          </w:p>
        </w:tc>
        <w:tc>
          <w:tcPr>
            <w:tcW w:w="1622" w:type="dxa"/>
            <w:tcBorders>
              <w:left w:val="single" w:sz="4" w:space="0" w:color="auto"/>
              <w:bottom w:val="single" w:sz="4" w:space="0" w:color="auto"/>
            </w:tcBorders>
            <w:shd w:val="clear" w:color="auto" w:fill="auto"/>
          </w:tcPr>
          <w:p w:rsidR="004C0932" w:rsidRDefault="004C0932" w:rsidP="00FA0887">
            <w:pPr>
              <w:snapToGrid w:val="0"/>
              <w:jc w:val="right"/>
              <w:rPr>
                <w:lang w:val="en-US"/>
              </w:rPr>
            </w:pPr>
          </w:p>
        </w:tc>
        <w:tc>
          <w:tcPr>
            <w:tcW w:w="200" w:type="dxa"/>
            <w:tcBorders>
              <w:left w:val="single" w:sz="4" w:space="0" w:color="000000"/>
              <w:bottom w:val="single" w:sz="4" w:space="0" w:color="auto"/>
            </w:tcBorders>
            <w:shd w:val="clear" w:color="auto" w:fill="auto"/>
          </w:tcPr>
          <w:p w:rsidR="004C0932" w:rsidRDefault="004C0932" w:rsidP="00FA0887">
            <w:pPr>
              <w:snapToGrid w:val="0"/>
              <w:jc w:val="right"/>
            </w:pPr>
          </w:p>
        </w:tc>
      </w:tr>
    </w:tbl>
    <w:p w:rsidR="00FA0887" w:rsidRDefault="00FA0887" w:rsidP="00FA0887">
      <w:pPr>
        <w:snapToGrid w:val="0"/>
        <w:jc w:val="right"/>
        <w:rPr>
          <w:lang w:val="sr-Cyrl-CS"/>
        </w:rPr>
      </w:pPr>
    </w:p>
    <w:p w:rsidR="00FA0887" w:rsidRDefault="00FA0887" w:rsidP="00FA0887">
      <w:pPr>
        <w:jc w:val="both"/>
        <w:rPr>
          <w:lang w:val="sr-Cyrl-CS"/>
        </w:rPr>
      </w:pPr>
    </w:p>
    <w:p w:rsidR="00FA0887" w:rsidRDefault="00FA0887" w:rsidP="00FA0887">
      <w:pPr>
        <w:jc w:val="both"/>
        <w:rPr>
          <w:lang w:val="sr-Cyrl-CS"/>
        </w:rPr>
      </w:pPr>
    </w:p>
    <w:p w:rsidR="00FA0887" w:rsidRDefault="00FA0887" w:rsidP="00FA0887">
      <w:pPr>
        <w:jc w:val="both"/>
        <w:rPr>
          <w:lang w:val="sr-Cyrl-CS"/>
        </w:rPr>
      </w:pPr>
    </w:p>
    <w:tbl>
      <w:tblPr>
        <w:tblW w:w="0" w:type="auto"/>
        <w:tblInd w:w="6768" w:type="dxa"/>
        <w:tblLayout w:type="fixed"/>
        <w:tblLook w:val="0000"/>
      </w:tblPr>
      <w:tblGrid>
        <w:gridCol w:w="1760"/>
      </w:tblGrid>
      <w:tr w:rsidR="00FA0887" w:rsidTr="00FA0887">
        <w:trPr>
          <w:trHeight w:val="342"/>
        </w:trPr>
        <w:tc>
          <w:tcPr>
            <w:tcW w:w="1760" w:type="dxa"/>
          </w:tcPr>
          <w:p w:rsidR="00FA0887" w:rsidRPr="00494B36" w:rsidRDefault="00FA0887" w:rsidP="00FA0887">
            <w:pPr>
              <w:snapToGrid w:val="0"/>
            </w:pPr>
          </w:p>
        </w:tc>
      </w:tr>
      <w:tr w:rsidR="00FA0887" w:rsidTr="00FA0887">
        <w:trPr>
          <w:trHeight w:val="342"/>
        </w:trPr>
        <w:tc>
          <w:tcPr>
            <w:tcW w:w="1760" w:type="dxa"/>
          </w:tcPr>
          <w:p w:rsidR="00FA0887" w:rsidRDefault="00FA0887" w:rsidP="00FA0887">
            <w:pPr>
              <w:snapToGrid w:val="0"/>
            </w:pPr>
          </w:p>
        </w:tc>
      </w:tr>
    </w:tbl>
    <w:p w:rsidR="00FA0887" w:rsidRDefault="00FA0887" w:rsidP="00FA0887">
      <w:pPr>
        <w:jc w:val="center"/>
      </w:pPr>
    </w:p>
    <w:p w:rsidR="00FA0887" w:rsidRPr="002F6C0E" w:rsidRDefault="00FA0887" w:rsidP="004C0932">
      <w:pPr>
        <w:rPr>
          <w:b/>
          <w:bCs/>
          <w:lang w:val="sr-Cyrl-CS"/>
        </w:rPr>
      </w:pPr>
      <w:r>
        <w:rPr>
          <w:b/>
          <w:bCs/>
          <w:lang w:val="sr-Cyrl-CS"/>
        </w:rPr>
        <w:t>ПАРТИЈА 2</w:t>
      </w:r>
    </w:p>
    <w:p w:rsidR="00FA0887" w:rsidRDefault="00FA0887" w:rsidP="00FA0887">
      <w:pPr>
        <w:jc w:val="center"/>
        <w:rPr>
          <w:b/>
          <w:bCs/>
          <w:lang w:val="sl-SI"/>
        </w:rPr>
      </w:pPr>
    </w:p>
    <w:tbl>
      <w:tblPr>
        <w:tblW w:w="6765" w:type="dxa"/>
        <w:tblInd w:w="-18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00"/>
      </w:tblPr>
      <w:tblGrid>
        <w:gridCol w:w="730"/>
        <w:gridCol w:w="3545"/>
        <w:gridCol w:w="2490"/>
      </w:tblGrid>
      <w:tr w:rsidR="004C0932" w:rsidTr="004C0932">
        <w:tc>
          <w:tcPr>
            <w:tcW w:w="730" w:type="dxa"/>
          </w:tcPr>
          <w:p w:rsidR="004C0932" w:rsidRDefault="004C0932" w:rsidP="00FA0887">
            <w:pPr>
              <w:snapToGrid w:val="0"/>
              <w:jc w:val="center"/>
            </w:pPr>
          </w:p>
        </w:tc>
        <w:tc>
          <w:tcPr>
            <w:tcW w:w="3545" w:type="dxa"/>
            <w:vAlign w:val="center"/>
          </w:tcPr>
          <w:p w:rsidR="004C0932" w:rsidRDefault="004C0932" w:rsidP="00FA0887">
            <w:pPr>
              <w:pStyle w:val="Heading3"/>
              <w:tabs>
                <w:tab w:val="left" w:pos="0"/>
              </w:tabs>
              <w:snapToGrid w:val="0"/>
            </w:pPr>
            <w:r>
              <w:t>РЕКАПИТУЛАЦИЈА</w:t>
            </w:r>
          </w:p>
        </w:tc>
        <w:tc>
          <w:tcPr>
            <w:tcW w:w="2490" w:type="dxa"/>
            <w:vAlign w:val="center"/>
          </w:tcPr>
          <w:p w:rsidR="004C0932" w:rsidRDefault="004C0932" w:rsidP="00FA0887">
            <w:pPr>
              <w:snapToGrid w:val="0"/>
              <w:jc w:val="center"/>
              <w:rPr>
                <w:b/>
                <w:bCs/>
                <w:lang w:val="sr-Cyrl-CS"/>
              </w:rPr>
            </w:pPr>
            <w:r>
              <w:rPr>
                <w:b/>
                <w:bCs/>
                <w:lang w:val="sr-Cyrl-CS"/>
              </w:rPr>
              <w:t>Премија</w:t>
            </w:r>
          </w:p>
          <w:p w:rsidR="004C0932" w:rsidRDefault="004C0932" w:rsidP="00FA0887">
            <w:pPr>
              <w:jc w:val="center"/>
              <w:rPr>
                <w:b/>
                <w:bCs/>
                <w:lang w:val="sr-Cyrl-CS"/>
              </w:rPr>
            </w:pPr>
            <w:r>
              <w:rPr>
                <w:b/>
                <w:bCs/>
                <w:lang w:val="sr-Cyrl-CS"/>
              </w:rPr>
              <w:t>за период</w:t>
            </w:r>
          </w:p>
          <w:p w:rsidR="004C0932" w:rsidRDefault="004C0932" w:rsidP="00FA0887">
            <w:pPr>
              <w:jc w:val="center"/>
              <w:rPr>
                <w:b/>
                <w:bCs/>
                <w:lang w:val="sr-Cyrl-CS"/>
              </w:rPr>
            </w:pPr>
            <w:r>
              <w:rPr>
                <w:b/>
                <w:bCs/>
                <w:lang w:val="sr-Cyrl-CS"/>
              </w:rPr>
              <w:t xml:space="preserve">од </w:t>
            </w:r>
            <w:r w:rsidRPr="003C715F">
              <w:rPr>
                <w:b/>
                <w:lang w:val="sr-Cyrl-CS"/>
              </w:rPr>
              <w:t>ДВАНАЕСТ</w:t>
            </w:r>
            <w:r>
              <w:rPr>
                <w:b/>
                <w:bCs/>
                <w:lang w:val="sr-Cyrl-CS"/>
              </w:rPr>
              <w:t xml:space="preserve"> МЕСЕЦИ</w:t>
            </w:r>
          </w:p>
        </w:tc>
      </w:tr>
      <w:tr w:rsidR="004C0932" w:rsidTr="004C0932">
        <w:tc>
          <w:tcPr>
            <w:tcW w:w="730" w:type="dxa"/>
          </w:tcPr>
          <w:p w:rsidR="004C0932" w:rsidRDefault="004C0932" w:rsidP="00FA0887">
            <w:pPr>
              <w:snapToGrid w:val="0"/>
              <w:jc w:val="center"/>
              <w:rPr>
                <w:b/>
                <w:bCs/>
                <w:sz w:val="20"/>
                <w:szCs w:val="20"/>
                <w:lang w:val="sr-Cyrl-CS"/>
              </w:rPr>
            </w:pPr>
          </w:p>
          <w:p w:rsidR="004C0932" w:rsidRDefault="004C0932" w:rsidP="00FA0887">
            <w:pPr>
              <w:jc w:val="center"/>
              <w:rPr>
                <w:b/>
                <w:bCs/>
                <w:lang w:val="sl-SI"/>
              </w:rPr>
            </w:pPr>
            <w:r>
              <w:rPr>
                <w:b/>
                <w:bCs/>
                <w:lang w:val="sl-SI"/>
              </w:rPr>
              <w:t>А</w:t>
            </w:r>
          </w:p>
        </w:tc>
        <w:tc>
          <w:tcPr>
            <w:tcW w:w="3545" w:type="dxa"/>
          </w:tcPr>
          <w:p w:rsidR="004C0932" w:rsidRDefault="004C0932" w:rsidP="00FA0887">
            <w:pPr>
              <w:snapToGrid w:val="0"/>
              <w:jc w:val="center"/>
              <w:rPr>
                <w:b/>
                <w:bCs/>
                <w:lang w:val="sr-Cyrl-CS"/>
              </w:rPr>
            </w:pPr>
          </w:p>
          <w:p w:rsidR="004C0932" w:rsidRDefault="004C0932" w:rsidP="00FA0887">
            <w:pPr>
              <w:pStyle w:val="Heading4"/>
              <w:tabs>
                <w:tab w:val="left" w:pos="0"/>
              </w:tabs>
            </w:pPr>
            <w:r>
              <w:t>ЦИВИЛ - ПОЖАР</w:t>
            </w:r>
          </w:p>
          <w:p w:rsidR="004C0932" w:rsidRDefault="004C0932" w:rsidP="00FA0887">
            <w:pPr>
              <w:jc w:val="center"/>
              <w:rPr>
                <w:b/>
                <w:bCs/>
                <w:lang w:val="sr-Cyrl-CS"/>
              </w:rPr>
            </w:pPr>
          </w:p>
        </w:tc>
        <w:tc>
          <w:tcPr>
            <w:tcW w:w="2490" w:type="dxa"/>
          </w:tcPr>
          <w:p w:rsidR="004C0932" w:rsidRPr="00466187" w:rsidRDefault="004C0932" w:rsidP="00FA0887">
            <w:pPr>
              <w:snapToGrid w:val="0"/>
              <w:jc w:val="center"/>
              <w:rPr>
                <w:b/>
                <w:bCs/>
                <w:lang w:val="sr-Cyrl-CS"/>
              </w:rPr>
            </w:pPr>
          </w:p>
        </w:tc>
      </w:tr>
      <w:tr w:rsidR="004C0932" w:rsidTr="004C0932">
        <w:trPr>
          <w:trHeight w:val="935"/>
        </w:trPr>
        <w:tc>
          <w:tcPr>
            <w:tcW w:w="730" w:type="dxa"/>
          </w:tcPr>
          <w:p w:rsidR="004C0932" w:rsidRDefault="004C0932" w:rsidP="00FA0887">
            <w:pPr>
              <w:snapToGrid w:val="0"/>
              <w:jc w:val="center"/>
              <w:rPr>
                <w:b/>
                <w:bCs/>
                <w:sz w:val="20"/>
                <w:szCs w:val="20"/>
                <w:lang w:val="sr-Cyrl-CS"/>
              </w:rPr>
            </w:pPr>
          </w:p>
          <w:p w:rsidR="004C0932" w:rsidRDefault="004C0932" w:rsidP="00FA0887">
            <w:pPr>
              <w:jc w:val="center"/>
              <w:rPr>
                <w:b/>
                <w:bCs/>
                <w:lang w:val="sr-Cyrl-CS"/>
              </w:rPr>
            </w:pPr>
            <w:r>
              <w:rPr>
                <w:b/>
                <w:bCs/>
                <w:lang w:val="sr-Cyrl-CS"/>
              </w:rPr>
              <w:t>Б</w:t>
            </w:r>
          </w:p>
        </w:tc>
        <w:tc>
          <w:tcPr>
            <w:tcW w:w="3545" w:type="dxa"/>
          </w:tcPr>
          <w:p w:rsidR="004C0932" w:rsidRDefault="004C0932" w:rsidP="00FA0887">
            <w:pPr>
              <w:snapToGrid w:val="0"/>
              <w:jc w:val="center"/>
              <w:rPr>
                <w:b/>
                <w:bCs/>
                <w:lang w:val="sr-Cyrl-CS"/>
              </w:rPr>
            </w:pPr>
          </w:p>
          <w:p w:rsidR="004C0932" w:rsidRDefault="004C0932" w:rsidP="00FA0887">
            <w:pPr>
              <w:pStyle w:val="Heading4"/>
              <w:tabs>
                <w:tab w:val="left" w:pos="0"/>
              </w:tabs>
            </w:pPr>
            <w:r>
              <w:t>ИНДУСТРИЈА – ЛОМ МАШИНА</w:t>
            </w:r>
          </w:p>
          <w:p w:rsidR="004C0932" w:rsidRDefault="004C0932" w:rsidP="00FA0887">
            <w:pPr>
              <w:jc w:val="center"/>
              <w:rPr>
                <w:b/>
                <w:bCs/>
                <w:lang w:val="sr-Cyrl-CS"/>
              </w:rPr>
            </w:pPr>
          </w:p>
        </w:tc>
        <w:tc>
          <w:tcPr>
            <w:tcW w:w="2490" w:type="dxa"/>
          </w:tcPr>
          <w:p w:rsidR="004C0932" w:rsidRPr="00466187" w:rsidRDefault="004C0932" w:rsidP="00FA0887">
            <w:pPr>
              <w:snapToGrid w:val="0"/>
              <w:jc w:val="center"/>
              <w:rPr>
                <w:b/>
                <w:bCs/>
                <w:lang w:val="sr-Cyrl-CS"/>
              </w:rPr>
            </w:pPr>
          </w:p>
        </w:tc>
      </w:tr>
      <w:tr w:rsidR="004C0932" w:rsidTr="004C0932">
        <w:trPr>
          <w:trHeight w:val="594"/>
        </w:trPr>
        <w:tc>
          <w:tcPr>
            <w:tcW w:w="730" w:type="dxa"/>
          </w:tcPr>
          <w:p w:rsidR="004C0932" w:rsidRPr="00FF1C16" w:rsidRDefault="004C0932" w:rsidP="00FA0887">
            <w:pPr>
              <w:snapToGrid w:val="0"/>
              <w:jc w:val="center"/>
              <w:rPr>
                <w:b/>
                <w:bCs/>
                <w:lang w:val="sr-Cyrl-CS"/>
              </w:rPr>
            </w:pPr>
            <w:r w:rsidRPr="00FF1C16">
              <w:rPr>
                <w:b/>
                <w:bCs/>
                <w:lang w:val="sr-Cyrl-CS"/>
              </w:rPr>
              <w:t>В</w:t>
            </w:r>
          </w:p>
        </w:tc>
        <w:tc>
          <w:tcPr>
            <w:tcW w:w="3545" w:type="dxa"/>
          </w:tcPr>
          <w:p w:rsidR="004C0932" w:rsidRDefault="004C0932" w:rsidP="00FA0887">
            <w:pPr>
              <w:snapToGrid w:val="0"/>
              <w:jc w:val="center"/>
              <w:rPr>
                <w:b/>
                <w:bCs/>
                <w:lang w:val="sr-Cyrl-CS"/>
              </w:rPr>
            </w:pPr>
            <w:r>
              <w:rPr>
                <w:b/>
                <w:bCs/>
                <w:lang w:val="sr-Cyrl-CS"/>
              </w:rPr>
              <w:t>ИНДУСТРИЛА-РАЧУНАРИ</w:t>
            </w:r>
          </w:p>
        </w:tc>
        <w:tc>
          <w:tcPr>
            <w:tcW w:w="2490" w:type="dxa"/>
          </w:tcPr>
          <w:p w:rsidR="004C0932" w:rsidRPr="00AF5139" w:rsidRDefault="004C0932" w:rsidP="00FA0887">
            <w:pPr>
              <w:snapToGrid w:val="0"/>
              <w:jc w:val="center"/>
              <w:rPr>
                <w:b/>
                <w:bCs/>
                <w:lang w:val="sr-Latn-CS"/>
              </w:rPr>
            </w:pPr>
          </w:p>
        </w:tc>
      </w:tr>
      <w:tr w:rsidR="004C0932" w:rsidTr="004C0932">
        <w:tc>
          <w:tcPr>
            <w:tcW w:w="730" w:type="dxa"/>
          </w:tcPr>
          <w:p w:rsidR="004C0932" w:rsidRDefault="004C0932" w:rsidP="00FA0887">
            <w:pPr>
              <w:snapToGrid w:val="0"/>
              <w:jc w:val="center"/>
              <w:rPr>
                <w:b/>
                <w:bCs/>
                <w:sz w:val="20"/>
                <w:szCs w:val="20"/>
                <w:lang w:val="sr-Cyrl-CS"/>
              </w:rPr>
            </w:pPr>
          </w:p>
          <w:p w:rsidR="004C0932" w:rsidRDefault="004C0932" w:rsidP="00FA0887">
            <w:pPr>
              <w:jc w:val="center"/>
              <w:rPr>
                <w:b/>
                <w:bCs/>
                <w:lang w:val="sr-Cyrl-CS"/>
              </w:rPr>
            </w:pPr>
            <w:r>
              <w:rPr>
                <w:b/>
                <w:bCs/>
                <w:lang w:val="sr-Cyrl-CS"/>
              </w:rPr>
              <w:t>Г</w:t>
            </w:r>
          </w:p>
        </w:tc>
        <w:tc>
          <w:tcPr>
            <w:tcW w:w="3545" w:type="dxa"/>
          </w:tcPr>
          <w:p w:rsidR="004C0932" w:rsidRDefault="004C0932" w:rsidP="00FA0887">
            <w:pPr>
              <w:snapToGrid w:val="0"/>
              <w:jc w:val="center"/>
              <w:rPr>
                <w:b/>
                <w:bCs/>
                <w:lang w:val="sr-Cyrl-CS"/>
              </w:rPr>
            </w:pPr>
          </w:p>
          <w:p w:rsidR="004C0932" w:rsidRDefault="004C0932" w:rsidP="00FA0887">
            <w:pPr>
              <w:pStyle w:val="Heading4"/>
              <w:tabs>
                <w:tab w:val="left" w:pos="0"/>
              </w:tabs>
            </w:pPr>
            <w:r>
              <w:t>ЦИВИЛ – ЛОМ СТАКЛА</w:t>
            </w:r>
          </w:p>
          <w:p w:rsidR="004C0932" w:rsidRDefault="004C0932" w:rsidP="00FA0887">
            <w:pPr>
              <w:jc w:val="center"/>
              <w:rPr>
                <w:b/>
                <w:bCs/>
                <w:lang w:val="sr-Cyrl-CS"/>
              </w:rPr>
            </w:pPr>
          </w:p>
        </w:tc>
        <w:tc>
          <w:tcPr>
            <w:tcW w:w="2490" w:type="dxa"/>
          </w:tcPr>
          <w:p w:rsidR="004C0932" w:rsidRPr="00AF5139" w:rsidRDefault="004C0932" w:rsidP="00FA0887">
            <w:pPr>
              <w:snapToGrid w:val="0"/>
              <w:jc w:val="center"/>
              <w:rPr>
                <w:b/>
                <w:bCs/>
                <w:lang w:val="sr-Latn-CS"/>
              </w:rPr>
            </w:pPr>
          </w:p>
        </w:tc>
      </w:tr>
    </w:tbl>
    <w:p w:rsidR="00FA0887" w:rsidRDefault="00FA0887" w:rsidP="00FA0887">
      <w:pPr>
        <w:jc w:val="both"/>
        <w:rPr>
          <w:b/>
          <w:bCs/>
          <w:lang w:val="sr-Cyrl-CS"/>
        </w:rPr>
      </w:pPr>
    </w:p>
    <w:p w:rsidR="00AE1699" w:rsidRDefault="00AE1699" w:rsidP="002A5F4F">
      <w:pPr>
        <w:jc w:val="both"/>
        <w:rPr>
          <w:b/>
          <w:bCs/>
          <w:lang w:val="en-US"/>
        </w:rPr>
      </w:pPr>
    </w:p>
    <w:p w:rsidR="00AE1699" w:rsidRDefault="00AE1699" w:rsidP="002A5F4F">
      <w:pPr>
        <w:jc w:val="both"/>
        <w:rPr>
          <w:b/>
          <w:bCs/>
          <w:lang w:val="en-US"/>
        </w:rPr>
      </w:pPr>
    </w:p>
    <w:p w:rsidR="00AE1699" w:rsidRDefault="00AE1699" w:rsidP="002A5F4F">
      <w:pPr>
        <w:jc w:val="both"/>
        <w:rPr>
          <w:b/>
          <w:bCs/>
          <w:lang w:val="en-US"/>
        </w:rPr>
      </w:pPr>
    </w:p>
    <w:p w:rsidR="00AE1699" w:rsidRDefault="00AE1699" w:rsidP="002A5F4F">
      <w:pPr>
        <w:jc w:val="both"/>
        <w:rPr>
          <w:b/>
          <w:bCs/>
          <w:lang w:val="en-US"/>
        </w:rPr>
      </w:pPr>
    </w:p>
    <w:p w:rsidR="002A5F4F" w:rsidRDefault="002A5F4F" w:rsidP="002A5F4F">
      <w:pPr>
        <w:jc w:val="both"/>
        <w:rPr>
          <w:lang w:val="sr-Cyrl-CS"/>
        </w:rPr>
      </w:pPr>
      <w:r>
        <w:rPr>
          <w:b/>
          <w:bCs/>
          <w:lang w:val="sr-Cyrl-CS"/>
        </w:rPr>
        <w:t>УКУПНО (БЕЗ ПОРЕЗА):                                   __________________________________</w:t>
      </w:r>
    </w:p>
    <w:p w:rsidR="002A5F4F" w:rsidRDefault="002A5F4F" w:rsidP="002A5F4F">
      <w:pPr>
        <w:jc w:val="both"/>
        <w:rPr>
          <w:lang w:val="sr-Cyrl-CS"/>
        </w:rPr>
      </w:pPr>
    </w:p>
    <w:p w:rsidR="002A5F4F" w:rsidRDefault="002A5F4F" w:rsidP="002A5F4F">
      <w:pPr>
        <w:jc w:val="both"/>
        <w:rPr>
          <w:lang w:val="sr-Cyrl-CS"/>
        </w:rPr>
      </w:pPr>
      <w:r>
        <w:rPr>
          <w:b/>
          <w:bCs/>
          <w:lang w:val="sr-Cyrl-CS"/>
        </w:rPr>
        <w:t xml:space="preserve">Износ пореза:           </w:t>
      </w:r>
      <w:r>
        <w:rPr>
          <w:b/>
          <w:bCs/>
          <w:lang w:val="sr-Cyrl-CS"/>
        </w:rPr>
        <w:tab/>
      </w:r>
      <w:r>
        <w:rPr>
          <w:b/>
          <w:bCs/>
          <w:lang w:val="sr-Cyrl-CS"/>
        </w:rPr>
        <w:tab/>
      </w:r>
      <w:r>
        <w:rPr>
          <w:b/>
          <w:bCs/>
          <w:lang w:val="sr-Cyrl-CS"/>
        </w:rPr>
        <w:tab/>
      </w:r>
      <w:r>
        <w:rPr>
          <w:b/>
          <w:bCs/>
          <w:lang w:val="sr-Cyrl-CS"/>
        </w:rPr>
        <w:tab/>
        <w:t>__________________________________</w:t>
      </w:r>
    </w:p>
    <w:p w:rsidR="002A5F4F" w:rsidRDefault="002A5F4F" w:rsidP="002A5F4F">
      <w:pPr>
        <w:jc w:val="both"/>
        <w:rPr>
          <w:lang w:val="sr-Cyrl-CS"/>
        </w:rPr>
      </w:pPr>
    </w:p>
    <w:p w:rsidR="002A5F4F" w:rsidRDefault="002A5F4F" w:rsidP="002A5F4F">
      <w:pPr>
        <w:jc w:val="both"/>
        <w:rPr>
          <w:lang w:val="sr-Cyrl-CS"/>
        </w:rPr>
      </w:pPr>
      <w:r>
        <w:rPr>
          <w:b/>
          <w:bCs/>
          <w:lang w:val="sr-Cyrl-CS"/>
        </w:rPr>
        <w:t>Укупно (вредност са обрачунатим порезом):  __________________________________</w:t>
      </w:r>
    </w:p>
    <w:p w:rsidR="002A5F4F" w:rsidRDefault="002A5F4F" w:rsidP="002A5F4F">
      <w:pPr>
        <w:jc w:val="both"/>
        <w:rPr>
          <w:lang w:val="sr-Cyrl-CS"/>
        </w:rPr>
      </w:pPr>
    </w:p>
    <w:p w:rsidR="002A5F4F" w:rsidRDefault="002A5F4F" w:rsidP="002A5F4F">
      <w:pPr>
        <w:jc w:val="both"/>
        <w:rPr>
          <w:lang w:val="sr-Cyrl-CS"/>
        </w:rPr>
      </w:pPr>
    </w:p>
    <w:p w:rsidR="00FA0887" w:rsidRDefault="00FA0887" w:rsidP="00FA0887">
      <w:pPr>
        <w:rPr>
          <w:lang w:val="sr-Cyrl-CS"/>
        </w:rPr>
      </w:pPr>
    </w:p>
    <w:p w:rsidR="00FA0887" w:rsidRDefault="00FA0887" w:rsidP="00FA0887">
      <w:pPr>
        <w:jc w:val="both"/>
        <w:rPr>
          <w:lang w:val="sr-Cyrl-CS"/>
        </w:rPr>
      </w:pPr>
    </w:p>
    <w:p w:rsidR="00FA0887" w:rsidRDefault="00FA0887" w:rsidP="00FA0887">
      <w:pPr>
        <w:jc w:val="both"/>
        <w:rPr>
          <w:lang w:val="sr-Cyrl-CS"/>
        </w:rPr>
      </w:pPr>
    </w:p>
    <w:p w:rsidR="00FA0887" w:rsidRDefault="00FA0887" w:rsidP="00FA0887">
      <w:pPr>
        <w:rPr>
          <w:lang w:val="sr-Cyrl-CS"/>
        </w:rPr>
      </w:pPr>
      <w:r>
        <w:rPr>
          <w:lang w:val="sr-Cyrl-CS"/>
        </w:rPr>
        <w:tab/>
      </w:r>
      <w:r>
        <w:rPr>
          <w:lang w:val="sr-Cyrl-CS"/>
        </w:rPr>
        <w:tab/>
      </w:r>
      <w:r>
        <w:rPr>
          <w:lang w:val="sr-Cyrl-CS"/>
        </w:rPr>
        <w:tab/>
      </w:r>
      <w:r>
        <w:rPr>
          <w:lang w:val="sr-Cyrl-CS"/>
        </w:rPr>
        <w:tab/>
      </w:r>
      <w:r>
        <w:rPr>
          <w:lang w:val="sr-Cyrl-CS"/>
        </w:rPr>
        <w:tab/>
        <w:t>М.П.                           Потпис овлашћеног лица</w:t>
      </w:r>
    </w:p>
    <w:p w:rsidR="00FA0887" w:rsidRPr="002A1339" w:rsidRDefault="00FA0887" w:rsidP="00FA0887">
      <w:pPr>
        <w:ind w:left="5040" w:firstLine="720"/>
        <w:jc w:val="both"/>
        <w:rPr>
          <w:lang w:val="ru-RU"/>
        </w:rPr>
      </w:pPr>
      <w:r w:rsidRPr="002A1339">
        <w:rPr>
          <w:lang w:val="ru-RU"/>
        </w:rPr>
        <w:t>_____________________</w:t>
      </w:r>
    </w:p>
    <w:p w:rsidR="00FA0887" w:rsidRPr="002A1339" w:rsidRDefault="00FA0887" w:rsidP="00FA0887">
      <w:pPr>
        <w:jc w:val="right"/>
        <w:rPr>
          <w:lang w:val="ru-RU"/>
        </w:rPr>
      </w:pPr>
    </w:p>
    <w:p w:rsidR="00FA0887" w:rsidRPr="002A1339" w:rsidRDefault="00FA0887" w:rsidP="00FA0887">
      <w:pPr>
        <w:jc w:val="right"/>
        <w:rPr>
          <w:lang w:val="ru-RU"/>
        </w:rPr>
      </w:pPr>
    </w:p>
    <w:p w:rsidR="002A5F4F" w:rsidRPr="008B7D8D" w:rsidRDefault="002A5F4F" w:rsidP="002A5F4F">
      <w:pPr>
        <w:snapToGrid w:val="0"/>
        <w:rPr>
          <w:b/>
          <w:noProof/>
          <w:u w:val="single"/>
          <w:lang w:val="sr-Cyrl-CS"/>
        </w:rPr>
      </w:pPr>
      <w:r w:rsidRPr="008B7D8D">
        <w:rPr>
          <w:b/>
          <w:noProof/>
          <w:u w:val="single"/>
          <w:lang w:val="sr-Cyrl-CS"/>
        </w:rPr>
        <w:t>Упутство како да се попуни образац структуре цене:</w:t>
      </w:r>
    </w:p>
    <w:p w:rsidR="002A5F4F" w:rsidRPr="008B7D8D" w:rsidRDefault="002A5F4F" w:rsidP="002A5F4F">
      <w:pPr>
        <w:snapToGrid w:val="0"/>
        <w:rPr>
          <w:noProof/>
          <w:lang w:val="sr-Cyrl-CS"/>
        </w:rPr>
      </w:pPr>
      <w:r w:rsidRPr="008B7D8D">
        <w:rPr>
          <w:noProof/>
          <w:lang w:val="sr-Cyrl-CS"/>
        </w:rPr>
        <w:t>Образац структуре цене понуђач мора да попуни, овери печатом и потпише, чиме потврђује да су тачни подаци који су у обрасцу наведени.</w:t>
      </w:r>
    </w:p>
    <w:p w:rsidR="002A5F4F" w:rsidRPr="008B7D8D" w:rsidRDefault="002A5F4F" w:rsidP="002A5F4F">
      <w:pPr>
        <w:snapToGrid w:val="0"/>
        <w:rPr>
          <w:noProof/>
          <w:lang w:val="sr-Cyrl-CS"/>
        </w:rPr>
      </w:pPr>
      <w:r w:rsidRPr="008B7D8D">
        <w:rPr>
          <w:noProof/>
          <w:lang w:val="sr-Cyrl-CS"/>
        </w:rPr>
        <w:t>Уколико понуђачи подносе заједничку понуду, група понуђача може да се определи да образац структуре цене потписију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структуре цене.</w:t>
      </w:r>
    </w:p>
    <w:p w:rsidR="00FA0887" w:rsidRDefault="00FA0887" w:rsidP="00FA0887">
      <w:pPr>
        <w:jc w:val="right"/>
        <w:rPr>
          <w:lang w:val="ru-RU"/>
        </w:rPr>
      </w:pPr>
    </w:p>
    <w:p w:rsidR="00FA0887" w:rsidRDefault="00FA0887" w:rsidP="00FA0887">
      <w:pPr>
        <w:jc w:val="right"/>
        <w:rPr>
          <w:lang w:val="ru-RU"/>
        </w:rPr>
      </w:pPr>
    </w:p>
    <w:sectPr w:rsidR="00FA0887" w:rsidSect="00D56D6F">
      <w:footerReference w:type="default" r:id="rId8"/>
      <w:pgSz w:w="12240" w:h="15840"/>
      <w:pgMar w:top="720" w:right="135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0C0" w:rsidRDefault="00C720C0">
      <w:r>
        <w:separator/>
      </w:r>
    </w:p>
  </w:endnote>
  <w:endnote w:type="continuationSeparator" w:id="0">
    <w:p w:rsidR="00C720C0" w:rsidRDefault="00C720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arSymbol">
    <w:altName w:val="Arial Unicode MS"/>
    <w:panose1 w:val="00000000000000000000"/>
    <w:charset w:val="02"/>
    <w:family w:val="auto"/>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charset w:val="EE"/>
    <w:family w:val="auto"/>
    <w:pitch w:val="variable"/>
    <w:sig w:usb0="00000000" w:usb1="00000000" w:usb2="00000000" w:usb3="00000000" w:csb0="00000000" w:csb1="00000000"/>
  </w:font>
  <w:font w:name="TimesNewRomanPS-BoldMT">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1289651"/>
      <w:docPartObj>
        <w:docPartGallery w:val="Page Numbers (Bottom of Page)"/>
        <w:docPartUnique/>
      </w:docPartObj>
    </w:sdtPr>
    <w:sdtContent>
      <w:p w:rsidR="0012044D" w:rsidRDefault="0012044D">
        <w:pPr>
          <w:pStyle w:val="Footer"/>
          <w:jc w:val="center"/>
        </w:pPr>
        <w:fldSimple w:instr="PAGE   \* MERGEFORMAT">
          <w:r w:rsidR="00B506FB" w:rsidRPr="00B506FB">
            <w:rPr>
              <w:noProof/>
              <w:lang w:val="hu-HU"/>
            </w:rPr>
            <w:t>1</w:t>
          </w:r>
        </w:fldSimple>
      </w:p>
    </w:sdtContent>
  </w:sdt>
  <w:p w:rsidR="0012044D" w:rsidRDefault="001204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0C0" w:rsidRDefault="00C720C0">
      <w:r>
        <w:separator/>
      </w:r>
    </w:p>
  </w:footnote>
  <w:footnote w:type="continuationSeparator" w:id="0">
    <w:p w:rsidR="00C720C0" w:rsidRDefault="00C720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8402DCAE"/>
    <w:name w:val="WW8Num5"/>
    <w:lvl w:ilvl="0">
      <w:start w:val="1"/>
      <w:numFmt w:val="decimal"/>
      <w:lvlText w:val="%1)"/>
      <w:lvlJc w:val="left"/>
      <w:pPr>
        <w:tabs>
          <w:tab w:val="num" w:pos="0"/>
        </w:tabs>
        <w:ind w:left="1440" w:hanging="360"/>
      </w:pPr>
      <w:rPr>
        <w:rFonts w:cs="Arial"/>
        <w:b w:val="0"/>
        <w:i w:val="0"/>
        <w:color w:val="auto"/>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E"/>
    <w:multiLevelType w:val="multilevel"/>
    <w:tmpl w:val="0000000E"/>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nsid w:val="04BC5C9A"/>
    <w:multiLevelType w:val="multilevel"/>
    <w:tmpl w:val="73A05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6DA1403"/>
    <w:multiLevelType w:val="hybridMultilevel"/>
    <w:tmpl w:val="DF36AA58"/>
    <w:lvl w:ilvl="0" w:tplc="D3D8C778">
      <w:numFmt w:val="bullet"/>
      <w:lvlText w:val="-"/>
      <w:lvlJc w:val="left"/>
      <w:pPr>
        <w:ind w:left="108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78E789A"/>
    <w:multiLevelType w:val="hybridMultilevel"/>
    <w:tmpl w:val="537AF582"/>
    <w:lvl w:ilvl="0" w:tplc="68E811AC">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ED351D"/>
    <w:multiLevelType w:val="hybridMultilevel"/>
    <w:tmpl w:val="E7BA73F0"/>
    <w:lvl w:ilvl="0" w:tplc="694012A0">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0EEA6742"/>
    <w:multiLevelType w:val="hybridMultilevel"/>
    <w:tmpl w:val="407C5532"/>
    <w:lvl w:ilvl="0" w:tplc="E5044A3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820386"/>
    <w:multiLevelType w:val="hybridMultilevel"/>
    <w:tmpl w:val="F0EAC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12185F"/>
    <w:multiLevelType w:val="hybridMultilevel"/>
    <w:tmpl w:val="08FAB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7029C9"/>
    <w:multiLevelType w:val="hybridMultilevel"/>
    <w:tmpl w:val="2396929A"/>
    <w:lvl w:ilvl="0" w:tplc="8B3029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0760757"/>
    <w:multiLevelType w:val="hybridMultilevel"/>
    <w:tmpl w:val="8A7AF90E"/>
    <w:lvl w:ilvl="0" w:tplc="5572907E">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CB7480"/>
    <w:multiLevelType w:val="multilevel"/>
    <w:tmpl w:val="73A05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B15AFB"/>
    <w:multiLevelType w:val="hybridMultilevel"/>
    <w:tmpl w:val="76A2966C"/>
    <w:lvl w:ilvl="0" w:tplc="3266D3F4">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C1D5ACA"/>
    <w:multiLevelType w:val="hybridMultilevel"/>
    <w:tmpl w:val="BC12835E"/>
    <w:lvl w:ilvl="0" w:tplc="FBD00CAE">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1">
    <w:nsid w:val="3E5C1193"/>
    <w:multiLevelType w:val="hybridMultilevel"/>
    <w:tmpl w:val="F89052FE"/>
    <w:lvl w:ilvl="0" w:tplc="30F23012">
      <w:start w:val="1"/>
      <w:numFmt w:val="decimal"/>
      <w:lvlText w:val="%1."/>
      <w:lvlJc w:val="left"/>
      <w:pPr>
        <w:ind w:left="720" w:hanging="360"/>
      </w:pPr>
      <w:rPr>
        <w:color w:val="auto"/>
      </w:rPr>
    </w:lvl>
    <w:lvl w:ilvl="1" w:tplc="032879BA">
      <w:numFmt w:val="bullet"/>
      <w:lvlText w:val="-"/>
      <w:lvlJc w:val="left"/>
      <w:pPr>
        <w:ind w:left="1440" w:hanging="360"/>
      </w:pPr>
      <w:rPr>
        <w:rFonts w:ascii="Arial" w:eastAsia="Calibr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9554B8"/>
    <w:multiLevelType w:val="hybridMultilevel"/>
    <w:tmpl w:val="3092C7D4"/>
    <w:lvl w:ilvl="0" w:tplc="EC26F5FA">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AD7AA7"/>
    <w:multiLevelType w:val="hybridMultilevel"/>
    <w:tmpl w:val="6B503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E7753A"/>
    <w:multiLevelType w:val="hybridMultilevel"/>
    <w:tmpl w:val="FFACF108"/>
    <w:lvl w:ilvl="0" w:tplc="241A0001">
      <w:start w:val="1"/>
      <w:numFmt w:val="bullet"/>
      <w:lvlText w:val=""/>
      <w:lvlJc w:val="left"/>
      <w:pPr>
        <w:ind w:left="1485" w:hanging="360"/>
      </w:pPr>
      <w:rPr>
        <w:rFonts w:ascii="Symbol" w:hAnsi="Symbol" w:hint="default"/>
      </w:rPr>
    </w:lvl>
    <w:lvl w:ilvl="1" w:tplc="241A0003" w:tentative="1">
      <w:start w:val="1"/>
      <w:numFmt w:val="bullet"/>
      <w:lvlText w:val="o"/>
      <w:lvlJc w:val="left"/>
      <w:pPr>
        <w:ind w:left="2205" w:hanging="360"/>
      </w:pPr>
      <w:rPr>
        <w:rFonts w:ascii="Courier New" w:hAnsi="Courier New" w:cs="Courier New" w:hint="default"/>
      </w:rPr>
    </w:lvl>
    <w:lvl w:ilvl="2" w:tplc="241A0005" w:tentative="1">
      <w:start w:val="1"/>
      <w:numFmt w:val="bullet"/>
      <w:lvlText w:val=""/>
      <w:lvlJc w:val="left"/>
      <w:pPr>
        <w:ind w:left="2925" w:hanging="360"/>
      </w:pPr>
      <w:rPr>
        <w:rFonts w:ascii="Wingdings" w:hAnsi="Wingdings" w:hint="default"/>
      </w:rPr>
    </w:lvl>
    <w:lvl w:ilvl="3" w:tplc="241A0001" w:tentative="1">
      <w:start w:val="1"/>
      <w:numFmt w:val="bullet"/>
      <w:lvlText w:val=""/>
      <w:lvlJc w:val="left"/>
      <w:pPr>
        <w:ind w:left="3645" w:hanging="360"/>
      </w:pPr>
      <w:rPr>
        <w:rFonts w:ascii="Symbol" w:hAnsi="Symbol" w:hint="default"/>
      </w:rPr>
    </w:lvl>
    <w:lvl w:ilvl="4" w:tplc="241A0003" w:tentative="1">
      <w:start w:val="1"/>
      <w:numFmt w:val="bullet"/>
      <w:lvlText w:val="o"/>
      <w:lvlJc w:val="left"/>
      <w:pPr>
        <w:ind w:left="4365" w:hanging="360"/>
      </w:pPr>
      <w:rPr>
        <w:rFonts w:ascii="Courier New" w:hAnsi="Courier New" w:cs="Courier New" w:hint="default"/>
      </w:rPr>
    </w:lvl>
    <w:lvl w:ilvl="5" w:tplc="241A0005" w:tentative="1">
      <w:start w:val="1"/>
      <w:numFmt w:val="bullet"/>
      <w:lvlText w:val=""/>
      <w:lvlJc w:val="left"/>
      <w:pPr>
        <w:ind w:left="5085" w:hanging="360"/>
      </w:pPr>
      <w:rPr>
        <w:rFonts w:ascii="Wingdings" w:hAnsi="Wingdings" w:hint="default"/>
      </w:rPr>
    </w:lvl>
    <w:lvl w:ilvl="6" w:tplc="241A0001" w:tentative="1">
      <w:start w:val="1"/>
      <w:numFmt w:val="bullet"/>
      <w:lvlText w:val=""/>
      <w:lvlJc w:val="left"/>
      <w:pPr>
        <w:ind w:left="5805" w:hanging="360"/>
      </w:pPr>
      <w:rPr>
        <w:rFonts w:ascii="Symbol" w:hAnsi="Symbol" w:hint="default"/>
      </w:rPr>
    </w:lvl>
    <w:lvl w:ilvl="7" w:tplc="241A0003" w:tentative="1">
      <w:start w:val="1"/>
      <w:numFmt w:val="bullet"/>
      <w:lvlText w:val="o"/>
      <w:lvlJc w:val="left"/>
      <w:pPr>
        <w:ind w:left="6525" w:hanging="360"/>
      </w:pPr>
      <w:rPr>
        <w:rFonts w:ascii="Courier New" w:hAnsi="Courier New" w:cs="Courier New" w:hint="default"/>
      </w:rPr>
    </w:lvl>
    <w:lvl w:ilvl="8" w:tplc="241A0005" w:tentative="1">
      <w:start w:val="1"/>
      <w:numFmt w:val="bullet"/>
      <w:lvlText w:val=""/>
      <w:lvlJc w:val="left"/>
      <w:pPr>
        <w:ind w:left="7245" w:hanging="360"/>
      </w:pPr>
      <w:rPr>
        <w:rFonts w:ascii="Wingdings" w:hAnsi="Wingdings" w:hint="default"/>
      </w:rPr>
    </w:lvl>
  </w:abstractNum>
  <w:abstractNum w:abstractNumId="25">
    <w:nsid w:val="4E473075"/>
    <w:multiLevelType w:val="hybridMultilevel"/>
    <w:tmpl w:val="1FA8C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7">
    <w:nsid w:val="59C178C4"/>
    <w:multiLevelType w:val="hybridMultilevel"/>
    <w:tmpl w:val="94169BA2"/>
    <w:lvl w:ilvl="0" w:tplc="1892E304">
      <w:start w:val="3"/>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43C148F"/>
    <w:multiLevelType w:val="hybridMultilevel"/>
    <w:tmpl w:val="F1B8ACF4"/>
    <w:lvl w:ilvl="0" w:tplc="F118E6CE">
      <w:start w:val="1"/>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1B25D4"/>
    <w:multiLevelType w:val="hybridMultilevel"/>
    <w:tmpl w:val="C2AE4A42"/>
    <w:lvl w:ilvl="0" w:tplc="30F487C6">
      <w:start w:val="1"/>
      <w:numFmt w:val="decimal"/>
      <w:lvlText w:val="%1."/>
      <w:lvlJc w:val="left"/>
      <w:pPr>
        <w:ind w:left="1710" w:hanging="360"/>
      </w:pPr>
      <w:rPr>
        <w:rFonts w:hint="default"/>
        <w:color w:val="auto"/>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0">
    <w:nsid w:val="7111793E"/>
    <w:multiLevelType w:val="multilevel"/>
    <w:tmpl w:val="8402DCAE"/>
    <w:lvl w:ilvl="0">
      <w:start w:val="1"/>
      <w:numFmt w:val="decimal"/>
      <w:lvlText w:val="%1)"/>
      <w:lvlJc w:val="left"/>
      <w:pPr>
        <w:tabs>
          <w:tab w:val="num" w:pos="0"/>
        </w:tabs>
        <w:ind w:left="1440" w:hanging="360"/>
      </w:pPr>
      <w:rPr>
        <w:rFonts w:cs="Arial"/>
        <w:b w:val="0"/>
        <w:i w:val="0"/>
        <w:color w:val="auto"/>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nsid w:val="75C43C61"/>
    <w:multiLevelType w:val="hybridMultilevel"/>
    <w:tmpl w:val="A8987FBC"/>
    <w:lvl w:ilvl="0" w:tplc="4754E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BF35ED4"/>
    <w:multiLevelType w:val="hybridMultilevel"/>
    <w:tmpl w:val="08FAB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7005F6"/>
    <w:multiLevelType w:val="hybridMultilevel"/>
    <w:tmpl w:val="F684D0A0"/>
    <w:lvl w:ilvl="0" w:tplc="0FF693FE">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0"/>
  </w:num>
  <w:num w:numId="2">
    <w:abstractNumId w:val="27"/>
  </w:num>
  <w:num w:numId="3">
    <w:abstractNumId w:val="16"/>
  </w:num>
  <w:num w:numId="4">
    <w:abstractNumId w:val="31"/>
  </w:num>
  <w:num w:numId="5">
    <w:abstractNumId w:val="21"/>
  </w:num>
  <w:num w:numId="6">
    <w:abstractNumId w:val="7"/>
  </w:num>
  <w:num w:numId="7">
    <w:abstractNumId w:val="23"/>
  </w:num>
  <w:num w:numId="8">
    <w:abstractNumId w:val="29"/>
  </w:num>
  <w:num w:numId="9">
    <w:abstractNumId w:val="15"/>
  </w:num>
  <w:num w:numId="10">
    <w:abstractNumId w:val="25"/>
  </w:num>
  <w:num w:numId="11">
    <w:abstractNumId w:val="12"/>
  </w:num>
  <w:num w:numId="12">
    <w:abstractNumId w:val="13"/>
  </w:num>
  <w:num w:numId="13">
    <w:abstractNumId w:val="1"/>
  </w:num>
  <w:num w:numId="14">
    <w:abstractNumId w:val="2"/>
  </w:num>
  <w:num w:numId="15">
    <w:abstractNumId w:val="4"/>
  </w:num>
  <w:num w:numId="16">
    <w:abstractNumId w:val="9"/>
  </w:num>
  <w:num w:numId="17">
    <w:abstractNumId w:val="3"/>
  </w:num>
  <w:num w:numId="18">
    <w:abstractNumId w:val="26"/>
  </w:num>
  <w:num w:numId="19">
    <w:abstractNumId w:val="18"/>
  </w:num>
  <w:num w:numId="20">
    <w:abstractNumId w:val="6"/>
  </w:num>
  <w:num w:numId="21">
    <w:abstractNumId w:val="5"/>
  </w:num>
  <w:num w:numId="22">
    <w:abstractNumId w:val="33"/>
  </w:num>
  <w:num w:numId="23">
    <w:abstractNumId w:val="19"/>
  </w:num>
  <w:num w:numId="24">
    <w:abstractNumId w:val="22"/>
  </w:num>
  <w:num w:numId="25">
    <w:abstractNumId w:val="11"/>
  </w:num>
  <w:num w:numId="26">
    <w:abstractNumId w:val="8"/>
  </w:num>
  <w:num w:numId="27">
    <w:abstractNumId w:val="28"/>
  </w:num>
  <w:num w:numId="28">
    <w:abstractNumId w:val="24"/>
  </w:num>
  <w:num w:numId="29">
    <w:abstractNumId w:val="10"/>
  </w:num>
  <w:num w:numId="30">
    <w:abstractNumId w:val="17"/>
  </w:num>
  <w:num w:numId="31">
    <w:abstractNumId w:val="14"/>
  </w:num>
  <w:num w:numId="32">
    <w:abstractNumId w:val="32"/>
  </w:num>
  <w:num w:numId="33">
    <w:abstractNumId w:val="20"/>
  </w:num>
  <w:num w:numId="34">
    <w:abstractNumId w:val="20"/>
    <w:lvlOverride w:ilvl="0">
      <w:startOverride w:val="1"/>
    </w:lvlOverride>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grammar="clean"/>
  <w:defaultTabStop w:val="720"/>
  <w:characterSpacingControl w:val="doNotCompress"/>
  <w:footnotePr>
    <w:footnote w:id="-1"/>
    <w:footnote w:id="0"/>
  </w:footnotePr>
  <w:endnotePr>
    <w:endnote w:id="-1"/>
    <w:endnote w:id="0"/>
  </w:endnotePr>
  <w:compat/>
  <w:rsids>
    <w:rsidRoot w:val="00B456AD"/>
    <w:rsid w:val="00005DF9"/>
    <w:rsid w:val="00036E46"/>
    <w:rsid w:val="000F0B94"/>
    <w:rsid w:val="000F5EF5"/>
    <w:rsid w:val="001118E2"/>
    <w:rsid w:val="0012044D"/>
    <w:rsid w:val="00184E5B"/>
    <w:rsid w:val="0019768B"/>
    <w:rsid w:val="001B4650"/>
    <w:rsid w:val="001D4E1C"/>
    <w:rsid w:val="00237178"/>
    <w:rsid w:val="00260814"/>
    <w:rsid w:val="002776CF"/>
    <w:rsid w:val="002808C3"/>
    <w:rsid w:val="002A5F4F"/>
    <w:rsid w:val="002E6A01"/>
    <w:rsid w:val="002F1D09"/>
    <w:rsid w:val="00345DEC"/>
    <w:rsid w:val="003739CB"/>
    <w:rsid w:val="00374EFE"/>
    <w:rsid w:val="0039254F"/>
    <w:rsid w:val="0039785D"/>
    <w:rsid w:val="003B11E7"/>
    <w:rsid w:val="003C2140"/>
    <w:rsid w:val="003F3C5A"/>
    <w:rsid w:val="003F4C61"/>
    <w:rsid w:val="003F5B27"/>
    <w:rsid w:val="00405E31"/>
    <w:rsid w:val="00414B59"/>
    <w:rsid w:val="0044152D"/>
    <w:rsid w:val="004476A7"/>
    <w:rsid w:val="00464A9E"/>
    <w:rsid w:val="004754F8"/>
    <w:rsid w:val="00477BF1"/>
    <w:rsid w:val="004A0A5A"/>
    <w:rsid w:val="004A2A3A"/>
    <w:rsid w:val="004A41CD"/>
    <w:rsid w:val="004C0932"/>
    <w:rsid w:val="004D3C87"/>
    <w:rsid w:val="004F354F"/>
    <w:rsid w:val="005507C2"/>
    <w:rsid w:val="0056625B"/>
    <w:rsid w:val="0057405F"/>
    <w:rsid w:val="005A4197"/>
    <w:rsid w:val="005D6D74"/>
    <w:rsid w:val="005F2247"/>
    <w:rsid w:val="00611723"/>
    <w:rsid w:val="00634566"/>
    <w:rsid w:val="0068056E"/>
    <w:rsid w:val="00687417"/>
    <w:rsid w:val="00695D31"/>
    <w:rsid w:val="006C5518"/>
    <w:rsid w:val="006F1B24"/>
    <w:rsid w:val="00747869"/>
    <w:rsid w:val="00747A7B"/>
    <w:rsid w:val="00750542"/>
    <w:rsid w:val="0075546B"/>
    <w:rsid w:val="00795304"/>
    <w:rsid w:val="007C012C"/>
    <w:rsid w:val="007C2F69"/>
    <w:rsid w:val="007C5D2E"/>
    <w:rsid w:val="00802744"/>
    <w:rsid w:val="00843A9A"/>
    <w:rsid w:val="008474E4"/>
    <w:rsid w:val="008C0C55"/>
    <w:rsid w:val="00943B0C"/>
    <w:rsid w:val="009745C1"/>
    <w:rsid w:val="00987050"/>
    <w:rsid w:val="00995285"/>
    <w:rsid w:val="00A51391"/>
    <w:rsid w:val="00A52A9A"/>
    <w:rsid w:val="00A543DF"/>
    <w:rsid w:val="00A66893"/>
    <w:rsid w:val="00A76331"/>
    <w:rsid w:val="00AA0C6C"/>
    <w:rsid w:val="00AB405F"/>
    <w:rsid w:val="00AE0707"/>
    <w:rsid w:val="00AE1699"/>
    <w:rsid w:val="00AF4710"/>
    <w:rsid w:val="00B22599"/>
    <w:rsid w:val="00B27BEB"/>
    <w:rsid w:val="00B456AD"/>
    <w:rsid w:val="00B506FB"/>
    <w:rsid w:val="00B92B96"/>
    <w:rsid w:val="00B931A8"/>
    <w:rsid w:val="00BA1CE3"/>
    <w:rsid w:val="00BE516B"/>
    <w:rsid w:val="00C423FC"/>
    <w:rsid w:val="00C43265"/>
    <w:rsid w:val="00C71986"/>
    <w:rsid w:val="00C720C0"/>
    <w:rsid w:val="00C77158"/>
    <w:rsid w:val="00C94C70"/>
    <w:rsid w:val="00CC2149"/>
    <w:rsid w:val="00CC3417"/>
    <w:rsid w:val="00CC5065"/>
    <w:rsid w:val="00CF67B2"/>
    <w:rsid w:val="00D27B2B"/>
    <w:rsid w:val="00D56D6F"/>
    <w:rsid w:val="00D77C82"/>
    <w:rsid w:val="00D81FF8"/>
    <w:rsid w:val="00D9003D"/>
    <w:rsid w:val="00D963D9"/>
    <w:rsid w:val="00DA09ED"/>
    <w:rsid w:val="00DE3557"/>
    <w:rsid w:val="00E50286"/>
    <w:rsid w:val="00E80A01"/>
    <w:rsid w:val="00EC57B5"/>
    <w:rsid w:val="00F26252"/>
    <w:rsid w:val="00F34C76"/>
    <w:rsid w:val="00F51258"/>
    <w:rsid w:val="00F55CC7"/>
    <w:rsid w:val="00F64914"/>
    <w:rsid w:val="00F77D7F"/>
    <w:rsid w:val="00FA0887"/>
    <w:rsid w:val="00FB1AA2"/>
    <w:rsid w:val="00FB625A"/>
    <w:rsid w:val="00FE7C56"/>
    <w:rsid w:val="00FF1D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6AD"/>
    <w:pPr>
      <w:suppressAutoHyphens/>
      <w:spacing w:after="0" w:line="240" w:lineRule="auto"/>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uiPriority w:val="99"/>
    <w:qFormat/>
    <w:rsid w:val="00B456AD"/>
    <w:pPr>
      <w:keepNext/>
      <w:numPr>
        <w:numId w:val="1"/>
      </w:numPr>
      <w:jc w:val="center"/>
      <w:outlineLvl w:val="0"/>
    </w:pPr>
    <w:rPr>
      <w:b/>
      <w:bCs/>
      <w:lang w:val="sr-Cyrl-CS"/>
    </w:rPr>
  </w:style>
  <w:style w:type="paragraph" w:styleId="Heading2">
    <w:name w:val="heading 2"/>
    <w:basedOn w:val="Normal"/>
    <w:next w:val="Normal"/>
    <w:link w:val="Heading2Char"/>
    <w:uiPriority w:val="99"/>
    <w:qFormat/>
    <w:rsid w:val="00B456AD"/>
    <w:pPr>
      <w:keepNext/>
      <w:numPr>
        <w:ilvl w:val="1"/>
        <w:numId w:val="1"/>
      </w:numPr>
      <w:jc w:val="center"/>
      <w:outlineLvl w:val="1"/>
    </w:pPr>
    <w:rPr>
      <w:b/>
      <w:bCs/>
      <w:sz w:val="28"/>
      <w:lang w:val="sr-Cyrl-CS"/>
    </w:rPr>
  </w:style>
  <w:style w:type="paragraph" w:styleId="Heading3">
    <w:name w:val="heading 3"/>
    <w:basedOn w:val="Normal"/>
    <w:next w:val="Normal"/>
    <w:link w:val="Heading3Char"/>
    <w:qFormat/>
    <w:rsid w:val="00B456AD"/>
    <w:pPr>
      <w:keepNext/>
      <w:numPr>
        <w:ilvl w:val="2"/>
        <w:numId w:val="1"/>
      </w:numPr>
      <w:jc w:val="center"/>
      <w:outlineLvl w:val="2"/>
    </w:pPr>
    <w:rPr>
      <w:b/>
      <w:bCs/>
      <w:lang w:val="sr-Cyrl-CS"/>
    </w:rPr>
  </w:style>
  <w:style w:type="paragraph" w:styleId="Heading4">
    <w:name w:val="heading 4"/>
    <w:basedOn w:val="Normal"/>
    <w:next w:val="Normal"/>
    <w:link w:val="Heading4Char"/>
    <w:qFormat/>
    <w:rsid w:val="00B456AD"/>
    <w:pPr>
      <w:keepNext/>
      <w:numPr>
        <w:ilvl w:val="3"/>
        <w:numId w:val="1"/>
      </w:numPr>
      <w:outlineLvl w:val="3"/>
    </w:pPr>
    <w:rPr>
      <w:b/>
      <w:bCs/>
      <w:lang w:val="sr-Cyrl-CS"/>
    </w:rPr>
  </w:style>
  <w:style w:type="paragraph" w:styleId="Heading5">
    <w:name w:val="heading 5"/>
    <w:basedOn w:val="Normal"/>
    <w:next w:val="Normal"/>
    <w:link w:val="Heading5Char"/>
    <w:uiPriority w:val="99"/>
    <w:qFormat/>
    <w:rsid w:val="00B456AD"/>
    <w:pPr>
      <w:keepNext/>
      <w:numPr>
        <w:ilvl w:val="4"/>
        <w:numId w:val="1"/>
      </w:numPr>
      <w:jc w:val="both"/>
      <w:outlineLvl w:val="4"/>
    </w:pPr>
    <w:rPr>
      <w:b/>
      <w:bCs/>
      <w:lang w:val="sr-Cyrl-CS"/>
    </w:rPr>
  </w:style>
  <w:style w:type="paragraph" w:styleId="Heading6">
    <w:name w:val="heading 6"/>
    <w:basedOn w:val="Normal"/>
    <w:next w:val="Normal"/>
    <w:link w:val="Heading6Char"/>
    <w:uiPriority w:val="99"/>
    <w:qFormat/>
    <w:rsid w:val="00B456AD"/>
    <w:pPr>
      <w:keepNext/>
      <w:numPr>
        <w:ilvl w:val="5"/>
        <w:numId w:val="1"/>
      </w:numPr>
      <w:jc w:val="center"/>
      <w:outlineLvl w:val="5"/>
    </w:pPr>
    <w:rPr>
      <w:b/>
      <w:bCs/>
      <w:sz w:val="36"/>
      <w:lang w:val="sr-Cyrl-CS"/>
    </w:rPr>
  </w:style>
  <w:style w:type="paragraph" w:styleId="Heading9">
    <w:name w:val="heading 9"/>
    <w:basedOn w:val="Normal"/>
    <w:next w:val="Normal"/>
    <w:link w:val="Heading9Char"/>
    <w:uiPriority w:val="9"/>
    <w:semiHidden/>
    <w:unhideWhenUsed/>
    <w:qFormat/>
    <w:rsid w:val="00B456A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456AD"/>
    <w:rPr>
      <w:rFonts w:ascii="Times New Roman" w:eastAsia="Times New Roman" w:hAnsi="Times New Roman" w:cs="Times New Roman"/>
      <w:b/>
      <w:bCs/>
      <w:sz w:val="24"/>
      <w:szCs w:val="24"/>
      <w:lang w:val="sr-Cyrl-CS" w:eastAsia="ar-SA"/>
    </w:rPr>
  </w:style>
  <w:style w:type="character" w:customStyle="1" w:styleId="Heading2Char">
    <w:name w:val="Heading 2 Char"/>
    <w:basedOn w:val="DefaultParagraphFont"/>
    <w:link w:val="Heading2"/>
    <w:uiPriority w:val="99"/>
    <w:rsid w:val="00B456AD"/>
    <w:rPr>
      <w:rFonts w:ascii="Times New Roman" w:eastAsia="Times New Roman" w:hAnsi="Times New Roman" w:cs="Times New Roman"/>
      <w:b/>
      <w:bCs/>
      <w:sz w:val="28"/>
      <w:szCs w:val="24"/>
      <w:lang w:val="sr-Cyrl-CS" w:eastAsia="ar-SA"/>
    </w:rPr>
  </w:style>
  <w:style w:type="character" w:customStyle="1" w:styleId="Heading3Char">
    <w:name w:val="Heading 3 Char"/>
    <w:basedOn w:val="DefaultParagraphFont"/>
    <w:link w:val="Heading3"/>
    <w:rsid w:val="00B456AD"/>
    <w:rPr>
      <w:rFonts w:ascii="Times New Roman" w:eastAsia="Times New Roman" w:hAnsi="Times New Roman" w:cs="Times New Roman"/>
      <w:b/>
      <w:bCs/>
      <w:sz w:val="24"/>
      <w:szCs w:val="24"/>
      <w:lang w:val="sr-Cyrl-CS" w:eastAsia="ar-SA"/>
    </w:rPr>
  </w:style>
  <w:style w:type="character" w:customStyle="1" w:styleId="Heading4Char">
    <w:name w:val="Heading 4 Char"/>
    <w:basedOn w:val="DefaultParagraphFont"/>
    <w:link w:val="Heading4"/>
    <w:uiPriority w:val="99"/>
    <w:rsid w:val="00B456AD"/>
    <w:rPr>
      <w:rFonts w:ascii="Times New Roman" w:eastAsia="Times New Roman" w:hAnsi="Times New Roman" w:cs="Times New Roman"/>
      <w:b/>
      <w:bCs/>
      <w:sz w:val="24"/>
      <w:szCs w:val="24"/>
      <w:lang w:val="sr-Cyrl-CS" w:eastAsia="ar-SA"/>
    </w:rPr>
  </w:style>
  <w:style w:type="character" w:customStyle="1" w:styleId="Heading5Char">
    <w:name w:val="Heading 5 Char"/>
    <w:basedOn w:val="DefaultParagraphFont"/>
    <w:link w:val="Heading5"/>
    <w:uiPriority w:val="99"/>
    <w:rsid w:val="00B456AD"/>
    <w:rPr>
      <w:rFonts w:ascii="Times New Roman" w:eastAsia="Times New Roman" w:hAnsi="Times New Roman" w:cs="Times New Roman"/>
      <w:b/>
      <w:bCs/>
      <w:sz w:val="24"/>
      <w:szCs w:val="24"/>
      <w:lang w:val="sr-Cyrl-CS" w:eastAsia="ar-SA"/>
    </w:rPr>
  </w:style>
  <w:style w:type="character" w:customStyle="1" w:styleId="Heading6Char">
    <w:name w:val="Heading 6 Char"/>
    <w:basedOn w:val="DefaultParagraphFont"/>
    <w:link w:val="Heading6"/>
    <w:uiPriority w:val="99"/>
    <w:rsid w:val="00B456AD"/>
    <w:rPr>
      <w:rFonts w:ascii="Times New Roman" w:eastAsia="Times New Roman" w:hAnsi="Times New Roman" w:cs="Times New Roman"/>
      <w:b/>
      <w:bCs/>
      <w:sz w:val="36"/>
      <w:szCs w:val="24"/>
      <w:lang w:val="sr-Cyrl-CS" w:eastAsia="ar-SA"/>
    </w:rPr>
  </w:style>
  <w:style w:type="character" w:customStyle="1" w:styleId="Heading9Char">
    <w:name w:val="Heading 9 Char"/>
    <w:basedOn w:val="DefaultParagraphFont"/>
    <w:link w:val="Heading9"/>
    <w:uiPriority w:val="9"/>
    <w:semiHidden/>
    <w:rsid w:val="00B456AD"/>
    <w:rPr>
      <w:rFonts w:asciiTheme="majorHAnsi" w:eastAsiaTheme="majorEastAsia" w:hAnsiTheme="majorHAnsi" w:cstheme="majorBidi"/>
      <w:i/>
      <w:iCs/>
      <w:color w:val="404040" w:themeColor="text1" w:themeTint="BF"/>
      <w:sz w:val="20"/>
      <w:szCs w:val="20"/>
      <w:lang w:val="en-GB" w:eastAsia="ar-SA"/>
    </w:rPr>
  </w:style>
  <w:style w:type="paragraph" w:styleId="BodyText">
    <w:name w:val="Body Text"/>
    <w:basedOn w:val="Normal"/>
    <w:link w:val="BodyTextChar"/>
    <w:rsid w:val="00B456AD"/>
    <w:pPr>
      <w:jc w:val="both"/>
    </w:pPr>
    <w:rPr>
      <w:lang w:val="sr-Cyrl-CS"/>
    </w:rPr>
  </w:style>
  <w:style w:type="character" w:customStyle="1" w:styleId="BodyTextChar">
    <w:name w:val="Body Text Char"/>
    <w:basedOn w:val="DefaultParagraphFont"/>
    <w:link w:val="BodyText"/>
    <w:rsid w:val="00B456AD"/>
    <w:rPr>
      <w:rFonts w:ascii="Times New Roman" w:eastAsia="Times New Roman" w:hAnsi="Times New Roman" w:cs="Times New Roman"/>
      <w:sz w:val="24"/>
      <w:szCs w:val="24"/>
      <w:lang w:val="sr-Cyrl-CS" w:eastAsia="ar-SA"/>
    </w:rPr>
  </w:style>
  <w:style w:type="paragraph" w:styleId="BodyTextIndent2">
    <w:name w:val="Body Text Indent 2"/>
    <w:basedOn w:val="Normal"/>
    <w:link w:val="BodyTextIndent2Char"/>
    <w:rsid w:val="00B456AD"/>
    <w:pPr>
      <w:ind w:firstLine="720"/>
      <w:jc w:val="both"/>
    </w:pPr>
    <w:rPr>
      <w:lang w:val="sr-Cyrl-CS"/>
    </w:rPr>
  </w:style>
  <w:style w:type="character" w:customStyle="1" w:styleId="BodyTextIndent2Char">
    <w:name w:val="Body Text Indent 2 Char"/>
    <w:basedOn w:val="DefaultParagraphFont"/>
    <w:link w:val="BodyTextIndent2"/>
    <w:rsid w:val="00B456AD"/>
    <w:rPr>
      <w:rFonts w:ascii="Times New Roman" w:eastAsia="Times New Roman" w:hAnsi="Times New Roman" w:cs="Times New Roman"/>
      <w:sz w:val="24"/>
      <w:szCs w:val="24"/>
      <w:lang w:val="sr-Cyrl-CS" w:eastAsia="ar-SA"/>
    </w:rPr>
  </w:style>
  <w:style w:type="paragraph" w:styleId="BodyTextIndent">
    <w:name w:val="Body Text Indent"/>
    <w:basedOn w:val="Normal"/>
    <w:link w:val="BodyTextIndentChar"/>
    <w:unhideWhenUsed/>
    <w:rsid w:val="00B456AD"/>
    <w:pPr>
      <w:spacing w:after="120"/>
      <w:ind w:left="360"/>
    </w:pPr>
  </w:style>
  <w:style w:type="character" w:customStyle="1" w:styleId="BodyTextIndentChar">
    <w:name w:val="Body Text Indent Char"/>
    <w:basedOn w:val="DefaultParagraphFont"/>
    <w:link w:val="BodyTextIndent"/>
    <w:rsid w:val="00B456AD"/>
    <w:rPr>
      <w:rFonts w:ascii="Times New Roman" w:eastAsia="Times New Roman" w:hAnsi="Times New Roman" w:cs="Times New Roman"/>
      <w:sz w:val="24"/>
      <w:szCs w:val="24"/>
      <w:lang w:val="en-GB" w:eastAsia="ar-SA"/>
    </w:rPr>
  </w:style>
  <w:style w:type="paragraph" w:customStyle="1" w:styleId="Default">
    <w:name w:val="Default"/>
    <w:link w:val="DefaultChar"/>
    <w:rsid w:val="00B456AD"/>
    <w:pPr>
      <w:autoSpaceDE w:val="0"/>
      <w:autoSpaceDN w:val="0"/>
      <w:adjustRightInd w:val="0"/>
      <w:spacing w:after="0" w:line="240" w:lineRule="auto"/>
    </w:pPr>
    <w:rPr>
      <w:rFonts w:ascii="Arial" w:eastAsia="Calibri" w:hAnsi="Arial" w:cs="Arial"/>
      <w:color w:val="000000"/>
      <w:sz w:val="24"/>
      <w:szCs w:val="24"/>
    </w:rPr>
  </w:style>
  <w:style w:type="character" w:customStyle="1" w:styleId="DefaultChar">
    <w:name w:val="Default Char"/>
    <w:link w:val="Default"/>
    <w:rsid w:val="00B456AD"/>
    <w:rPr>
      <w:rFonts w:ascii="Arial" w:eastAsia="Calibri" w:hAnsi="Arial" w:cs="Arial"/>
      <w:color w:val="000000"/>
      <w:sz w:val="24"/>
      <w:szCs w:val="24"/>
    </w:rPr>
  </w:style>
  <w:style w:type="paragraph" w:styleId="ListParagraph">
    <w:name w:val="List Paragraph"/>
    <w:basedOn w:val="Normal"/>
    <w:uiPriority w:val="99"/>
    <w:qFormat/>
    <w:rsid w:val="00B456AD"/>
    <w:pPr>
      <w:ind w:left="720"/>
      <w:contextualSpacing/>
    </w:pPr>
  </w:style>
  <w:style w:type="paragraph" w:customStyle="1" w:styleId="western">
    <w:name w:val="western"/>
    <w:basedOn w:val="Normal"/>
    <w:rsid w:val="00B456AD"/>
    <w:pPr>
      <w:suppressAutoHyphens w:val="0"/>
      <w:spacing w:before="100" w:beforeAutospacing="1"/>
      <w:jc w:val="both"/>
    </w:pPr>
    <w:rPr>
      <w:lang w:val="sr-Latn-CS" w:eastAsia="sr-Latn-CS"/>
    </w:rPr>
  </w:style>
  <w:style w:type="paragraph" w:styleId="BalloonText">
    <w:name w:val="Balloon Text"/>
    <w:basedOn w:val="Normal"/>
    <w:link w:val="BalloonTextChar"/>
    <w:unhideWhenUsed/>
    <w:rsid w:val="00B456AD"/>
    <w:rPr>
      <w:rFonts w:ascii="Tahoma" w:hAnsi="Tahoma" w:cs="Tahoma"/>
      <w:sz w:val="16"/>
      <w:szCs w:val="16"/>
    </w:rPr>
  </w:style>
  <w:style w:type="character" w:customStyle="1" w:styleId="BalloonTextChar">
    <w:name w:val="Balloon Text Char"/>
    <w:basedOn w:val="DefaultParagraphFont"/>
    <w:link w:val="BalloonText"/>
    <w:rsid w:val="00B456AD"/>
    <w:rPr>
      <w:rFonts w:ascii="Tahoma" w:eastAsia="Times New Roman" w:hAnsi="Tahoma" w:cs="Tahoma"/>
      <w:sz w:val="16"/>
      <w:szCs w:val="16"/>
      <w:lang w:val="en-GB" w:eastAsia="ar-SA"/>
    </w:rPr>
  </w:style>
  <w:style w:type="paragraph" w:styleId="Header">
    <w:name w:val="header"/>
    <w:basedOn w:val="Normal"/>
    <w:link w:val="HeaderChar"/>
    <w:rsid w:val="00B456AD"/>
    <w:pPr>
      <w:tabs>
        <w:tab w:val="center" w:pos="4536"/>
        <w:tab w:val="right" w:pos="9072"/>
      </w:tabs>
    </w:pPr>
  </w:style>
  <w:style w:type="character" w:customStyle="1" w:styleId="HeaderChar">
    <w:name w:val="Header Char"/>
    <w:basedOn w:val="DefaultParagraphFont"/>
    <w:link w:val="Header"/>
    <w:rsid w:val="00B456AD"/>
    <w:rPr>
      <w:rFonts w:ascii="Times New Roman" w:eastAsia="Times New Roman" w:hAnsi="Times New Roman" w:cs="Times New Roman"/>
      <w:sz w:val="24"/>
      <w:szCs w:val="24"/>
      <w:lang w:val="en-GB" w:eastAsia="ar-SA"/>
    </w:rPr>
  </w:style>
  <w:style w:type="paragraph" w:styleId="Footer">
    <w:name w:val="footer"/>
    <w:basedOn w:val="Normal"/>
    <w:link w:val="FooterChar"/>
    <w:uiPriority w:val="99"/>
    <w:rsid w:val="00B456AD"/>
    <w:pPr>
      <w:tabs>
        <w:tab w:val="center" w:pos="4153"/>
        <w:tab w:val="right" w:pos="8306"/>
      </w:tabs>
    </w:pPr>
  </w:style>
  <w:style w:type="character" w:customStyle="1" w:styleId="FooterChar">
    <w:name w:val="Footer Char"/>
    <w:basedOn w:val="DefaultParagraphFont"/>
    <w:link w:val="Footer"/>
    <w:uiPriority w:val="99"/>
    <w:rsid w:val="00B456AD"/>
    <w:rPr>
      <w:rFonts w:ascii="Times New Roman" w:eastAsia="Times New Roman" w:hAnsi="Times New Roman" w:cs="Times New Roman"/>
      <w:sz w:val="24"/>
      <w:szCs w:val="24"/>
      <w:lang w:val="en-GB" w:eastAsia="ar-SA"/>
    </w:rPr>
  </w:style>
  <w:style w:type="paragraph" w:styleId="BodyText3">
    <w:name w:val="Body Text 3"/>
    <w:basedOn w:val="Normal"/>
    <w:link w:val="BodyText3Char"/>
    <w:rsid w:val="00B456AD"/>
    <w:pPr>
      <w:spacing w:after="120"/>
    </w:pPr>
    <w:rPr>
      <w:sz w:val="16"/>
      <w:szCs w:val="16"/>
    </w:rPr>
  </w:style>
  <w:style w:type="character" w:customStyle="1" w:styleId="BodyText3Char">
    <w:name w:val="Body Text 3 Char"/>
    <w:basedOn w:val="DefaultParagraphFont"/>
    <w:link w:val="BodyText3"/>
    <w:rsid w:val="00B456AD"/>
    <w:rPr>
      <w:rFonts w:ascii="Times New Roman" w:eastAsia="Times New Roman" w:hAnsi="Times New Roman" w:cs="Times New Roman"/>
      <w:sz w:val="16"/>
      <w:szCs w:val="16"/>
      <w:lang w:val="en-GB" w:eastAsia="ar-SA"/>
    </w:rPr>
  </w:style>
  <w:style w:type="character" w:customStyle="1" w:styleId="WW8Num3z0">
    <w:name w:val="WW8Num3z0"/>
    <w:rsid w:val="00B456AD"/>
    <w:rPr>
      <w:rFonts w:ascii="Times New Roman" w:hAnsi="Times New Roman" w:cs="Times New Roman"/>
    </w:rPr>
  </w:style>
  <w:style w:type="character" w:customStyle="1" w:styleId="WW8Num5z0">
    <w:name w:val="WW8Num5z0"/>
    <w:rsid w:val="00B456AD"/>
    <w:rPr>
      <w:rFonts w:ascii="Symbol" w:hAnsi="Symbol" w:cs="Times New Roman"/>
    </w:rPr>
  </w:style>
  <w:style w:type="character" w:customStyle="1" w:styleId="WW8Num6z0">
    <w:name w:val="WW8Num6z0"/>
    <w:rsid w:val="00B456AD"/>
    <w:rPr>
      <w:rFonts w:ascii="Symbol" w:hAnsi="Symbol"/>
    </w:rPr>
  </w:style>
  <w:style w:type="character" w:customStyle="1" w:styleId="WW8Num7z0">
    <w:name w:val="WW8Num7z0"/>
    <w:rsid w:val="00B456AD"/>
    <w:rPr>
      <w:rFonts w:ascii="Symbol" w:hAnsi="Symbol"/>
    </w:rPr>
  </w:style>
  <w:style w:type="character" w:customStyle="1" w:styleId="WW8Num8z0">
    <w:name w:val="WW8Num8z0"/>
    <w:rsid w:val="00B456AD"/>
    <w:rPr>
      <w:rFonts w:ascii="Symbol" w:eastAsia="Times New Roman" w:hAnsi="Symbol" w:cs="Times New Roman"/>
    </w:rPr>
  </w:style>
  <w:style w:type="character" w:customStyle="1" w:styleId="WW8Num9z0">
    <w:name w:val="WW8Num9z0"/>
    <w:rsid w:val="00B456AD"/>
    <w:rPr>
      <w:rFonts w:ascii="Symbol" w:hAnsi="Symbol"/>
    </w:rPr>
  </w:style>
  <w:style w:type="character" w:customStyle="1" w:styleId="WW8Num10z0">
    <w:name w:val="WW8Num10z0"/>
    <w:rsid w:val="00B456AD"/>
    <w:rPr>
      <w:rFonts w:ascii="Symbol" w:hAnsi="Symbol"/>
    </w:rPr>
  </w:style>
  <w:style w:type="character" w:customStyle="1" w:styleId="WW8Num11z0">
    <w:name w:val="WW8Num11z0"/>
    <w:rsid w:val="00B456AD"/>
    <w:rPr>
      <w:rFonts w:ascii="Symbol" w:hAnsi="Symbol"/>
    </w:rPr>
  </w:style>
  <w:style w:type="character" w:customStyle="1" w:styleId="Absatz-Standardschriftart">
    <w:name w:val="Absatz-Standardschriftart"/>
    <w:rsid w:val="00B456AD"/>
  </w:style>
  <w:style w:type="character" w:customStyle="1" w:styleId="WW-DefaultParagraphFont">
    <w:name w:val="WW-Default Paragraph Font"/>
    <w:rsid w:val="00B456AD"/>
  </w:style>
  <w:style w:type="character" w:customStyle="1" w:styleId="WW-Absatz-Standardschriftart">
    <w:name w:val="WW-Absatz-Standardschriftart"/>
    <w:rsid w:val="00B456AD"/>
  </w:style>
  <w:style w:type="character" w:customStyle="1" w:styleId="WW-Absatz-Standardschriftart1">
    <w:name w:val="WW-Absatz-Standardschriftart1"/>
    <w:rsid w:val="00B456AD"/>
  </w:style>
  <w:style w:type="character" w:customStyle="1" w:styleId="WW-DefaultParagraphFont1">
    <w:name w:val="WW-Default Paragraph Font1"/>
    <w:rsid w:val="00B456AD"/>
  </w:style>
  <w:style w:type="character" w:customStyle="1" w:styleId="WW-Absatz-Standardschriftart11">
    <w:name w:val="WW-Absatz-Standardschriftart11"/>
    <w:rsid w:val="00B456AD"/>
  </w:style>
  <w:style w:type="character" w:customStyle="1" w:styleId="WW-Absatz-Standardschriftart111">
    <w:name w:val="WW-Absatz-Standardschriftart111"/>
    <w:rsid w:val="00B456AD"/>
  </w:style>
  <w:style w:type="character" w:customStyle="1" w:styleId="WW-Absatz-Standardschriftart1111">
    <w:name w:val="WW-Absatz-Standardschriftart1111"/>
    <w:rsid w:val="00B456AD"/>
  </w:style>
  <w:style w:type="character" w:customStyle="1" w:styleId="WW-Absatz-Standardschriftart11111">
    <w:name w:val="WW-Absatz-Standardschriftart11111"/>
    <w:rsid w:val="00B456AD"/>
  </w:style>
  <w:style w:type="character" w:customStyle="1" w:styleId="WW-Absatz-Standardschriftart111111">
    <w:name w:val="WW-Absatz-Standardschriftart111111"/>
    <w:rsid w:val="00B456AD"/>
  </w:style>
  <w:style w:type="character" w:customStyle="1" w:styleId="WW-Absatz-Standardschriftart1111111">
    <w:name w:val="WW-Absatz-Standardschriftart1111111"/>
    <w:rsid w:val="00B456AD"/>
  </w:style>
  <w:style w:type="character" w:customStyle="1" w:styleId="WW-Absatz-Standardschriftart11111111">
    <w:name w:val="WW-Absatz-Standardschriftart11111111"/>
    <w:rsid w:val="00B456AD"/>
  </w:style>
  <w:style w:type="character" w:customStyle="1" w:styleId="WW-Absatz-Standardschriftart111111111">
    <w:name w:val="WW-Absatz-Standardschriftart111111111"/>
    <w:rsid w:val="00B456AD"/>
  </w:style>
  <w:style w:type="character" w:customStyle="1" w:styleId="WW-Absatz-Standardschriftart1111111111">
    <w:name w:val="WW-Absatz-Standardschriftart1111111111"/>
    <w:rsid w:val="00B456AD"/>
  </w:style>
  <w:style w:type="character" w:customStyle="1" w:styleId="WW-DefaultParagraphFont11">
    <w:name w:val="WW-Default Paragraph Font11"/>
    <w:rsid w:val="00B456AD"/>
  </w:style>
  <w:style w:type="character" w:customStyle="1" w:styleId="WW-Absatz-Standardschriftart11111111111">
    <w:name w:val="WW-Absatz-Standardschriftart11111111111"/>
    <w:rsid w:val="00B456AD"/>
  </w:style>
  <w:style w:type="character" w:customStyle="1" w:styleId="WW-Absatz-Standardschriftart111111111111">
    <w:name w:val="WW-Absatz-Standardschriftart111111111111"/>
    <w:rsid w:val="00B456AD"/>
  </w:style>
  <w:style w:type="character" w:customStyle="1" w:styleId="WW-Absatz-Standardschriftart1111111111111">
    <w:name w:val="WW-Absatz-Standardschriftart1111111111111"/>
    <w:rsid w:val="00B456AD"/>
  </w:style>
  <w:style w:type="character" w:customStyle="1" w:styleId="WW-Absatz-Standardschriftart11111111111111">
    <w:name w:val="WW-Absatz-Standardschriftart11111111111111"/>
    <w:rsid w:val="00B456AD"/>
  </w:style>
  <w:style w:type="character" w:customStyle="1" w:styleId="WW-DefaultParagraphFont111">
    <w:name w:val="WW-Default Paragraph Font111"/>
    <w:rsid w:val="00B456AD"/>
  </w:style>
  <w:style w:type="character" w:customStyle="1" w:styleId="WW-Absatz-Standardschriftart111111111111111">
    <w:name w:val="WW-Absatz-Standardschriftart111111111111111"/>
    <w:rsid w:val="00B456AD"/>
  </w:style>
  <w:style w:type="character" w:customStyle="1" w:styleId="WW-Absatz-Standardschriftart1111111111111111">
    <w:name w:val="WW-Absatz-Standardschriftart1111111111111111"/>
    <w:rsid w:val="00B456AD"/>
  </w:style>
  <w:style w:type="character" w:customStyle="1" w:styleId="WW-Absatz-Standardschriftart11111111111111111">
    <w:name w:val="WW-Absatz-Standardschriftart11111111111111111"/>
    <w:rsid w:val="00B456AD"/>
  </w:style>
  <w:style w:type="character" w:customStyle="1" w:styleId="WW-Absatz-Standardschriftart111111111111111111">
    <w:name w:val="WW-Absatz-Standardschriftart111111111111111111"/>
    <w:rsid w:val="00B456AD"/>
  </w:style>
  <w:style w:type="character" w:customStyle="1" w:styleId="WW-Absatz-Standardschriftart1111111111111111111">
    <w:name w:val="WW-Absatz-Standardschriftart1111111111111111111"/>
    <w:rsid w:val="00B456AD"/>
  </w:style>
  <w:style w:type="character" w:customStyle="1" w:styleId="WW-Absatz-Standardschriftart11111111111111111111">
    <w:name w:val="WW-Absatz-Standardschriftart11111111111111111111"/>
    <w:rsid w:val="00B456AD"/>
  </w:style>
  <w:style w:type="character" w:customStyle="1" w:styleId="WW-Absatz-Standardschriftart111111111111111111111">
    <w:name w:val="WW-Absatz-Standardschriftart111111111111111111111"/>
    <w:rsid w:val="00B456AD"/>
  </w:style>
  <w:style w:type="character" w:customStyle="1" w:styleId="WW-Absatz-Standardschriftart1111111111111111111111">
    <w:name w:val="WW-Absatz-Standardschriftart1111111111111111111111"/>
    <w:rsid w:val="00B456AD"/>
  </w:style>
  <w:style w:type="character" w:customStyle="1" w:styleId="WW-Absatz-Standardschriftart11111111111111111111111">
    <w:name w:val="WW-Absatz-Standardschriftart11111111111111111111111"/>
    <w:rsid w:val="00B456AD"/>
  </w:style>
  <w:style w:type="character" w:customStyle="1" w:styleId="WW-Absatz-Standardschriftart111111111111111111111111">
    <w:name w:val="WW-Absatz-Standardschriftart111111111111111111111111"/>
    <w:rsid w:val="00B456AD"/>
  </w:style>
  <w:style w:type="character" w:customStyle="1" w:styleId="WW-Absatz-Standardschriftart1111111111111111111111111">
    <w:name w:val="WW-Absatz-Standardschriftart1111111111111111111111111"/>
    <w:rsid w:val="00B456AD"/>
  </w:style>
  <w:style w:type="character" w:customStyle="1" w:styleId="WW-Absatz-Standardschriftart11111111111111111111111111">
    <w:name w:val="WW-Absatz-Standardschriftart11111111111111111111111111"/>
    <w:rsid w:val="00B456AD"/>
  </w:style>
  <w:style w:type="character" w:customStyle="1" w:styleId="WW-Absatz-Standardschriftart111111111111111111111111111">
    <w:name w:val="WW-Absatz-Standardschriftart111111111111111111111111111"/>
    <w:rsid w:val="00B456AD"/>
  </w:style>
  <w:style w:type="character" w:customStyle="1" w:styleId="WW-Absatz-Standardschriftart1111111111111111111111111111">
    <w:name w:val="WW-Absatz-Standardschriftart1111111111111111111111111111"/>
    <w:rsid w:val="00B456AD"/>
  </w:style>
  <w:style w:type="character" w:customStyle="1" w:styleId="WW8Num2z0">
    <w:name w:val="WW8Num2z0"/>
    <w:rsid w:val="00B456AD"/>
    <w:rPr>
      <w:rFonts w:ascii="Times New Roman" w:eastAsia="Times New Roman" w:hAnsi="Times New Roman" w:cs="Times New Roman"/>
    </w:rPr>
  </w:style>
  <w:style w:type="character" w:customStyle="1" w:styleId="WW8Num4z0">
    <w:name w:val="WW8Num4z0"/>
    <w:rsid w:val="00B456AD"/>
    <w:rPr>
      <w:rFonts w:ascii="Symbol" w:hAnsi="Symbol" w:cs="Times New Roman"/>
    </w:rPr>
  </w:style>
  <w:style w:type="character" w:customStyle="1" w:styleId="WW8Num12z0">
    <w:name w:val="WW8Num12z0"/>
    <w:rsid w:val="00B456AD"/>
    <w:rPr>
      <w:rFonts w:ascii="StarSymbol" w:hAnsi="StarSymbol" w:cs="StarSymbol"/>
      <w:sz w:val="18"/>
      <w:szCs w:val="18"/>
    </w:rPr>
  </w:style>
  <w:style w:type="character" w:customStyle="1" w:styleId="WW8Num13z0">
    <w:name w:val="WW8Num13z0"/>
    <w:rsid w:val="00B456AD"/>
    <w:rPr>
      <w:rFonts w:ascii="StarSymbol" w:hAnsi="StarSymbol" w:cs="StarSymbol"/>
      <w:sz w:val="18"/>
      <w:szCs w:val="18"/>
    </w:rPr>
  </w:style>
  <w:style w:type="character" w:customStyle="1" w:styleId="WW-DefaultParagraphFont1111">
    <w:name w:val="WW-Default Paragraph Font1111"/>
    <w:rsid w:val="00B456AD"/>
  </w:style>
  <w:style w:type="character" w:customStyle="1" w:styleId="WW8Num4z1">
    <w:name w:val="WW8Num4z1"/>
    <w:rsid w:val="00B456AD"/>
    <w:rPr>
      <w:rFonts w:ascii="Symbol" w:eastAsia="Times New Roman" w:hAnsi="Symbol" w:cs="Times New Roman"/>
    </w:rPr>
  </w:style>
  <w:style w:type="character" w:customStyle="1" w:styleId="WW-DefaultParagraphFont11111">
    <w:name w:val="WW-Default Paragraph Font11111"/>
    <w:rsid w:val="00B456AD"/>
  </w:style>
  <w:style w:type="character" w:styleId="PageNumber">
    <w:name w:val="page number"/>
    <w:basedOn w:val="WW-DefaultParagraphFont11111"/>
    <w:rsid w:val="00B456AD"/>
  </w:style>
  <w:style w:type="character" w:customStyle="1" w:styleId="Bullets">
    <w:name w:val="Bullets"/>
    <w:rsid w:val="00B456AD"/>
    <w:rPr>
      <w:rFonts w:ascii="StarSymbol" w:eastAsia="StarSymbol" w:hAnsi="StarSymbol" w:cs="StarSymbol"/>
      <w:sz w:val="18"/>
      <w:szCs w:val="18"/>
    </w:rPr>
  </w:style>
  <w:style w:type="character" w:customStyle="1" w:styleId="NumberingSymbols">
    <w:name w:val="Numbering Symbols"/>
    <w:rsid w:val="00B456AD"/>
  </w:style>
  <w:style w:type="paragraph" w:customStyle="1" w:styleId="Heading">
    <w:name w:val="Heading"/>
    <w:basedOn w:val="Normal"/>
    <w:next w:val="BodyText"/>
    <w:rsid w:val="00B456AD"/>
    <w:pPr>
      <w:keepNext/>
      <w:spacing w:before="240" w:after="120"/>
    </w:pPr>
    <w:rPr>
      <w:rFonts w:ascii="Arial" w:eastAsia="Lucida Sans Unicode" w:hAnsi="Arial" w:cs="Tahoma"/>
      <w:sz w:val="28"/>
      <w:szCs w:val="28"/>
    </w:rPr>
  </w:style>
  <w:style w:type="paragraph" w:styleId="List">
    <w:name w:val="List"/>
    <w:basedOn w:val="BodyText"/>
    <w:rsid w:val="00B456AD"/>
    <w:rPr>
      <w:rFonts w:cs="Tahoma"/>
    </w:rPr>
  </w:style>
  <w:style w:type="paragraph" w:styleId="Caption">
    <w:name w:val="caption"/>
    <w:basedOn w:val="Normal"/>
    <w:qFormat/>
    <w:rsid w:val="00B456AD"/>
    <w:pPr>
      <w:suppressLineNumbers/>
      <w:spacing w:before="120" w:after="120"/>
    </w:pPr>
    <w:rPr>
      <w:rFonts w:cs="Tahoma"/>
      <w:i/>
      <w:iCs/>
      <w:sz w:val="20"/>
      <w:szCs w:val="20"/>
    </w:rPr>
  </w:style>
  <w:style w:type="paragraph" w:customStyle="1" w:styleId="Index">
    <w:name w:val="Index"/>
    <w:basedOn w:val="Normal"/>
    <w:rsid w:val="00B456AD"/>
    <w:pPr>
      <w:suppressLineNumbers/>
    </w:pPr>
    <w:rPr>
      <w:rFonts w:cs="Tahoma"/>
    </w:rPr>
  </w:style>
  <w:style w:type="paragraph" w:styleId="BodyText2">
    <w:name w:val="Body Text 2"/>
    <w:basedOn w:val="Normal"/>
    <w:link w:val="BodyText2Char"/>
    <w:rsid w:val="00B456AD"/>
    <w:pPr>
      <w:jc w:val="center"/>
    </w:pPr>
    <w:rPr>
      <w:lang w:val="sr-Cyrl-CS"/>
    </w:rPr>
  </w:style>
  <w:style w:type="character" w:customStyle="1" w:styleId="BodyText2Char">
    <w:name w:val="Body Text 2 Char"/>
    <w:basedOn w:val="DefaultParagraphFont"/>
    <w:link w:val="BodyText2"/>
    <w:rsid w:val="00B456AD"/>
    <w:rPr>
      <w:rFonts w:ascii="Times New Roman" w:eastAsia="Times New Roman" w:hAnsi="Times New Roman" w:cs="Times New Roman"/>
      <w:sz w:val="24"/>
      <w:szCs w:val="24"/>
      <w:lang w:val="sr-Cyrl-CS" w:eastAsia="ar-SA"/>
    </w:rPr>
  </w:style>
  <w:style w:type="paragraph" w:customStyle="1" w:styleId="TableContents">
    <w:name w:val="Table Contents"/>
    <w:basedOn w:val="Normal"/>
    <w:rsid w:val="00B456AD"/>
    <w:pPr>
      <w:suppressLineNumbers/>
    </w:pPr>
  </w:style>
  <w:style w:type="paragraph" w:customStyle="1" w:styleId="TableHeading">
    <w:name w:val="Table Heading"/>
    <w:basedOn w:val="TableContents"/>
    <w:rsid w:val="00B456AD"/>
    <w:pPr>
      <w:jc w:val="center"/>
    </w:pPr>
    <w:rPr>
      <w:b/>
      <w:bCs/>
      <w:i/>
      <w:iCs/>
    </w:rPr>
  </w:style>
  <w:style w:type="paragraph" w:customStyle="1" w:styleId="Framecontents">
    <w:name w:val="Frame contents"/>
    <w:basedOn w:val="BodyText"/>
    <w:rsid w:val="00B456AD"/>
  </w:style>
  <w:style w:type="character" w:styleId="Hyperlink">
    <w:name w:val="Hyperlink"/>
    <w:rsid w:val="00B456AD"/>
    <w:rPr>
      <w:color w:val="0000FF"/>
      <w:u w:val="single"/>
    </w:rPr>
  </w:style>
  <w:style w:type="paragraph" w:customStyle="1" w:styleId="msolistparagraph0">
    <w:name w:val="msolistparagraph"/>
    <w:basedOn w:val="Normal"/>
    <w:rsid w:val="00B456AD"/>
    <w:pPr>
      <w:suppressAutoHyphens w:val="0"/>
      <w:ind w:left="720"/>
    </w:pPr>
    <w:rPr>
      <w:rFonts w:ascii="Calibri" w:hAnsi="Calibri"/>
      <w:sz w:val="22"/>
      <w:szCs w:val="22"/>
      <w:lang w:val="sr-Latn-CS" w:eastAsia="sr-Latn-CS"/>
    </w:rPr>
  </w:style>
  <w:style w:type="paragraph" w:customStyle="1" w:styleId="Tblzattartalom">
    <w:name w:val="Táblázattartalom"/>
    <w:basedOn w:val="Normal"/>
    <w:rsid w:val="00B456AD"/>
    <w:pPr>
      <w:widowControl w:val="0"/>
      <w:suppressLineNumbers/>
    </w:pPr>
    <w:rPr>
      <w:rFonts w:eastAsia="Arial Unicode MS"/>
      <w:kern w:val="1"/>
      <w:lang w:val="en-US"/>
    </w:rPr>
  </w:style>
  <w:style w:type="paragraph" w:styleId="CommentText">
    <w:name w:val="annotation text"/>
    <w:basedOn w:val="Normal"/>
    <w:link w:val="CommentTextChar"/>
    <w:semiHidden/>
    <w:unhideWhenUsed/>
    <w:rsid w:val="00B456AD"/>
    <w:pPr>
      <w:suppressAutoHyphens w:val="0"/>
      <w:spacing w:after="200" w:line="276" w:lineRule="auto"/>
    </w:pPr>
    <w:rPr>
      <w:rFonts w:ascii="Calibri" w:eastAsia="Calibri" w:hAnsi="Calibri"/>
      <w:sz w:val="20"/>
      <w:szCs w:val="20"/>
      <w:lang w:val="en-US" w:eastAsia="en-US"/>
    </w:rPr>
  </w:style>
  <w:style w:type="character" w:customStyle="1" w:styleId="CommentTextChar">
    <w:name w:val="Comment Text Char"/>
    <w:basedOn w:val="DefaultParagraphFont"/>
    <w:link w:val="CommentText"/>
    <w:semiHidden/>
    <w:rsid w:val="00B456AD"/>
    <w:rPr>
      <w:rFonts w:ascii="Calibri" w:eastAsia="Calibri" w:hAnsi="Calibri" w:cs="Times New Roman"/>
      <w:sz w:val="20"/>
      <w:szCs w:val="20"/>
    </w:rPr>
  </w:style>
  <w:style w:type="character" w:customStyle="1" w:styleId="CommentSubjectChar">
    <w:name w:val="Comment Subject Char"/>
    <w:basedOn w:val="CommentTextChar"/>
    <w:link w:val="CommentSubject"/>
    <w:semiHidden/>
    <w:rsid w:val="00B456AD"/>
    <w:rPr>
      <w:rFonts w:ascii="Calibri" w:eastAsia="Calibri" w:hAnsi="Calibri" w:cs="Times New Roman"/>
      <w:b/>
      <w:bCs/>
      <w:sz w:val="20"/>
      <w:szCs w:val="20"/>
    </w:rPr>
  </w:style>
  <w:style w:type="paragraph" w:styleId="CommentSubject">
    <w:name w:val="annotation subject"/>
    <w:basedOn w:val="CommentText"/>
    <w:next w:val="CommentText"/>
    <w:link w:val="CommentSubjectChar"/>
    <w:semiHidden/>
    <w:unhideWhenUsed/>
    <w:rsid w:val="00B456AD"/>
    <w:rPr>
      <w:b/>
      <w:bCs/>
    </w:rPr>
  </w:style>
  <w:style w:type="character" w:customStyle="1" w:styleId="MegjegyzstrgyaChar1">
    <w:name w:val="Megjegyzés tárgya Char1"/>
    <w:basedOn w:val="CommentTextChar"/>
    <w:uiPriority w:val="99"/>
    <w:semiHidden/>
    <w:rsid w:val="00B456AD"/>
    <w:rPr>
      <w:rFonts w:ascii="Calibri" w:eastAsia="Calibri" w:hAnsi="Calibri" w:cs="Times New Roman"/>
      <w:b/>
      <w:bCs/>
      <w:sz w:val="20"/>
      <w:szCs w:val="20"/>
    </w:rPr>
  </w:style>
  <w:style w:type="paragraph" w:customStyle="1" w:styleId="WW-Szvegtrzsbehzssal3">
    <w:name w:val="WW-Szövegtörzs behúzással 3"/>
    <w:basedOn w:val="Normal"/>
    <w:rsid w:val="00B456AD"/>
    <w:pPr>
      <w:widowControl w:val="0"/>
      <w:spacing w:line="360" w:lineRule="auto"/>
      <w:ind w:left="360"/>
      <w:jc w:val="both"/>
    </w:pPr>
    <w:rPr>
      <w:rFonts w:eastAsia="Arial Unicode MS"/>
      <w:kern w:val="1"/>
      <w:lang w:val="hr-HR"/>
    </w:rPr>
  </w:style>
  <w:style w:type="paragraph" w:customStyle="1" w:styleId="WW-Szvegtrzsbehzssal2">
    <w:name w:val="WW-Szövegtörzs behúzással 2"/>
    <w:basedOn w:val="Normal"/>
    <w:rsid w:val="00B456AD"/>
    <w:pPr>
      <w:widowControl w:val="0"/>
      <w:ind w:left="357"/>
      <w:jc w:val="both"/>
    </w:pPr>
    <w:rPr>
      <w:rFonts w:eastAsia="Arial Unicode MS"/>
      <w:kern w:val="1"/>
      <w:lang w:val="hr-HR"/>
    </w:rPr>
  </w:style>
  <w:style w:type="paragraph" w:customStyle="1" w:styleId="Listaszerbekezds1">
    <w:name w:val="Listaszerű bekezdés1"/>
    <w:basedOn w:val="Normal"/>
    <w:qFormat/>
    <w:rsid w:val="00B456AD"/>
    <w:pPr>
      <w:spacing w:line="100" w:lineRule="atLeast"/>
      <w:ind w:left="720"/>
    </w:pPr>
    <w:rPr>
      <w:rFonts w:eastAsia="Arial Unicode MS"/>
      <w:color w:val="000000"/>
      <w:kern w:val="1"/>
    </w:rPr>
  </w:style>
  <w:style w:type="paragraph" w:customStyle="1" w:styleId="Listaszerbekezds2">
    <w:name w:val="Listaszerű bekezdés2"/>
    <w:basedOn w:val="Normal"/>
    <w:qFormat/>
    <w:rsid w:val="00B456AD"/>
    <w:pPr>
      <w:spacing w:line="100" w:lineRule="atLeast"/>
      <w:ind w:left="720"/>
    </w:pPr>
    <w:rPr>
      <w:rFonts w:eastAsia="Arial Unicode MS"/>
      <w:color w:val="000000"/>
      <w:kern w:val="1"/>
    </w:rPr>
  </w:style>
  <w:style w:type="paragraph" w:customStyle="1" w:styleId="ListParagraph1">
    <w:name w:val="List Paragraph1"/>
    <w:basedOn w:val="Normal"/>
    <w:uiPriority w:val="99"/>
    <w:qFormat/>
    <w:rsid w:val="00B456AD"/>
    <w:pPr>
      <w:spacing w:line="100" w:lineRule="atLeast"/>
      <w:ind w:left="720"/>
    </w:pPr>
    <w:rPr>
      <w:rFonts w:eastAsia="Arial Unicode MS"/>
      <w:color w:val="000000"/>
      <w:kern w:val="1"/>
      <w:lang w:val="en-US"/>
    </w:rPr>
  </w:style>
  <w:style w:type="paragraph" w:customStyle="1" w:styleId="western1">
    <w:name w:val="western1"/>
    <w:basedOn w:val="Normal"/>
    <w:rsid w:val="00B456AD"/>
    <w:pPr>
      <w:suppressAutoHyphens w:val="0"/>
      <w:spacing w:before="100"/>
      <w:jc w:val="both"/>
    </w:pPr>
    <w:rPr>
      <w:sz w:val="20"/>
      <w:szCs w:val="20"/>
      <w:lang w:val="en-US"/>
    </w:rPr>
  </w:style>
  <w:style w:type="paragraph" w:styleId="NormalWeb">
    <w:name w:val="Normal (Web)"/>
    <w:basedOn w:val="Normal"/>
    <w:rsid w:val="00B456AD"/>
    <w:pPr>
      <w:suppressAutoHyphens w:val="0"/>
      <w:spacing w:before="100" w:after="119"/>
    </w:pPr>
    <w:rPr>
      <w:lang w:val="en-US"/>
    </w:rPr>
  </w:style>
  <w:style w:type="paragraph" w:customStyle="1" w:styleId="WW-Default">
    <w:name w:val="WW-Default"/>
    <w:uiPriority w:val="99"/>
    <w:rsid w:val="00B456AD"/>
    <w:pPr>
      <w:suppressAutoHyphens/>
      <w:autoSpaceDE w:val="0"/>
      <w:spacing w:after="0" w:line="240" w:lineRule="auto"/>
    </w:pPr>
    <w:rPr>
      <w:rFonts w:ascii="Arial" w:eastAsia="Calibri" w:hAnsi="Arial" w:cs="Arial"/>
      <w:color w:val="000000"/>
      <w:sz w:val="24"/>
      <w:szCs w:val="24"/>
      <w:lang w:eastAsia="ar-SA"/>
    </w:rPr>
  </w:style>
  <w:style w:type="paragraph" w:customStyle="1" w:styleId="CVTitle">
    <w:name w:val="CV Title"/>
    <w:basedOn w:val="Normal"/>
    <w:rsid w:val="00B456AD"/>
    <w:pPr>
      <w:ind w:left="113" w:right="113"/>
      <w:jc w:val="right"/>
    </w:pPr>
    <w:rPr>
      <w:rFonts w:ascii="Arial Narrow" w:hAnsi="Arial Narrow"/>
      <w:b/>
      <w:bCs/>
      <w:spacing w:val="10"/>
      <w:sz w:val="28"/>
      <w:szCs w:val="20"/>
      <w:lang w:val="fr-FR"/>
    </w:rPr>
  </w:style>
  <w:style w:type="paragraph" w:customStyle="1" w:styleId="CVHeading1">
    <w:name w:val="CV Heading 1"/>
    <w:basedOn w:val="Normal"/>
    <w:next w:val="Normal"/>
    <w:rsid w:val="00B456AD"/>
    <w:pPr>
      <w:spacing w:before="74"/>
      <w:ind w:left="113" w:right="113"/>
      <w:jc w:val="right"/>
    </w:pPr>
    <w:rPr>
      <w:rFonts w:ascii="Arial Narrow" w:hAnsi="Arial Narrow"/>
      <w:b/>
      <w:szCs w:val="20"/>
      <w:lang w:val="pt-PT"/>
    </w:rPr>
  </w:style>
  <w:style w:type="paragraph" w:customStyle="1" w:styleId="CVHeading2-FirstLine">
    <w:name w:val="CV Heading 2 - First Line"/>
    <w:basedOn w:val="Normal"/>
    <w:next w:val="Normal"/>
    <w:rsid w:val="00B456AD"/>
    <w:pPr>
      <w:spacing w:before="74"/>
      <w:ind w:left="113" w:right="113"/>
      <w:jc w:val="right"/>
    </w:pPr>
    <w:rPr>
      <w:rFonts w:ascii="Arial Narrow" w:hAnsi="Arial Narrow"/>
      <w:sz w:val="22"/>
      <w:szCs w:val="20"/>
      <w:lang w:val="pt-PT"/>
    </w:rPr>
  </w:style>
  <w:style w:type="paragraph" w:customStyle="1" w:styleId="CVHeading3">
    <w:name w:val="CV Heading 3"/>
    <w:basedOn w:val="Normal"/>
    <w:next w:val="Normal"/>
    <w:rsid w:val="00B456AD"/>
    <w:pPr>
      <w:ind w:left="113" w:right="113"/>
      <w:jc w:val="right"/>
    </w:pPr>
    <w:rPr>
      <w:rFonts w:ascii="Arial Narrow" w:hAnsi="Arial Narrow"/>
      <w:sz w:val="20"/>
      <w:szCs w:val="20"/>
      <w:lang w:val="pt-PT"/>
    </w:rPr>
  </w:style>
  <w:style w:type="paragraph" w:customStyle="1" w:styleId="LevelAssessment-Code">
    <w:name w:val="Level Assessment - Code"/>
    <w:basedOn w:val="Normal"/>
    <w:next w:val="LevelAssessment-Description"/>
    <w:rsid w:val="00B456AD"/>
    <w:pPr>
      <w:ind w:left="28"/>
      <w:jc w:val="center"/>
    </w:pPr>
    <w:rPr>
      <w:rFonts w:ascii="Arial Narrow" w:hAnsi="Arial Narrow"/>
      <w:sz w:val="18"/>
      <w:szCs w:val="20"/>
      <w:lang w:val="pt-PT"/>
    </w:rPr>
  </w:style>
  <w:style w:type="paragraph" w:customStyle="1" w:styleId="CVHeadingLanguage">
    <w:name w:val="CV Heading Language"/>
    <w:basedOn w:val="Normal"/>
    <w:next w:val="LevelAssessment-Code"/>
    <w:rsid w:val="00B456AD"/>
    <w:pPr>
      <w:ind w:left="113" w:right="113"/>
      <w:jc w:val="right"/>
    </w:pPr>
    <w:rPr>
      <w:rFonts w:ascii="Arial Narrow" w:hAnsi="Arial Narrow"/>
      <w:b/>
      <w:sz w:val="22"/>
      <w:szCs w:val="20"/>
      <w:lang w:val="pt-PT"/>
    </w:rPr>
  </w:style>
  <w:style w:type="paragraph" w:customStyle="1" w:styleId="LevelAssessment-Description">
    <w:name w:val="Level Assessment - Description"/>
    <w:basedOn w:val="LevelAssessment-Code"/>
    <w:next w:val="LevelAssessment-Code"/>
    <w:rsid w:val="00B456AD"/>
  </w:style>
  <w:style w:type="paragraph" w:customStyle="1" w:styleId="LevelAssessment-Heading1">
    <w:name w:val="Level Assessment - Heading 1"/>
    <w:basedOn w:val="LevelAssessment-Code"/>
    <w:rsid w:val="00B456AD"/>
    <w:pPr>
      <w:ind w:left="57" w:right="57"/>
    </w:pPr>
    <w:rPr>
      <w:b/>
      <w:sz w:val="22"/>
    </w:rPr>
  </w:style>
  <w:style w:type="paragraph" w:customStyle="1" w:styleId="LevelAssessment-Heading2">
    <w:name w:val="Level Assessment - Heading 2"/>
    <w:basedOn w:val="Normal"/>
    <w:rsid w:val="00B456AD"/>
    <w:pPr>
      <w:ind w:left="57" w:right="57"/>
      <w:jc w:val="center"/>
    </w:pPr>
    <w:rPr>
      <w:rFonts w:ascii="Arial Narrow" w:hAnsi="Arial Narrow"/>
      <w:sz w:val="18"/>
      <w:szCs w:val="20"/>
      <w:lang w:val="en-US"/>
    </w:rPr>
  </w:style>
  <w:style w:type="paragraph" w:customStyle="1" w:styleId="LevelAssessment-Note">
    <w:name w:val="Level Assessment - Note"/>
    <w:basedOn w:val="LevelAssessment-Code"/>
    <w:rsid w:val="00B456AD"/>
    <w:pPr>
      <w:ind w:left="113"/>
      <w:jc w:val="left"/>
    </w:pPr>
    <w:rPr>
      <w:i/>
    </w:rPr>
  </w:style>
  <w:style w:type="paragraph" w:customStyle="1" w:styleId="CVMajor-FirstLine">
    <w:name w:val="CV Major - First Line"/>
    <w:basedOn w:val="Normal"/>
    <w:next w:val="Normal"/>
    <w:rsid w:val="00B456AD"/>
    <w:pPr>
      <w:spacing w:before="74"/>
      <w:ind w:left="113" w:right="113"/>
    </w:pPr>
    <w:rPr>
      <w:rFonts w:ascii="Arial Narrow" w:hAnsi="Arial Narrow"/>
      <w:b/>
      <w:szCs w:val="20"/>
      <w:lang w:val="pt-PT"/>
    </w:rPr>
  </w:style>
  <w:style w:type="paragraph" w:customStyle="1" w:styleId="CVMedium">
    <w:name w:val="CV Medium"/>
    <w:basedOn w:val="Normal"/>
    <w:rsid w:val="00B456AD"/>
    <w:pPr>
      <w:ind w:left="113" w:right="113"/>
    </w:pPr>
    <w:rPr>
      <w:rFonts w:ascii="Arial Narrow" w:hAnsi="Arial Narrow"/>
      <w:b/>
      <w:sz w:val="22"/>
      <w:szCs w:val="20"/>
      <w:lang w:val="pt-PT"/>
    </w:rPr>
  </w:style>
  <w:style w:type="paragraph" w:customStyle="1" w:styleId="CVMedium-FirstLine">
    <w:name w:val="CV Medium - First Line"/>
    <w:basedOn w:val="CVMedium"/>
    <w:next w:val="CVMedium"/>
    <w:rsid w:val="00B456AD"/>
    <w:pPr>
      <w:spacing w:before="74"/>
    </w:pPr>
  </w:style>
  <w:style w:type="paragraph" w:customStyle="1" w:styleId="CVNormal">
    <w:name w:val="CV Normal"/>
    <w:basedOn w:val="CVMedium"/>
    <w:rsid w:val="00B456AD"/>
    <w:rPr>
      <w:b w:val="0"/>
      <w:sz w:val="20"/>
    </w:rPr>
  </w:style>
  <w:style w:type="paragraph" w:customStyle="1" w:styleId="CVSpacer">
    <w:name w:val="CV Spacer"/>
    <w:basedOn w:val="CVNormal"/>
    <w:rsid w:val="00B456AD"/>
    <w:rPr>
      <w:sz w:val="4"/>
    </w:rPr>
  </w:style>
  <w:style w:type="paragraph" w:customStyle="1" w:styleId="CVNormal-FirstLine">
    <w:name w:val="CV Normal - First Line"/>
    <w:basedOn w:val="CVNormal"/>
    <w:next w:val="CVNormal"/>
    <w:rsid w:val="00B456AD"/>
    <w:pPr>
      <w:spacing w:before="74"/>
    </w:pPr>
  </w:style>
  <w:style w:type="paragraph" w:customStyle="1" w:styleId="GridLevel">
    <w:name w:val="Grid Level"/>
    <w:basedOn w:val="Normal"/>
    <w:rsid w:val="00B456AD"/>
    <w:pPr>
      <w:widowControl w:val="0"/>
      <w:jc w:val="center"/>
    </w:pPr>
    <w:rPr>
      <w:rFonts w:ascii="Arial Narrow" w:eastAsia="Lucida Sans Unicode" w:hAnsi="Arial Narrow"/>
      <w:b/>
      <w:sz w:val="20"/>
      <w:lang w:val="en-US" w:eastAsia="en-US"/>
    </w:rPr>
  </w:style>
  <w:style w:type="paragraph" w:customStyle="1" w:styleId="GridCompetency2">
    <w:name w:val="Grid Competency 2"/>
    <w:basedOn w:val="Normal"/>
    <w:next w:val="GridDescription"/>
    <w:rsid w:val="00B456AD"/>
    <w:pPr>
      <w:widowControl w:val="0"/>
      <w:jc w:val="center"/>
    </w:pPr>
    <w:rPr>
      <w:rFonts w:ascii="Arial Narrow" w:eastAsia="Lucida Sans Unicode" w:hAnsi="Arial Narrow"/>
      <w:sz w:val="18"/>
      <w:lang w:val="en-US" w:eastAsia="en-US"/>
    </w:rPr>
  </w:style>
  <w:style w:type="paragraph" w:customStyle="1" w:styleId="GridCompetency1">
    <w:name w:val="Grid Competency 1"/>
    <w:basedOn w:val="Normal"/>
    <w:next w:val="GridCompetency2"/>
    <w:rsid w:val="00B456AD"/>
    <w:pPr>
      <w:widowControl w:val="0"/>
      <w:jc w:val="center"/>
    </w:pPr>
    <w:rPr>
      <w:rFonts w:ascii="Arial Narrow" w:eastAsia="Lucida Sans Unicode" w:hAnsi="Arial Narrow"/>
      <w:caps/>
      <w:sz w:val="20"/>
      <w:lang w:val="en-US" w:eastAsia="en-US"/>
    </w:rPr>
  </w:style>
  <w:style w:type="paragraph" w:customStyle="1" w:styleId="GridDescription">
    <w:name w:val="Grid Description"/>
    <w:basedOn w:val="Normal"/>
    <w:rsid w:val="00B456AD"/>
    <w:pPr>
      <w:widowControl w:val="0"/>
    </w:pPr>
    <w:rPr>
      <w:rFonts w:ascii="Arial Narrow" w:eastAsia="Lucida Sans Unicode" w:hAnsi="Arial Narrow"/>
      <w:sz w:val="16"/>
      <w:lang w:val="en-US" w:eastAsia="en-US"/>
    </w:rPr>
  </w:style>
  <w:style w:type="paragraph" w:styleId="ListBullet">
    <w:name w:val="List Bullet"/>
    <w:basedOn w:val="Normal"/>
    <w:rsid w:val="00B456AD"/>
    <w:pPr>
      <w:numPr>
        <w:numId w:val="33"/>
      </w:numPr>
      <w:suppressAutoHyphens w:val="0"/>
      <w:spacing w:after="240"/>
      <w:jc w:val="both"/>
    </w:pPr>
    <w:rPr>
      <w:szCs w:val="20"/>
      <w:lang w:eastAsia="en-US"/>
    </w:rPr>
  </w:style>
  <w:style w:type="paragraph" w:customStyle="1" w:styleId="Annexetitle">
    <w:name w:val="Annexe_title"/>
    <w:basedOn w:val="Heading1"/>
    <w:next w:val="Normal"/>
    <w:autoRedefine/>
    <w:rsid w:val="00B456AD"/>
    <w:pPr>
      <w:keepNext w:val="0"/>
      <w:pageBreakBefore/>
      <w:numPr>
        <w:numId w:val="0"/>
      </w:numPr>
      <w:tabs>
        <w:tab w:val="left" w:pos="1701"/>
        <w:tab w:val="left" w:pos="2552"/>
      </w:tabs>
      <w:suppressAutoHyphens w:val="0"/>
      <w:spacing w:before="240" w:after="240"/>
      <w:outlineLvl w:val="9"/>
    </w:pPr>
    <w:rPr>
      <w:bCs w:val="0"/>
      <w:caps/>
      <w:sz w:val="28"/>
      <w:szCs w:val="2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456AD"/>
    <w:pPr>
      <w:suppressAutoHyphens/>
      <w:spacing w:after="0" w:line="240" w:lineRule="auto"/>
    </w:pPr>
    <w:rPr>
      <w:rFonts w:ascii="Times New Roman" w:eastAsia="Times New Roman" w:hAnsi="Times New Roman" w:cs="Times New Roman"/>
      <w:sz w:val="24"/>
      <w:szCs w:val="24"/>
      <w:lang w:val="en-GB" w:eastAsia="ar-SA"/>
    </w:rPr>
  </w:style>
  <w:style w:type="paragraph" w:styleId="Cmsor1">
    <w:name w:val="heading 1"/>
    <w:basedOn w:val="Norml"/>
    <w:next w:val="Norml"/>
    <w:link w:val="Cmsor1Char"/>
    <w:uiPriority w:val="99"/>
    <w:qFormat/>
    <w:rsid w:val="00B456AD"/>
    <w:pPr>
      <w:keepNext/>
      <w:numPr>
        <w:numId w:val="1"/>
      </w:numPr>
      <w:jc w:val="center"/>
      <w:outlineLvl w:val="0"/>
    </w:pPr>
    <w:rPr>
      <w:b/>
      <w:bCs/>
      <w:lang w:val="sr-Cyrl-CS"/>
    </w:rPr>
  </w:style>
  <w:style w:type="paragraph" w:styleId="Cmsor2">
    <w:name w:val="heading 2"/>
    <w:basedOn w:val="Norml"/>
    <w:next w:val="Norml"/>
    <w:link w:val="Cmsor2Char"/>
    <w:uiPriority w:val="99"/>
    <w:qFormat/>
    <w:rsid w:val="00B456AD"/>
    <w:pPr>
      <w:keepNext/>
      <w:numPr>
        <w:ilvl w:val="1"/>
        <w:numId w:val="1"/>
      </w:numPr>
      <w:jc w:val="center"/>
      <w:outlineLvl w:val="1"/>
    </w:pPr>
    <w:rPr>
      <w:b/>
      <w:bCs/>
      <w:sz w:val="28"/>
      <w:lang w:val="sr-Cyrl-CS"/>
    </w:rPr>
  </w:style>
  <w:style w:type="paragraph" w:styleId="Cmsor3">
    <w:name w:val="heading 3"/>
    <w:basedOn w:val="Norml"/>
    <w:next w:val="Norml"/>
    <w:link w:val="Cmsor3Char"/>
    <w:qFormat/>
    <w:rsid w:val="00B456AD"/>
    <w:pPr>
      <w:keepNext/>
      <w:numPr>
        <w:ilvl w:val="2"/>
        <w:numId w:val="1"/>
      </w:numPr>
      <w:jc w:val="center"/>
      <w:outlineLvl w:val="2"/>
    </w:pPr>
    <w:rPr>
      <w:b/>
      <w:bCs/>
      <w:lang w:val="sr-Cyrl-CS"/>
    </w:rPr>
  </w:style>
  <w:style w:type="paragraph" w:styleId="Cmsor4">
    <w:name w:val="heading 4"/>
    <w:basedOn w:val="Norml"/>
    <w:next w:val="Norml"/>
    <w:link w:val="Cmsor4Char"/>
    <w:qFormat/>
    <w:rsid w:val="00B456AD"/>
    <w:pPr>
      <w:keepNext/>
      <w:numPr>
        <w:ilvl w:val="3"/>
        <w:numId w:val="1"/>
      </w:numPr>
      <w:outlineLvl w:val="3"/>
    </w:pPr>
    <w:rPr>
      <w:b/>
      <w:bCs/>
      <w:lang w:val="sr-Cyrl-CS"/>
    </w:rPr>
  </w:style>
  <w:style w:type="paragraph" w:styleId="Cmsor5">
    <w:name w:val="heading 5"/>
    <w:basedOn w:val="Norml"/>
    <w:next w:val="Norml"/>
    <w:link w:val="Cmsor5Char"/>
    <w:uiPriority w:val="99"/>
    <w:qFormat/>
    <w:rsid w:val="00B456AD"/>
    <w:pPr>
      <w:keepNext/>
      <w:numPr>
        <w:ilvl w:val="4"/>
        <w:numId w:val="1"/>
      </w:numPr>
      <w:jc w:val="both"/>
      <w:outlineLvl w:val="4"/>
    </w:pPr>
    <w:rPr>
      <w:b/>
      <w:bCs/>
      <w:lang w:val="sr-Cyrl-CS"/>
    </w:rPr>
  </w:style>
  <w:style w:type="paragraph" w:styleId="Cmsor6">
    <w:name w:val="heading 6"/>
    <w:basedOn w:val="Norml"/>
    <w:next w:val="Norml"/>
    <w:link w:val="Cmsor6Char"/>
    <w:uiPriority w:val="99"/>
    <w:qFormat/>
    <w:rsid w:val="00B456AD"/>
    <w:pPr>
      <w:keepNext/>
      <w:numPr>
        <w:ilvl w:val="5"/>
        <w:numId w:val="1"/>
      </w:numPr>
      <w:jc w:val="center"/>
      <w:outlineLvl w:val="5"/>
    </w:pPr>
    <w:rPr>
      <w:b/>
      <w:bCs/>
      <w:sz w:val="36"/>
      <w:lang w:val="sr-Cyrl-CS"/>
    </w:rPr>
  </w:style>
  <w:style w:type="paragraph" w:styleId="Cmsor9">
    <w:name w:val="heading 9"/>
    <w:basedOn w:val="Norml"/>
    <w:next w:val="Norml"/>
    <w:link w:val="Cmsor9Char"/>
    <w:uiPriority w:val="9"/>
    <w:semiHidden/>
    <w:unhideWhenUsed/>
    <w:qFormat/>
    <w:rsid w:val="00B456A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B456AD"/>
    <w:rPr>
      <w:rFonts w:ascii="Times New Roman" w:eastAsia="Times New Roman" w:hAnsi="Times New Roman" w:cs="Times New Roman"/>
      <w:b/>
      <w:bCs/>
      <w:sz w:val="24"/>
      <w:szCs w:val="24"/>
      <w:lang w:val="sr-Cyrl-CS" w:eastAsia="ar-SA"/>
    </w:rPr>
  </w:style>
  <w:style w:type="character" w:customStyle="1" w:styleId="Cmsor2Char">
    <w:name w:val="Címsor 2 Char"/>
    <w:basedOn w:val="Bekezdsalapbettpusa"/>
    <w:link w:val="Cmsor2"/>
    <w:uiPriority w:val="99"/>
    <w:rsid w:val="00B456AD"/>
    <w:rPr>
      <w:rFonts w:ascii="Times New Roman" w:eastAsia="Times New Roman" w:hAnsi="Times New Roman" w:cs="Times New Roman"/>
      <w:b/>
      <w:bCs/>
      <w:sz w:val="28"/>
      <w:szCs w:val="24"/>
      <w:lang w:val="sr-Cyrl-CS" w:eastAsia="ar-SA"/>
    </w:rPr>
  </w:style>
  <w:style w:type="character" w:customStyle="1" w:styleId="Cmsor3Char">
    <w:name w:val="Címsor 3 Char"/>
    <w:basedOn w:val="Bekezdsalapbettpusa"/>
    <w:link w:val="Cmsor3"/>
    <w:rsid w:val="00B456AD"/>
    <w:rPr>
      <w:rFonts w:ascii="Times New Roman" w:eastAsia="Times New Roman" w:hAnsi="Times New Roman" w:cs="Times New Roman"/>
      <w:b/>
      <w:bCs/>
      <w:sz w:val="24"/>
      <w:szCs w:val="24"/>
      <w:lang w:val="sr-Cyrl-CS" w:eastAsia="ar-SA"/>
    </w:rPr>
  </w:style>
  <w:style w:type="character" w:customStyle="1" w:styleId="Cmsor4Char">
    <w:name w:val="Címsor 4 Char"/>
    <w:basedOn w:val="Bekezdsalapbettpusa"/>
    <w:link w:val="Cmsor4"/>
    <w:uiPriority w:val="99"/>
    <w:rsid w:val="00B456AD"/>
    <w:rPr>
      <w:rFonts w:ascii="Times New Roman" w:eastAsia="Times New Roman" w:hAnsi="Times New Roman" w:cs="Times New Roman"/>
      <w:b/>
      <w:bCs/>
      <w:sz w:val="24"/>
      <w:szCs w:val="24"/>
      <w:lang w:val="sr-Cyrl-CS" w:eastAsia="ar-SA"/>
    </w:rPr>
  </w:style>
  <w:style w:type="character" w:customStyle="1" w:styleId="Cmsor5Char">
    <w:name w:val="Címsor 5 Char"/>
    <w:basedOn w:val="Bekezdsalapbettpusa"/>
    <w:link w:val="Cmsor5"/>
    <w:uiPriority w:val="99"/>
    <w:rsid w:val="00B456AD"/>
    <w:rPr>
      <w:rFonts w:ascii="Times New Roman" w:eastAsia="Times New Roman" w:hAnsi="Times New Roman" w:cs="Times New Roman"/>
      <w:b/>
      <w:bCs/>
      <w:sz w:val="24"/>
      <w:szCs w:val="24"/>
      <w:lang w:val="sr-Cyrl-CS" w:eastAsia="ar-SA"/>
    </w:rPr>
  </w:style>
  <w:style w:type="character" w:customStyle="1" w:styleId="Cmsor6Char">
    <w:name w:val="Címsor 6 Char"/>
    <w:basedOn w:val="Bekezdsalapbettpusa"/>
    <w:link w:val="Cmsor6"/>
    <w:uiPriority w:val="99"/>
    <w:rsid w:val="00B456AD"/>
    <w:rPr>
      <w:rFonts w:ascii="Times New Roman" w:eastAsia="Times New Roman" w:hAnsi="Times New Roman" w:cs="Times New Roman"/>
      <w:b/>
      <w:bCs/>
      <w:sz w:val="36"/>
      <w:szCs w:val="24"/>
      <w:lang w:val="sr-Cyrl-CS" w:eastAsia="ar-SA"/>
    </w:rPr>
  </w:style>
  <w:style w:type="character" w:customStyle="1" w:styleId="Cmsor9Char">
    <w:name w:val="Címsor 9 Char"/>
    <w:basedOn w:val="Bekezdsalapbettpusa"/>
    <w:link w:val="Cmsor9"/>
    <w:uiPriority w:val="9"/>
    <w:semiHidden/>
    <w:rsid w:val="00B456AD"/>
    <w:rPr>
      <w:rFonts w:asciiTheme="majorHAnsi" w:eastAsiaTheme="majorEastAsia" w:hAnsiTheme="majorHAnsi" w:cstheme="majorBidi"/>
      <w:i/>
      <w:iCs/>
      <w:color w:val="404040" w:themeColor="text1" w:themeTint="BF"/>
      <w:sz w:val="20"/>
      <w:szCs w:val="20"/>
      <w:lang w:val="en-GB" w:eastAsia="ar-SA"/>
    </w:rPr>
  </w:style>
  <w:style w:type="paragraph" w:styleId="Szvegtrzs">
    <w:name w:val="Body Text"/>
    <w:basedOn w:val="Norml"/>
    <w:link w:val="SzvegtrzsChar"/>
    <w:rsid w:val="00B456AD"/>
    <w:pPr>
      <w:jc w:val="both"/>
    </w:pPr>
    <w:rPr>
      <w:lang w:val="sr-Cyrl-CS"/>
    </w:rPr>
  </w:style>
  <w:style w:type="character" w:customStyle="1" w:styleId="SzvegtrzsChar">
    <w:name w:val="Szövegtörzs Char"/>
    <w:basedOn w:val="Bekezdsalapbettpusa"/>
    <w:link w:val="Szvegtrzs"/>
    <w:rsid w:val="00B456AD"/>
    <w:rPr>
      <w:rFonts w:ascii="Times New Roman" w:eastAsia="Times New Roman" w:hAnsi="Times New Roman" w:cs="Times New Roman"/>
      <w:sz w:val="24"/>
      <w:szCs w:val="24"/>
      <w:lang w:val="sr-Cyrl-CS" w:eastAsia="ar-SA"/>
    </w:rPr>
  </w:style>
  <w:style w:type="paragraph" w:styleId="Szvegtrzsbehzssal2">
    <w:name w:val="Body Text Indent 2"/>
    <w:basedOn w:val="Norml"/>
    <w:link w:val="Szvegtrzsbehzssal2Char"/>
    <w:rsid w:val="00B456AD"/>
    <w:pPr>
      <w:ind w:firstLine="720"/>
      <w:jc w:val="both"/>
    </w:pPr>
    <w:rPr>
      <w:lang w:val="sr-Cyrl-CS"/>
    </w:rPr>
  </w:style>
  <w:style w:type="character" w:customStyle="1" w:styleId="Szvegtrzsbehzssal2Char">
    <w:name w:val="Szövegtörzs behúzással 2 Char"/>
    <w:basedOn w:val="Bekezdsalapbettpusa"/>
    <w:link w:val="Szvegtrzsbehzssal2"/>
    <w:rsid w:val="00B456AD"/>
    <w:rPr>
      <w:rFonts w:ascii="Times New Roman" w:eastAsia="Times New Roman" w:hAnsi="Times New Roman" w:cs="Times New Roman"/>
      <w:sz w:val="24"/>
      <w:szCs w:val="24"/>
      <w:lang w:val="sr-Cyrl-CS" w:eastAsia="ar-SA"/>
    </w:rPr>
  </w:style>
  <w:style w:type="paragraph" w:styleId="Szvegtrzsbehzssal">
    <w:name w:val="Body Text Indent"/>
    <w:basedOn w:val="Norml"/>
    <w:link w:val="SzvegtrzsbehzssalChar"/>
    <w:unhideWhenUsed/>
    <w:rsid w:val="00B456AD"/>
    <w:pPr>
      <w:spacing w:after="120"/>
      <w:ind w:left="360"/>
    </w:pPr>
  </w:style>
  <w:style w:type="character" w:customStyle="1" w:styleId="SzvegtrzsbehzssalChar">
    <w:name w:val="Szövegtörzs behúzással Char"/>
    <w:basedOn w:val="Bekezdsalapbettpusa"/>
    <w:link w:val="Szvegtrzsbehzssal"/>
    <w:rsid w:val="00B456AD"/>
    <w:rPr>
      <w:rFonts w:ascii="Times New Roman" w:eastAsia="Times New Roman" w:hAnsi="Times New Roman" w:cs="Times New Roman"/>
      <w:sz w:val="24"/>
      <w:szCs w:val="24"/>
      <w:lang w:val="en-GB" w:eastAsia="ar-SA"/>
    </w:rPr>
  </w:style>
  <w:style w:type="paragraph" w:customStyle="1" w:styleId="Default">
    <w:name w:val="Default"/>
    <w:link w:val="DefaultChar"/>
    <w:rsid w:val="00B456AD"/>
    <w:pPr>
      <w:autoSpaceDE w:val="0"/>
      <w:autoSpaceDN w:val="0"/>
      <w:adjustRightInd w:val="0"/>
      <w:spacing w:after="0" w:line="240" w:lineRule="auto"/>
    </w:pPr>
    <w:rPr>
      <w:rFonts w:ascii="Arial" w:eastAsia="Calibri" w:hAnsi="Arial" w:cs="Arial"/>
      <w:color w:val="000000"/>
      <w:sz w:val="24"/>
      <w:szCs w:val="24"/>
    </w:rPr>
  </w:style>
  <w:style w:type="character" w:customStyle="1" w:styleId="DefaultChar">
    <w:name w:val="Default Char"/>
    <w:link w:val="Default"/>
    <w:rsid w:val="00B456AD"/>
    <w:rPr>
      <w:rFonts w:ascii="Arial" w:eastAsia="Calibri" w:hAnsi="Arial" w:cs="Arial"/>
      <w:color w:val="000000"/>
      <w:sz w:val="24"/>
      <w:szCs w:val="24"/>
    </w:rPr>
  </w:style>
  <w:style w:type="paragraph" w:styleId="Listaszerbekezds">
    <w:name w:val="List Paragraph"/>
    <w:basedOn w:val="Norml"/>
    <w:uiPriority w:val="99"/>
    <w:qFormat/>
    <w:rsid w:val="00B456AD"/>
    <w:pPr>
      <w:ind w:left="720"/>
      <w:contextualSpacing/>
    </w:pPr>
  </w:style>
  <w:style w:type="paragraph" w:customStyle="1" w:styleId="western">
    <w:name w:val="western"/>
    <w:basedOn w:val="Norml"/>
    <w:rsid w:val="00B456AD"/>
    <w:pPr>
      <w:suppressAutoHyphens w:val="0"/>
      <w:spacing w:before="100" w:beforeAutospacing="1"/>
      <w:jc w:val="both"/>
    </w:pPr>
    <w:rPr>
      <w:lang w:val="sr-Latn-CS" w:eastAsia="sr-Latn-CS"/>
    </w:rPr>
  </w:style>
  <w:style w:type="paragraph" w:styleId="Buborkszveg">
    <w:name w:val="Balloon Text"/>
    <w:basedOn w:val="Norml"/>
    <w:link w:val="BuborkszvegChar"/>
    <w:unhideWhenUsed/>
    <w:rsid w:val="00B456AD"/>
    <w:rPr>
      <w:rFonts w:ascii="Tahoma" w:hAnsi="Tahoma" w:cs="Tahoma"/>
      <w:sz w:val="16"/>
      <w:szCs w:val="16"/>
    </w:rPr>
  </w:style>
  <w:style w:type="character" w:customStyle="1" w:styleId="BuborkszvegChar">
    <w:name w:val="Buborékszöveg Char"/>
    <w:basedOn w:val="Bekezdsalapbettpusa"/>
    <w:link w:val="Buborkszveg"/>
    <w:rsid w:val="00B456AD"/>
    <w:rPr>
      <w:rFonts w:ascii="Tahoma" w:eastAsia="Times New Roman" w:hAnsi="Tahoma" w:cs="Tahoma"/>
      <w:sz w:val="16"/>
      <w:szCs w:val="16"/>
      <w:lang w:val="en-GB" w:eastAsia="ar-SA"/>
    </w:rPr>
  </w:style>
  <w:style w:type="paragraph" w:styleId="lfej">
    <w:name w:val="header"/>
    <w:basedOn w:val="Norml"/>
    <w:link w:val="lfejChar"/>
    <w:rsid w:val="00B456AD"/>
    <w:pPr>
      <w:tabs>
        <w:tab w:val="center" w:pos="4536"/>
        <w:tab w:val="right" w:pos="9072"/>
      </w:tabs>
    </w:pPr>
  </w:style>
  <w:style w:type="character" w:customStyle="1" w:styleId="lfejChar">
    <w:name w:val="Élőfej Char"/>
    <w:basedOn w:val="Bekezdsalapbettpusa"/>
    <w:link w:val="lfej"/>
    <w:rsid w:val="00B456AD"/>
    <w:rPr>
      <w:rFonts w:ascii="Times New Roman" w:eastAsia="Times New Roman" w:hAnsi="Times New Roman" w:cs="Times New Roman"/>
      <w:sz w:val="24"/>
      <w:szCs w:val="24"/>
      <w:lang w:val="en-GB" w:eastAsia="ar-SA"/>
    </w:rPr>
  </w:style>
  <w:style w:type="paragraph" w:styleId="llb">
    <w:name w:val="footer"/>
    <w:basedOn w:val="Norml"/>
    <w:link w:val="llbChar"/>
    <w:uiPriority w:val="99"/>
    <w:rsid w:val="00B456AD"/>
    <w:pPr>
      <w:tabs>
        <w:tab w:val="center" w:pos="4153"/>
        <w:tab w:val="right" w:pos="8306"/>
      </w:tabs>
    </w:pPr>
  </w:style>
  <w:style w:type="character" w:customStyle="1" w:styleId="llbChar">
    <w:name w:val="Élőláb Char"/>
    <w:basedOn w:val="Bekezdsalapbettpusa"/>
    <w:link w:val="llb"/>
    <w:uiPriority w:val="99"/>
    <w:rsid w:val="00B456AD"/>
    <w:rPr>
      <w:rFonts w:ascii="Times New Roman" w:eastAsia="Times New Roman" w:hAnsi="Times New Roman" w:cs="Times New Roman"/>
      <w:sz w:val="24"/>
      <w:szCs w:val="24"/>
      <w:lang w:val="en-GB" w:eastAsia="ar-SA"/>
    </w:rPr>
  </w:style>
  <w:style w:type="paragraph" w:styleId="Szvegtrzs3">
    <w:name w:val="Body Text 3"/>
    <w:basedOn w:val="Norml"/>
    <w:link w:val="Szvegtrzs3Char"/>
    <w:rsid w:val="00B456AD"/>
    <w:pPr>
      <w:spacing w:after="120"/>
    </w:pPr>
    <w:rPr>
      <w:sz w:val="16"/>
      <w:szCs w:val="16"/>
    </w:rPr>
  </w:style>
  <w:style w:type="character" w:customStyle="1" w:styleId="Szvegtrzs3Char">
    <w:name w:val="Szövegtörzs 3 Char"/>
    <w:basedOn w:val="Bekezdsalapbettpusa"/>
    <w:link w:val="Szvegtrzs3"/>
    <w:rsid w:val="00B456AD"/>
    <w:rPr>
      <w:rFonts w:ascii="Times New Roman" w:eastAsia="Times New Roman" w:hAnsi="Times New Roman" w:cs="Times New Roman"/>
      <w:sz w:val="16"/>
      <w:szCs w:val="16"/>
      <w:lang w:val="en-GB" w:eastAsia="ar-SA"/>
    </w:rPr>
  </w:style>
  <w:style w:type="character" w:customStyle="1" w:styleId="WW8Num3z0">
    <w:name w:val="WW8Num3z0"/>
    <w:rsid w:val="00B456AD"/>
    <w:rPr>
      <w:rFonts w:ascii="Times New Roman" w:hAnsi="Times New Roman" w:cs="Times New Roman"/>
    </w:rPr>
  </w:style>
  <w:style w:type="character" w:customStyle="1" w:styleId="WW8Num5z0">
    <w:name w:val="WW8Num5z0"/>
    <w:rsid w:val="00B456AD"/>
    <w:rPr>
      <w:rFonts w:ascii="Symbol" w:hAnsi="Symbol" w:cs="Times New Roman"/>
    </w:rPr>
  </w:style>
  <w:style w:type="character" w:customStyle="1" w:styleId="WW8Num6z0">
    <w:name w:val="WW8Num6z0"/>
    <w:rsid w:val="00B456AD"/>
    <w:rPr>
      <w:rFonts w:ascii="Symbol" w:hAnsi="Symbol"/>
    </w:rPr>
  </w:style>
  <w:style w:type="character" w:customStyle="1" w:styleId="WW8Num7z0">
    <w:name w:val="WW8Num7z0"/>
    <w:rsid w:val="00B456AD"/>
    <w:rPr>
      <w:rFonts w:ascii="Symbol" w:hAnsi="Symbol"/>
    </w:rPr>
  </w:style>
  <w:style w:type="character" w:customStyle="1" w:styleId="WW8Num8z0">
    <w:name w:val="WW8Num8z0"/>
    <w:rsid w:val="00B456AD"/>
    <w:rPr>
      <w:rFonts w:ascii="Symbol" w:eastAsia="Times New Roman" w:hAnsi="Symbol" w:cs="Times New Roman"/>
    </w:rPr>
  </w:style>
  <w:style w:type="character" w:customStyle="1" w:styleId="WW8Num9z0">
    <w:name w:val="WW8Num9z0"/>
    <w:rsid w:val="00B456AD"/>
    <w:rPr>
      <w:rFonts w:ascii="Symbol" w:hAnsi="Symbol"/>
    </w:rPr>
  </w:style>
  <w:style w:type="character" w:customStyle="1" w:styleId="WW8Num10z0">
    <w:name w:val="WW8Num10z0"/>
    <w:rsid w:val="00B456AD"/>
    <w:rPr>
      <w:rFonts w:ascii="Symbol" w:hAnsi="Symbol"/>
    </w:rPr>
  </w:style>
  <w:style w:type="character" w:customStyle="1" w:styleId="WW8Num11z0">
    <w:name w:val="WW8Num11z0"/>
    <w:rsid w:val="00B456AD"/>
    <w:rPr>
      <w:rFonts w:ascii="Symbol" w:hAnsi="Symbol"/>
    </w:rPr>
  </w:style>
  <w:style w:type="character" w:customStyle="1" w:styleId="Absatz-Standardschriftart">
    <w:name w:val="Absatz-Standardschriftart"/>
    <w:rsid w:val="00B456AD"/>
  </w:style>
  <w:style w:type="character" w:customStyle="1" w:styleId="WW-DefaultParagraphFont">
    <w:name w:val="WW-Default Paragraph Font"/>
    <w:rsid w:val="00B456AD"/>
  </w:style>
  <w:style w:type="character" w:customStyle="1" w:styleId="WW-Absatz-Standardschriftart">
    <w:name w:val="WW-Absatz-Standardschriftart"/>
    <w:rsid w:val="00B456AD"/>
  </w:style>
  <w:style w:type="character" w:customStyle="1" w:styleId="WW-Absatz-Standardschriftart1">
    <w:name w:val="WW-Absatz-Standardschriftart1"/>
    <w:rsid w:val="00B456AD"/>
  </w:style>
  <w:style w:type="character" w:customStyle="1" w:styleId="WW-DefaultParagraphFont1">
    <w:name w:val="WW-Default Paragraph Font1"/>
    <w:rsid w:val="00B456AD"/>
  </w:style>
  <w:style w:type="character" w:customStyle="1" w:styleId="WW-Absatz-Standardschriftart11">
    <w:name w:val="WW-Absatz-Standardschriftart11"/>
    <w:rsid w:val="00B456AD"/>
  </w:style>
  <w:style w:type="character" w:customStyle="1" w:styleId="WW-Absatz-Standardschriftart111">
    <w:name w:val="WW-Absatz-Standardschriftart111"/>
    <w:rsid w:val="00B456AD"/>
  </w:style>
  <w:style w:type="character" w:customStyle="1" w:styleId="WW-Absatz-Standardschriftart1111">
    <w:name w:val="WW-Absatz-Standardschriftart1111"/>
    <w:rsid w:val="00B456AD"/>
  </w:style>
  <w:style w:type="character" w:customStyle="1" w:styleId="WW-Absatz-Standardschriftart11111">
    <w:name w:val="WW-Absatz-Standardschriftart11111"/>
    <w:rsid w:val="00B456AD"/>
  </w:style>
  <w:style w:type="character" w:customStyle="1" w:styleId="WW-Absatz-Standardschriftart111111">
    <w:name w:val="WW-Absatz-Standardschriftart111111"/>
    <w:rsid w:val="00B456AD"/>
  </w:style>
  <w:style w:type="character" w:customStyle="1" w:styleId="WW-Absatz-Standardschriftart1111111">
    <w:name w:val="WW-Absatz-Standardschriftart1111111"/>
    <w:rsid w:val="00B456AD"/>
  </w:style>
  <w:style w:type="character" w:customStyle="1" w:styleId="WW-Absatz-Standardschriftart11111111">
    <w:name w:val="WW-Absatz-Standardschriftart11111111"/>
    <w:rsid w:val="00B456AD"/>
  </w:style>
  <w:style w:type="character" w:customStyle="1" w:styleId="WW-Absatz-Standardschriftart111111111">
    <w:name w:val="WW-Absatz-Standardschriftart111111111"/>
    <w:rsid w:val="00B456AD"/>
  </w:style>
  <w:style w:type="character" w:customStyle="1" w:styleId="WW-Absatz-Standardschriftart1111111111">
    <w:name w:val="WW-Absatz-Standardschriftart1111111111"/>
    <w:rsid w:val="00B456AD"/>
  </w:style>
  <w:style w:type="character" w:customStyle="1" w:styleId="WW-DefaultParagraphFont11">
    <w:name w:val="WW-Default Paragraph Font11"/>
    <w:rsid w:val="00B456AD"/>
  </w:style>
  <w:style w:type="character" w:customStyle="1" w:styleId="WW-Absatz-Standardschriftart11111111111">
    <w:name w:val="WW-Absatz-Standardschriftart11111111111"/>
    <w:rsid w:val="00B456AD"/>
  </w:style>
  <w:style w:type="character" w:customStyle="1" w:styleId="WW-Absatz-Standardschriftart111111111111">
    <w:name w:val="WW-Absatz-Standardschriftart111111111111"/>
    <w:rsid w:val="00B456AD"/>
  </w:style>
  <w:style w:type="character" w:customStyle="1" w:styleId="WW-Absatz-Standardschriftart1111111111111">
    <w:name w:val="WW-Absatz-Standardschriftart1111111111111"/>
    <w:rsid w:val="00B456AD"/>
  </w:style>
  <w:style w:type="character" w:customStyle="1" w:styleId="WW-Absatz-Standardschriftart11111111111111">
    <w:name w:val="WW-Absatz-Standardschriftart11111111111111"/>
    <w:rsid w:val="00B456AD"/>
  </w:style>
  <w:style w:type="character" w:customStyle="1" w:styleId="WW-DefaultParagraphFont111">
    <w:name w:val="WW-Default Paragraph Font111"/>
    <w:rsid w:val="00B456AD"/>
  </w:style>
  <w:style w:type="character" w:customStyle="1" w:styleId="WW-Absatz-Standardschriftart111111111111111">
    <w:name w:val="WW-Absatz-Standardschriftart111111111111111"/>
    <w:rsid w:val="00B456AD"/>
  </w:style>
  <w:style w:type="character" w:customStyle="1" w:styleId="WW-Absatz-Standardschriftart1111111111111111">
    <w:name w:val="WW-Absatz-Standardschriftart1111111111111111"/>
    <w:rsid w:val="00B456AD"/>
  </w:style>
  <w:style w:type="character" w:customStyle="1" w:styleId="WW-Absatz-Standardschriftart11111111111111111">
    <w:name w:val="WW-Absatz-Standardschriftart11111111111111111"/>
    <w:rsid w:val="00B456AD"/>
  </w:style>
  <w:style w:type="character" w:customStyle="1" w:styleId="WW-Absatz-Standardschriftart111111111111111111">
    <w:name w:val="WW-Absatz-Standardschriftart111111111111111111"/>
    <w:rsid w:val="00B456AD"/>
  </w:style>
  <w:style w:type="character" w:customStyle="1" w:styleId="WW-Absatz-Standardschriftart1111111111111111111">
    <w:name w:val="WW-Absatz-Standardschriftart1111111111111111111"/>
    <w:rsid w:val="00B456AD"/>
  </w:style>
  <w:style w:type="character" w:customStyle="1" w:styleId="WW-Absatz-Standardschriftart11111111111111111111">
    <w:name w:val="WW-Absatz-Standardschriftart11111111111111111111"/>
    <w:rsid w:val="00B456AD"/>
  </w:style>
  <w:style w:type="character" w:customStyle="1" w:styleId="WW-Absatz-Standardschriftart111111111111111111111">
    <w:name w:val="WW-Absatz-Standardschriftart111111111111111111111"/>
    <w:rsid w:val="00B456AD"/>
  </w:style>
  <w:style w:type="character" w:customStyle="1" w:styleId="WW-Absatz-Standardschriftart1111111111111111111111">
    <w:name w:val="WW-Absatz-Standardschriftart1111111111111111111111"/>
    <w:rsid w:val="00B456AD"/>
  </w:style>
  <w:style w:type="character" w:customStyle="1" w:styleId="WW-Absatz-Standardschriftart11111111111111111111111">
    <w:name w:val="WW-Absatz-Standardschriftart11111111111111111111111"/>
    <w:rsid w:val="00B456AD"/>
  </w:style>
  <w:style w:type="character" w:customStyle="1" w:styleId="WW-Absatz-Standardschriftart111111111111111111111111">
    <w:name w:val="WW-Absatz-Standardschriftart111111111111111111111111"/>
    <w:rsid w:val="00B456AD"/>
  </w:style>
  <w:style w:type="character" w:customStyle="1" w:styleId="WW-Absatz-Standardschriftart1111111111111111111111111">
    <w:name w:val="WW-Absatz-Standardschriftart1111111111111111111111111"/>
    <w:rsid w:val="00B456AD"/>
  </w:style>
  <w:style w:type="character" w:customStyle="1" w:styleId="WW-Absatz-Standardschriftart11111111111111111111111111">
    <w:name w:val="WW-Absatz-Standardschriftart11111111111111111111111111"/>
    <w:rsid w:val="00B456AD"/>
  </w:style>
  <w:style w:type="character" w:customStyle="1" w:styleId="WW-Absatz-Standardschriftart111111111111111111111111111">
    <w:name w:val="WW-Absatz-Standardschriftart111111111111111111111111111"/>
    <w:rsid w:val="00B456AD"/>
  </w:style>
  <w:style w:type="character" w:customStyle="1" w:styleId="WW-Absatz-Standardschriftart1111111111111111111111111111">
    <w:name w:val="WW-Absatz-Standardschriftart1111111111111111111111111111"/>
    <w:rsid w:val="00B456AD"/>
  </w:style>
  <w:style w:type="character" w:customStyle="1" w:styleId="WW8Num2z0">
    <w:name w:val="WW8Num2z0"/>
    <w:rsid w:val="00B456AD"/>
    <w:rPr>
      <w:rFonts w:ascii="Times New Roman" w:eastAsia="Times New Roman" w:hAnsi="Times New Roman" w:cs="Times New Roman"/>
    </w:rPr>
  </w:style>
  <w:style w:type="character" w:customStyle="1" w:styleId="WW8Num4z0">
    <w:name w:val="WW8Num4z0"/>
    <w:rsid w:val="00B456AD"/>
    <w:rPr>
      <w:rFonts w:ascii="Symbol" w:hAnsi="Symbol" w:cs="Times New Roman"/>
    </w:rPr>
  </w:style>
  <w:style w:type="character" w:customStyle="1" w:styleId="WW8Num12z0">
    <w:name w:val="WW8Num12z0"/>
    <w:rsid w:val="00B456AD"/>
    <w:rPr>
      <w:rFonts w:ascii="StarSymbol" w:hAnsi="StarSymbol" w:cs="StarSymbol"/>
      <w:sz w:val="18"/>
      <w:szCs w:val="18"/>
    </w:rPr>
  </w:style>
  <w:style w:type="character" w:customStyle="1" w:styleId="WW8Num13z0">
    <w:name w:val="WW8Num13z0"/>
    <w:rsid w:val="00B456AD"/>
    <w:rPr>
      <w:rFonts w:ascii="StarSymbol" w:hAnsi="StarSymbol" w:cs="StarSymbol"/>
      <w:sz w:val="18"/>
      <w:szCs w:val="18"/>
    </w:rPr>
  </w:style>
  <w:style w:type="character" w:customStyle="1" w:styleId="WW-DefaultParagraphFont1111">
    <w:name w:val="WW-Default Paragraph Font1111"/>
    <w:rsid w:val="00B456AD"/>
  </w:style>
  <w:style w:type="character" w:customStyle="1" w:styleId="WW8Num4z1">
    <w:name w:val="WW8Num4z1"/>
    <w:rsid w:val="00B456AD"/>
    <w:rPr>
      <w:rFonts w:ascii="Symbol" w:eastAsia="Times New Roman" w:hAnsi="Symbol" w:cs="Times New Roman"/>
    </w:rPr>
  </w:style>
  <w:style w:type="character" w:customStyle="1" w:styleId="WW-DefaultParagraphFont11111">
    <w:name w:val="WW-Default Paragraph Font11111"/>
    <w:rsid w:val="00B456AD"/>
  </w:style>
  <w:style w:type="character" w:styleId="Oldalszm">
    <w:name w:val="page number"/>
    <w:basedOn w:val="WW-DefaultParagraphFont11111"/>
    <w:rsid w:val="00B456AD"/>
  </w:style>
  <w:style w:type="character" w:customStyle="1" w:styleId="Bullets">
    <w:name w:val="Bullets"/>
    <w:rsid w:val="00B456AD"/>
    <w:rPr>
      <w:rFonts w:ascii="StarSymbol" w:eastAsia="StarSymbol" w:hAnsi="StarSymbol" w:cs="StarSymbol"/>
      <w:sz w:val="18"/>
      <w:szCs w:val="18"/>
    </w:rPr>
  </w:style>
  <w:style w:type="character" w:customStyle="1" w:styleId="NumberingSymbols">
    <w:name w:val="Numbering Symbols"/>
    <w:rsid w:val="00B456AD"/>
  </w:style>
  <w:style w:type="paragraph" w:customStyle="1" w:styleId="Heading">
    <w:name w:val="Heading"/>
    <w:basedOn w:val="Norml"/>
    <w:next w:val="Szvegtrzs"/>
    <w:rsid w:val="00B456AD"/>
    <w:pPr>
      <w:keepNext/>
      <w:spacing w:before="240" w:after="120"/>
    </w:pPr>
    <w:rPr>
      <w:rFonts w:ascii="Arial" w:eastAsia="Lucida Sans Unicode" w:hAnsi="Arial" w:cs="Tahoma"/>
      <w:sz w:val="28"/>
      <w:szCs w:val="28"/>
    </w:rPr>
  </w:style>
  <w:style w:type="paragraph" w:styleId="Lista">
    <w:name w:val="List"/>
    <w:basedOn w:val="Szvegtrzs"/>
    <w:rsid w:val="00B456AD"/>
    <w:rPr>
      <w:rFonts w:cs="Tahoma"/>
    </w:rPr>
  </w:style>
  <w:style w:type="paragraph" w:styleId="Kpalrs">
    <w:name w:val="caption"/>
    <w:basedOn w:val="Norml"/>
    <w:qFormat/>
    <w:rsid w:val="00B456AD"/>
    <w:pPr>
      <w:suppressLineNumbers/>
      <w:spacing w:before="120" w:after="120"/>
    </w:pPr>
    <w:rPr>
      <w:rFonts w:cs="Tahoma"/>
      <w:i/>
      <w:iCs/>
      <w:sz w:val="20"/>
      <w:szCs w:val="20"/>
    </w:rPr>
  </w:style>
  <w:style w:type="paragraph" w:customStyle="1" w:styleId="Index">
    <w:name w:val="Index"/>
    <w:basedOn w:val="Norml"/>
    <w:rsid w:val="00B456AD"/>
    <w:pPr>
      <w:suppressLineNumbers/>
    </w:pPr>
    <w:rPr>
      <w:rFonts w:cs="Tahoma"/>
    </w:rPr>
  </w:style>
  <w:style w:type="paragraph" w:styleId="Szvegtrzs2">
    <w:name w:val="Body Text 2"/>
    <w:basedOn w:val="Norml"/>
    <w:link w:val="Szvegtrzs2Char"/>
    <w:rsid w:val="00B456AD"/>
    <w:pPr>
      <w:jc w:val="center"/>
    </w:pPr>
    <w:rPr>
      <w:lang w:val="sr-Cyrl-CS"/>
    </w:rPr>
  </w:style>
  <w:style w:type="character" w:customStyle="1" w:styleId="Szvegtrzs2Char">
    <w:name w:val="Szövegtörzs 2 Char"/>
    <w:basedOn w:val="Bekezdsalapbettpusa"/>
    <w:link w:val="Szvegtrzs2"/>
    <w:rsid w:val="00B456AD"/>
    <w:rPr>
      <w:rFonts w:ascii="Times New Roman" w:eastAsia="Times New Roman" w:hAnsi="Times New Roman" w:cs="Times New Roman"/>
      <w:sz w:val="24"/>
      <w:szCs w:val="24"/>
      <w:lang w:val="sr-Cyrl-CS" w:eastAsia="ar-SA"/>
    </w:rPr>
  </w:style>
  <w:style w:type="paragraph" w:customStyle="1" w:styleId="TableContents">
    <w:name w:val="Table Contents"/>
    <w:basedOn w:val="Norml"/>
    <w:rsid w:val="00B456AD"/>
    <w:pPr>
      <w:suppressLineNumbers/>
    </w:pPr>
  </w:style>
  <w:style w:type="paragraph" w:customStyle="1" w:styleId="TableHeading">
    <w:name w:val="Table Heading"/>
    <w:basedOn w:val="TableContents"/>
    <w:rsid w:val="00B456AD"/>
    <w:pPr>
      <w:jc w:val="center"/>
    </w:pPr>
    <w:rPr>
      <w:b/>
      <w:bCs/>
      <w:i/>
      <w:iCs/>
    </w:rPr>
  </w:style>
  <w:style w:type="paragraph" w:customStyle="1" w:styleId="Framecontents">
    <w:name w:val="Frame contents"/>
    <w:basedOn w:val="Szvegtrzs"/>
    <w:rsid w:val="00B456AD"/>
  </w:style>
  <w:style w:type="character" w:styleId="Hiperhivatkozs">
    <w:name w:val="Hyperlink"/>
    <w:rsid w:val="00B456AD"/>
    <w:rPr>
      <w:color w:val="0000FF"/>
      <w:u w:val="single"/>
    </w:rPr>
  </w:style>
  <w:style w:type="paragraph" w:customStyle="1" w:styleId="msolistparagraph0">
    <w:name w:val="msolistparagraph"/>
    <w:basedOn w:val="Norml"/>
    <w:rsid w:val="00B456AD"/>
    <w:pPr>
      <w:suppressAutoHyphens w:val="0"/>
      <w:ind w:left="720"/>
    </w:pPr>
    <w:rPr>
      <w:rFonts w:ascii="Calibri" w:hAnsi="Calibri"/>
      <w:sz w:val="22"/>
      <w:szCs w:val="22"/>
      <w:lang w:val="sr-Latn-CS" w:eastAsia="sr-Latn-CS"/>
    </w:rPr>
  </w:style>
  <w:style w:type="paragraph" w:customStyle="1" w:styleId="Tblzattartalom">
    <w:name w:val="Táblázattartalom"/>
    <w:basedOn w:val="Norml"/>
    <w:rsid w:val="00B456AD"/>
    <w:pPr>
      <w:widowControl w:val="0"/>
      <w:suppressLineNumbers/>
    </w:pPr>
    <w:rPr>
      <w:rFonts w:eastAsia="Arial Unicode MS"/>
      <w:kern w:val="1"/>
      <w:lang w:val="en-US"/>
    </w:rPr>
  </w:style>
  <w:style w:type="paragraph" w:styleId="Jegyzetszveg">
    <w:name w:val="annotation text"/>
    <w:basedOn w:val="Norml"/>
    <w:link w:val="JegyzetszvegChar"/>
    <w:semiHidden/>
    <w:unhideWhenUsed/>
    <w:rsid w:val="00B456AD"/>
    <w:pPr>
      <w:suppressAutoHyphens w:val="0"/>
      <w:spacing w:after="200" w:line="276" w:lineRule="auto"/>
    </w:pPr>
    <w:rPr>
      <w:rFonts w:ascii="Calibri" w:eastAsia="Calibri" w:hAnsi="Calibri"/>
      <w:sz w:val="20"/>
      <w:szCs w:val="20"/>
      <w:lang w:val="en-US" w:eastAsia="en-US"/>
    </w:rPr>
  </w:style>
  <w:style w:type="character" w:customStyle="1" w:styleId="JegyzetszvegChar">
    <w:name w:val="Jegyzetszöveg Char"/>
    <w:basedOn w:val="Bekezdsalapbettpusa"/>
    <w:link w:val="Jegyzetszveg"/>
    <w:semiHidden/>
    <w:rsid w:val="00B456AD"/>
    <w:rPr>
      <w:rFonts w:ascii="Calibri" w:eastAsia="Calibri" w:hAnsi="Calibri" w:cs="Times New Roman"/>
      <w:sz w:val="20"/>
      <w:szCs w:val="20"/>
    </w:rPr>
  </w:style>
  <w:style w:type="character" w:customStyle="1" w:styleId="MegjegyzstrgyaChar">
    <w:name w:val="Megjegyzés tárgya Char"/>
    <w:basedOn w:val="JegyzetszvegChar"/>
    <w:link w:val="Megjegyzstrgya"/>
    <w:semiHidden/>
    <w:rsid w:val="00B456AD"/>
    <w:rPr>
      <w:rFonts w:ascii="Calibri" w:eastAsia="Calibri" w:hAnsi="Calibri" w:cs="Times New Roman"/>
      <w:b/>
      <w:bCs/>
      <w:sz w:val="20"/>
      <w:szCs w:val="20"/>
    </w:rPr>
  </w:style>
  <w:style w:type="paragraph" w:styleId="Megjegyzstrgya">
    <w:name w:val="annotation subject"/>
    <w:basedOn w:val="Jegyzetszveg"/>
    <w:next w:val="Jegyzetszveg"/>
    <w:link w:val="MegjegyzstrgyaChar"/>
    <w:semiHidden/>
    <w:unhideWhenUsed/>
    <w:rsid w:val="00B456AD"/>
    <w:rPr>
      <w:b/>
      <w:bCs/>
    </w:rPr>
  </w:style>
  <w:style w:type="character" w:customStyle="1" w:styleId="MegjegyzstrgyaChar1">
    <w:name w:val="Megjegyzés tárgya Char1"/>
    <w:basedOn w:val="JegyzetszvegChar"/>
    <w:uiPriority w:val="99"/>
    <w:semiHidden/>
    <w:rsid w:val="00B456AD"/>
    <w:rPr>
      <w:rFonts w:ascii="Calibri" w:eastAsia="Calibri" w:hAnsi="Calibri" w:cs="Times New Roman"/>
      <w:b/>
      <w:bCs/>
      <w:sz w:val="20"/>
      <w:szCs w:val="20"/>
    </w:rPr>
  </w:style>
  <w:style w:type="paragraph" w:customStyle="1" w:styleId="WW-Szvegtrzsbehzssal3">
    <w:name w:val="WW-Szövegtörzs behúzással 3"/>
    <w:basedOn w:val="Norml"/>
    <w:rsid w:val="00B456AD"/>
    <w:pPr>
      <w:widowControl w:val="0"/>
      <w:spacing w:line="360" w:lineRule="auto"/>
      <w:ind w:left="360"/>
      <w:jc w:val="both"/>
    </w:pPr>
    <w:rPr>
      <w:rFonts w:eastAsia="Arial Unicode MS"/>
      <w:kern w:val="1"/>
      <w:lang w:val="hr-HR"/>
    </w:rPr>
  </w:style>
  <w:style w:type="paragraph" w:customStyle="1" w:styleId="WW-Szvegtrzsbehzssal2">
    <w:name w:val="WW-Szövegtörzs behúzással 2"/>
    <w:basedOn w:val="Norml"/>
    <w:rsid w:val="00B456AD"/>
    <w:pPr>
      <w:widowControl w:val="0"/>
      <w:ind w:left="357"/>
      <w:jc w:val="both"/>
    </w:pPr>
    <w:rPr>
      <w:rFonts w:eastAsia="Arial Unicode MS"/>
      <w:kern w:val="1"/>
      <w:lang w:val="hr-HR"/>
    </w:rPr>
  </w:style>
  <w:style w:type="paragraph" w:customStyle="1" w:styleId="Listaszerbekezds1">
    <w:name w:val="Listaszerű bekezdés1"/>
    <w:basedOn w:val="Norml"/>
    <w:qFormat/>
    <w:rsid w:val="00B456AD"/>
    <w:pPr>
      <w:spacing w:line="100" w:lineRule="atLeast"/>
      <w:ind w:left="720"/>
    </w:pPr>
    <w:rPr>
      <w:rFonts w:eastAsia="Arial Unicode MS"/>
      <w:color w:val="000000"/>
      <w:kern w:val="1"/>
    </w:rPr>
  </w:style>
  <w:style w:type="paragraph" w:customStyle="1" w:styleId="Listaszerbekezds2">
    <w:name w:val="Listaszerű bekezdés2"/>
    <w:basedOn w:val="Norml"/>
    <w:qFormat/>
    <w:rsid w:val="00B456AD"/>
    <w:pPr>
      <w:spacing w:line="100" w:lineRule="atLeast"/>
      <w:ind w:left="720"/>
    </w:pPr>
    <w:rPr>
      <w:rFonts w:eastAsia="Arial Unicode MS"/>
      <w:color w:val="000000"/>
      <w:kern w:val="1"/>
    </w:rPr>
  </w:style>
  <w:style w:type="paragraph" w:customStyle="1" w:styleId="ListParagraph1">
    <w:name w:val="List Paragraph1"/>
    <w:basedOn w:val="Norml"/>
    <w:uiPriority w:val="99"/>
    <w:qFormat/>
    <w:rsid w:val="00B456AD"/>
    <w:pPr>
      <w:spacing w:line="100" w:lineRule="atLeast"/>
      <w:ind w:left="720"/>
    </w:pPr>
    <w:rPr>
      <w:rFonts w:eastAsia="Arial Unicode MS"/>
      <w:color w:val="000000"/>
      <w:kern w:val="1"/>
      <w:lang w:val="en-US"/>
    </w:rPr>
  </w:style>
  <w:style w:type="paragraph" w:customStyle="1" w:styleId="western1">
    <w:name w:val="western1"/>
    <w:basedOn w:val="Norml"/>
    <w:rsid w:val="00B456AD"/>
    <w:pPr>
      <w:suppressAutoHyphens w:val="0"/>
      <w:spacing w:before="100"/>
      <w:jc w:val="both"/>
    </w:pPr>
    <w:rPr>
      <w:sz w:val="20"/>
      <w:szCs w:val="20"/>
      <w:lang w:val="en-US"/>
    </w:rPr>
  </w:style>
  <w:style w:type="paragraph" w:styleId="NormlWeb">
    <w:name w:val="Normal (Web)"/>
    <w:basedOn w:val="Norml"/>
    <w:rsid w:val="00B456AD"/>
    <w:pPr>
      <w:suppressAutoHyphens w:val="0"/>
      <w:spacing w:before="100" w:after="119"/>
    </w:pPr>
    <w:rPr>
      <w:lang w:val="en-US"/>
    </w:rPr>
  </w:style>
  <w:style w:type="paragraph" w:customStyle="1" w:styleId="WW-Default">
    <w:name w:val="WW-Default"/>
    <w:uiPriority w:val="99"/>
    <w:rsid w:val="00B456AD"/>
    <w:pPr>
      <w:suppressAutoHyphens/>
      <w:autoSpaceDE w:val="0"/>
      <w:spacing w:after="0" w:line="240" w:lineRule="auto"/>
    </w:pPr>
    <w:rPr>
      <w:rFonts w:ascii="Arial" w:eastAsia="Calibri" w:hAnsi="Arial" w:cs="Arial"/>
      <w:color w:val="000000"/>
      <w:sz w:val="24"/>
      <w:szCs w:val="24"/>
      <w:lang w:val="sr-Latn-RS" w:eastAsia="ar-SA"/>
    </w:rPr>
  </w:style>
  <w:style w:type="paragraph" w:customStyle="1" w:styleId="CVTitle">
    <w:name w:val="CV Title"/>
    <w:basedOn w:val="Norml"/>
    <w:rsid w:val="00B456AD"/>
    <w:pPr>
      <w:ind w:left="113" w:right="113"/>
      <w:jc w:val="right"/>
    </w:pPr>
    <w:rPr>
      <w:rFonts w:ascii="Arial Narrow" w:hAnsi="Arial Narrow"/>
      <w:b/>
      <w:bCs/>
      <w:spacing w:val="10"/>
      <w:sz w:val="28"/>
      <w:szCs w:val="20"/>
      <w:lang w:val="fr-FR"/>
    </w:rPr>
  </w:style>
  <w:style w:type="paragraph" w:customStyle="1" w:styleId="CVHeading1">
    <w:name w:val="CV Heading 1"/>
    <w:basedOn w:val="Norml"/>
    <w:next w:val="Norml"/>
    <w:rsid w:val="00B456AD"/>
    <w:pPr>
      <w:spacing w:before="74"/>
      <w:ind w:left="113" w:right="113"/>
      <w:jc w:val="right"/>
    </w:pPr>
    <w:rPr>
      <w:rFonts w:ascii="Arial Narrow" w:hAnsi="Arial Narrow"/>
      <w:b/>
      <w:szCs w:val="20"/>
      <w:lang w:val="pt-PT"/>
    </w:rPr>
  </w:style>
  <w:style w:type="paragraph" w:customStyle="1" w:styleId="CVHeading2-FirstLine">
    <w:name w:val="CV Heading 2 - First Line"/>
    <w:basedOn w:val="Norml"/>
    <w:next w:val="Norml"/>
    <w:rsid w:val="00B456AD"/>
    <w:pPr>
      <w:spacing w:before="74"/>
      <w:ind w:left="113" w:right="113"/>
      <w:jc w:val="right"/>
    </w:pPr>
    <w:rPr>
      <w:rFonts w:ascii="Arial Narrow" w:hAnsi="Arial Narrow"/>
      <w:sz w:val="22"/>
      <w:szCs w:val="20"/>
      <w:lang w:val="pt-PT"/>
    </w:rPr>
  </w:style>
  <w:style w:type="paragraph" w:customStyle="1" w:styleId="CVHeading3">
    <w:name w:val="CV Heading 3"/>
    <w:basedOn w:val="Norml"/>
    <w:next w:val="Norml"/>
    <w:rsid w:val="00B456AD"/>
    <w:pPr>
      <w:ind w:left="113" w:right="113"/>
      <w:jc w:val="right"/>
    </w:pPr>
    <w:rPr>
      <w:rFonts w:ascii="Arial Narrow" w:hAnsi="Arial Narrow"/>
      <w:sz w:val="20"/>
      <w:szCs w:val="20"/>
      <w:lang w:val="pt-PT"/>
    </w:rPr>
  </w:style>
  <w:style w:type="paragraph" w:customStyle="1" w:styleId="LevelAssessment-Code">
    <w:name w:val="Level Assessment - Code"/>
    <w:basedOn w:val="Norml"/>
    <w:next w:val="LevelAssessment-Description"/>
    <w:rsid w:val="00B456AD"/>
    <w:pPr>
      <w:ind w:left="28"/>
      <w:jc w:val="center"/>
    </w:pPr>
    <w:rPr>
      <w:rFonts w:ascii="Arial Narrow" w:hAnsi="Arial Narrow"/>
      <w:sz w:val="18"/>
      <w:szCs w:val="20"/>
      <w:lang w:val="pt-PT"/>
    </w:rPr>
  </w:style>
  <w:style w:type="paragraph" w:customStyle="1" w:styleId="CVHeadingLanguage">
    <w:name w:val="CV Heading Language"/>
    <w:basedOn w:val="Norml"/>
    <w:next w:val="LevelAssessment-Code"/>
    <w:rsid w:val="00B456AD"/>
    <w:pPr>
      <w:ind w:left="113" w:right="113"/>
      <w:jc w:val="right"/>
    </w:pPr>
    <w:rPr>
      <w:rFonts w:ascii="Arial Narrow" w:hAnsi="Arial Narrow"/>
      <w:b/>
      <w:sz w:val="22"/>
      <w:szCs w:val="20"/>
      <w:lang w:val="pt-PT"/>
    </w:rPr>
  </w:style>
  <w:style w:type="paragraph" w:customStyle="1" w:styleId="LevelAssessment-Description">
    <w:name w:val="Level Assessment - Description"/>
    <w:basedOn w:val="LevelAssessment-Code"/>
    <w:next w:val="LevelAssessment-Code"/>
    <w:rsid w:val="00B456AD"/>
  </w:style>
  <w:style w:type="paragraph" w:customStyle="1" w:styleId="LevelAssessment-Heading1">
    <w:name w:val="Level Assessment - Heading 1"/>
    <w:basedOn w:val="LevelAssessment-Code"/>
    <w:rsid w:val="00B456AD"/>
    <w:pPr>
      <w:ind w:left="57" w:right="57"/>
    </w:pPr>
    <w:rPr>
      <w:b/>
      <w:sz w:val="22"/>
    </w:rPr>
  </w:style>
  <w:style w:type="paragraph" w:customStyle="1" w:styleId="LevelAssessment-Heading2">
    <w:name w:val="Level Assessment - Heading 2"/>
    <w:basedOn w:val="Norml"/>
    <w:rsid w:val="00B456AD"/>
    <w:pPr>
      <w:ind w:left="57" w:right="57"/>
      <w:jc w:val="center"/>
    </w:pPr>
    <w:rPr>
      <w:rFonts w:ascii="Arial Narrow" w:hAnsi="Arial Narrow"/>
      <w:sz w:val="18"/>
      <w:szCs w:val="20"/>
      <w:lang w:val="en-US"/>
    </w:rPr>
  </w:style>
  <w:style w:type="paragraph" w:customStyle="1" w:styleId="LevelAssessment-Note">
    <w:name w:val="Level Assessment - Note"/>
    <w:basedOn w:val="LevelAssessment-Code"/>
    <w:rsid w:val="00B456AD"/>
    <w:pPr>
      <w:ind w:left="113"/>
      <w:jc w:val="left"/>
    </w:pPr>
    <w:rPr>
      <w:i/>
    </w:rPr>
  </w:style>
  <w:style w:type="paragraph" w:customStyle="1" w:styleId="CVMajor-FirstLine">
    <w:name w:val="CV Major - First Line"/>
    <w:basedOn w:val="Norml"/>
    <w:next w:val="Norml"/>
    <w:rsid w:val="00B456AD"/>
    <w:pPr>
      <w:spacing w:before="74"/>
      <w:ind w:left="113" w:right="113"/>
    </w:pPr>
    <w:rPr>
      <w:rFonts w:ascii="Arial Narrow" w:hAnsi="Arial Narrow"/>
      <w:b/>
      <w:szCs w:val="20"/>
      <w:lang w:val="pt-PT"/>
    </w:rPr>
  </w:style>
  <w:style w:type="paragraph" w:customStyle="1" w:styleId="CVMedium">
    <w:name w:val="CV Medium"/>
    <w:basedOn w:val="Norml"/>
    <w:rsid w:val="00B456AD"/>
    <w:pPr>
      <w:ind w:left="113" w:right="113"/>
    </w:pPr>
    <w:rPr>
      <w:rFonts w:ascii="Arial Narrow" w:hAnsi="Arial Narrow"/>
      <w:b/>
      <w:sz w:val="22"/>
      <w:szCs w:val="20"/>
      <w:lang w:val="pt-PT"/>
    </w:rPr>
  </w:style>
  <w:style w:type="paragraph" w:customStyle="1" w:styleId="CVMedium-FirstLine">
    <w:name w:val="CV Medium - First Line"/>
    <w:basedOn w:val="CVMedium"/>
    <w:next w:val="CVMedium"/>
    <w:rsid w:val="00B456AD"/>
    <w:pPr>
      <w:spacing w:before="74"/>
    </w:pPr>
  </w:style>
  <w:style w:type="paragraph" w:customStyle="1" w:styleId="CVNormal">
    <w:name w:val="CV Normal"/>
    <w:basedOn w:val="CVMedium"/>
    <w:rsid w:val="00B456AD"/>
    <w:rPr>
      <w:b w:val="0"/>
      <w:sz w:val="20"/>
    </w:rPr>
  </w:style>
  <w:style w:type="paragraph" w:customStyle="1" w:styleId="CVSpacer">
    <w:name w:val="CV Spacer"/>
    <w:basedOn w:val="CVNormal"/>
    <w:rsid w:val="00B456AD"/>
    <w:rPr>
      <w:sz w:val="4"/>
    </w:rPr>
  </w:style>
  <w:style w:type="paragraph" w:customStyle="1" w:styleId="CVNormal-FirstLine">
    <w:name w:val="CV Normal - First Line"/>
    <w:basedOn w:val="CVNormal"/>
    <w:next w:val="CVNormal"/>
    <w:rsid w:val="00B456AD"/>
    <w:pPr>
      <w:spacing w:before="74"/>
    </w:pPr>
  </w:style>
  <w:style w:type="paragraph" w:customStyle="1" w:styleId="GridLevel">
    <w:name w:val="Grid Level"/>
    <w:basedOn w:val="Norml"/>
    <w:rsid w:val="00B456AD"/>
    <w:pPr>
      <w:widowControl w:val="0"/>
      <w:jc w:val="center"/>
    </w:pPr>
    <w:rPr>
      <w:rFonts w:ascii="Arial Narrow" w:eastAsia="Lucida Sans Unicode" w:hAnsi="Arial Narrow"/>
      <w:b/>
      <w:sz w:val="20"/>
      <w:lang w:val="en-US" w:eastAsia="en-US"/>
    </w:rPr>
  </w:style>
  <w:style w:type="paragraph" w:customStyle="1" w:styleId="GridCompetency2">
    <w:name w:val="Grid Competency 2"/>
    <w:basedOn w:val="Norml"/>
    <w:next w:val="GridDescription"/>
    <w:rsid w:val="00B456AD"/>
    <w:pPr>
      <w:widowControl w:val="0"/>
      <w:jc w:val="center"/>
    </w:pPr>
    <w:rPr>
      <w:rFonts w:ascii="Arial Narrow" w:eastAsia="Lucida Sans Unicode" w:hAnsi="Arial Narrow"/>
      <w:sz w:val="18"/>
      <w:lang w:val="en-US" w:eastAsia="en-US"/>
    </w:rPr>
  </w:style>
  <w:style w:type="paragraph" w:customStyle="1" w:styleId="GridCompetency1">
    <w:name w:val="Grid Competency 1"/>
    <w:basedOn w:val="Norml"/>
    <w:next w:val="GridCompetency2"/>
    <w:rsid w:val="00B456AD"/>
    <w:pPr>
      <w:widowControl w:val="0"/>
      <w:jc w:val="center"/>
    </w:pPr>
    <w:rPr>
      <w:rFonts w:ascii="Arial Narrow" w:eastAsia="Lucida Sans Unicode" w:hAnsi="Arial Narrow"/>
      <w:caps/>
      <w:sz w:val="20"/>
      <w:lang w:val="en-US" w:eastAsia="en-US"/>
    </w:rPr>
  </w:style>
  <w:style w:type="paragraph" w:customStyle="1" w:styleId="GridDescription">
    <w:name w:val="Grid Description"/>
    <w:basedOn w:val="Norml"/>
    <w:rsid w:val="00B456AD"/>
    <w:pPr>
      <w:widowControl w:val="0"/>
    </w:pPr>
    <w:rPr>
      <w:rFonts w:ascii="Arial Narrow" w:eastAsia="Lucida Sans Unicode" w:hAnsi="Arial Narrow"/>
      <w:sz w:val="16"/>
      <w:lang w:val="en-US" w:eastAsia="en-US"/>
    </w:rPr>
  </w:style>
  <w:style w:type="paragraph" w:styleId="Felsorols">
    <w:name w:val="List Bullet"/>
    <w:basedOn w:val="Norml"/>
    <w:rsid w:val="00B456AD"/>
    <w:pPr>
      <w:numPr>
        <w:numId w:val="33"/>
      </w:numPr>
      <w:suppressAutoHyphens w:val="0"/>
      <w:spacing w:after="240"/>
      <w:jc w:val="both"/>
    </w:pPr>
    <w:rPr>
      <w:szCs w:val="20"/>
      <w:lang w:eastAsia="en-US"/>
    </w:rPr>
  </w:style>
  <w:style w:type="paragraph" w:customStyle="1" w:styleId="Annexetitle">
    <w:name w:val="Annexe_title"/>
    <w:basedOn w:val="Cmsor1"/>
    <w:next w:val="Norml"/>
    <w:autoRedefine/>
    <w:rsid w:val="00B456AD"/>
    <w:pPr>
      <w:keepNext w:val="0"/>
      <w:pageBreakBefore/>
      <w:numPr>
        <w:numId w:val="0"/>
      </w:numPr>
      <w:tabs>
        <w:tab w:val="left" w:pos="1701"/>
        <w:tab w:val="left" w:pos="2552"/>
      </w:tabs>
      <w:suppressAutoHyphens w:val="0"/>
      <w:spacing w:before="240" w:after="240"/>
      <w:outlineLvl w:val="9"/>
    </w:pPr>
    <w:rPr>
      <w:bCs w:val="0"/>
      <w:caps/>
      <w:sz w:val="28"/>
      <w:szCs w:val="28"/>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2CEFFD-F70C-43C6-AD6E-3C999EFA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8515</Words>
  <Characters>48540</Characters>
  <Application>Microsoft Office Word</Application>
  <DocSecurity>0</DocSecurity>
  <Lines>404</Lines>
  <Paragraphs>113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56942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 Laszlo</dc:creator>
  <cp:lastModifiedBy>Muzicka Skola</cp:lastModifiedBy>
  <cp:revision>2</cp:revision>
  <cp:lastPrinted>2014-12-02T08:07:00Z</cp:lastPrinted>
  <dcterms:created xsi:type="dcterms:W3CDTF">2014-12-02T09:09:00Z</dcterms:created>
  <dcterms:modified xsi:type="dcterms:W3CDTF">2014-12-02T09:09:00Z</dcterms:modified>
</cp:coreProperties>
</file>